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A0AFB" w14:textId="77777777" w:rsidR="00832AFA" w:rsidRPr="00EE3B34" w:rsidRDefault="006538B7" w:rsidP="00BC7DEF">
      <w:pPr>
        <w:jc w:val="center"/>
        <w:rPr>
          <w:szCs w:val="26"/>
        </w:rPr>
      </w:pPr>
      <w:r>
        <w:rPr>
          <w:noProof/>
          <w:szCs w:val="26"/>
        </w:rPr>
        <mc:AlternateContent>
          <mc:Choice Requires="wps">
            <w:drawing>
              <wp:anchor distT="0" distB="0" distL="114300" distR="114300" simplePos="0" relativeHeight="251663360" behindDoc="0" locked="0" layoutInCell="1" allowOverlap="1" wp14:anchorId="2578A6D0" wp14:editId="20A43CED">
                <wp:simplePos x="0" y="0"/>
                <wp:positionH relativeFrom="margin">
                  <wp:posOffset>19050</wp:posOffset>
                </wp:positionH>
                <wp:positionV relativeFrom="paragraph">
                  <wp:posOffset>-6985</wp:posOffset>
                </wp:positionV>
                <wp:extent cx="5721790" cy="9215919"/>
                <wp:effectExtent l="19050" t="19050" r="12700" b="23495"/>
                <wp:wrapNone/>
                <wp:docPr id="4" name="Rectangle 4"/>
                <wp:cNvGraphicFramePr/>
                <a:graphic xmlns:a="http://schemas.openxmlformats.org/drawingml/2006/main">
                  <a:graphicData uri="http://schemas.microsoft.com/office/word/2010/wordprocessingShape">
                    <wps:wsp>
                      <wps:cNvSpPr/>
                      <wps:spPr>
                        <a:xfrm>
                          <a:off x="0" y="0"/>
                          <a:ext cx="5721790" cy="9215919"/>
                        </a:xfrm>
                        <a:prstGeom prst="rect">
                          <a:avLst/>
                        </a:prstGeom>
                        <a:noFill/>
                        <a:ln w="28575" cmpd="thickThi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6D627B" id="Rectangle 4" o:spid="_x0000_s1026" style="position:absolute;margin-left:1.5pt;margin-top:-.55pt;width:450.55pt;height:725.6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bhjegIAADgFAAAOAAAAZHJzL2Uyb0RvYy54bWysVF1v2yAUfZ+0/4B4Xx1HydJYdaqoVadJ&#10;VRs1mfpMMcRWgcuAxMl+/S7Ycaqu2sO0Fxu499yPw7lcXR+0InvhfAOmpPnFiBJhOFSN2Zb0x+bu&#10;yyUlPjBTMQVGlPQoPL1efP501dpCjKEGVQlHMIjxRWtLWodgiyzzvBaa+QuwwqBRgtMs4NZts8qx&#10;FqNrlY1Ho69ZC66yDrjwHk9vOyNdpPhSCh4epfQiEFVSrC2kr0vfl/jNFles2Dpm64b3ZbB/qEKz&#10;xmDSIdQtC4zsXPNHKN1wBx5kuOCgM5Cy4SL1gN3ko3fdrGtmReoFyfF2oMn/v7D8Yb9ypKlKOqHE&#10;MI1X9ISkMbNVgkwiPa31BXqt7cr1O4/L2OtBOh3/2AU5JEqPA6XiEAjHw+lsnM/myDxH23ycT+f5&#10;PEbNznDrfPgmQJO4KKnD9IlKtr/3oXM9ucRsBu4apfCcFcqQtqTjy+lsigm0xS4C3uPrpsbbiMhY&#10;e1dtWoWjEh3uSUhsGusbp1RJbuJGObJnKJTqNe9rVAY9I0RizgGUfwRS4QTqfSNMJAkOwNFHwHO2&#10;wTtlBBMGoG4MuL+DZed/6rrrNbb9AtUR79hBJ35v+V2DTN8zH1bModrxdnCCwyN+pAJkFPoVJTW4&#10;Xx+dR38UIVopaXF6Sup/7pgTlKjvBuU5zyeTOG5pM0ER4Ma9tby8tZidvgHkPce3wvK0jP5BnZbS&#10;gX7GQV/GrGhihmPukvLgTpub0E01PhVcLJfJDUfMsnBv1pbH4JHVqKTN4Zk528stoFIf4DRprHin&#10;us43Ig0sdwFkkyR55rXnG8czibp/SuL8v90nr/ODt/gNAAD//wMAUEsDBBQABgAIAAAAIQBiHex9&#10;3QAAAAkBAAAPAAAAZHJzL2Rvd25yZXYueG1sTI/BTsMwEETvSPyDtUjcWjuhIAhxqgqpNy4EVHF0&#10;4yVOiddR7CaBr2c5wW1HM5p9U24X34sJx9gF0pCtFQikJtiOWg1vr/vVPYiYDFnTB0INXxhhW11e&#10;lKawYaYXnOrUCi6hWBgNLqWhkDI2Dr2J6zAgsfcRRm8Sy7GVdjQzl/te5krdSW864g/ODPjksPms&#10;z17DPLn3BfNYn0I773eODs+n74PW11fL7hFEwiX9heEXn9GhYqZjOJONotdww0uShlWWgWD7QW34&#10;OHJuc6tykFUp/y+ofgAAAP//AwBQSwECLQAUAAYACAAAACEAtoM4kv4AAADhAQAAEwAAAAAAAAAA&#10;AAAAAAAAAAAAW0NvbnRlbnRfVHlwZXNdLnhtbFBLAQItABQABgAIAAAAIQA4/SH/1gAAAJQBAAAL&#10;AAAAAAAAAAAAAAAAAC8BAABfcmVscy8ucmVsc1BLAQItABQABgAIAAAAIQBdebhjegIAADgFAAAO&#10;AAAAAAAAAAAAAAAAAC4CAABkcnMvZTJvRG9jLnhtbFBLAQItABQABgAIAAAAIQBiHex93QAAAAkB&#10;AAAPAAAAAAAAAAAAAAAAANQEAABkcnMvZG93bnJldi54bWxQSwUGAAAAAAQABADzAAAA3gUAAAAA&#10;" filled="f" strokecolor="black [3200]" strokeweight="2.25pt">
                <v:stroke linestyle="thickThin"/>
                <w10:wrap anchorx="margin"/>
              </v:rect>
            </w:pict>
          </mc:Fallback>
        </mc:AlternateContent>
      </w:r>
      <w:r w:rsidR="00832AFA" w:rsidRPr="00EE3B34">
        <w:rPr>
          <w:szCs w:val="26"/>
        </w:rPr>
        <w:t>SỞ GIÁO DỤC VÀ ĐÀO TẠO TỈNH ĐẮK NÔNG</w:t>
      </w:r>
    </w:p>
    <w:p w14:paraId="439426E2" w14:textId="77777777" w:rsidR="00EC3D87" w:rsidRPr="00EE3B34" w:rsidRDefault="00EC3D87" w:rsidP="00EC3D87">
      <w:pPr>
        <w:jc w:val="center"/>
        <w:rPr>
          <w:b/>
          <w:szCs w:val="26"/>
          <w:lang w:val="vi-VN"/>
        </w:rPr>
      </w:pPr>
      <w:r w:rsidRPr="00EE3B34">
        <w:rPr>
          <w:b/>
          <w:szCs w:val="26"/>
          <w:lang w:val="vi-VN"/>
        </w:rPr>
        <w:t>TRƯỜNG TRUNG HỌC PHỔ THÔNG DÂN TỘC NỘI TRÚ N'TRANG LƠNG</w:t>
      </w:r>
    </w:p>
    <w:p w14:paraId="25A494EE" w14:textId="77777777" w:rsidR="00971842" w:rsidRPr="00316747" w:rsidRDefault="00971842" w:rsidP="00EC3D87">
      <w:pPr>
        <w:jc w:val="center"/>
        <w:rPr>
          <w:b/>
          <w:lang w:val="vi-VN"/>
        </w:rPr>
      </w:pPr>
      <w:r w:rsidRPr="00316747">
        <w:rPr>
          <w:b/>
          <w:noProof/>
        </w:rPr>
        <mc:AlternateContent>
          <mc:Choice Requires="wps">
            <w:drawing>
              <wp:anchor distT="0" distB="0" distL="114300" distR="114300" simplePos="0" relativeHeight="251660288" behindDoc="0" locked="1" layoutInCell="1" allowOverlap="1" wp14:anchorId="57C20EE3" wp14:editId="4AC1FC8C">
                <wp:simplePos x="0" y="0"/>
                <wp:positionH relativeFrom="margin">
                  <wp:posOffset>2106930</wp:posOffset>
                </wp:positionH>
                <wp:positionV relativeFrom="paragraph">
                  <wp:posOffset>16510</wp:posOffset>
                </wp:positionV>
                <wp:extent cx="1524000" cy="0"/>
                <wp:effectExtent l="0" t="0" r="12700" b="127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24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5F4142"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65.9pt,1.3pt" to="285.9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IVIwIAAEAEAAAOAAAAZHJzL2Uyb0RvYy54bWysU02P2yAQvVfqf0DcE3/U2SZWnFVlJ71s&#10;u5Gy7Z0AjlExICBxoqr/vQP5aLa9VFV9wAMz83jzZpg/HnuJDtw6oVWFs3GKEVdUM6F2Ff7yshpN&#10;MXKeKEakVrzCJ+7w4+Ltm/lgSp7rTkvGLQIQ5crBVLjz3pRJ4mjHe+LG2nAFzlbbnnjY2l3CLBkA&#10;vZdJnqYPyaAtM1ZT7hycNmcnXkT8tuXUP7et4x7JCgM3H1cb121Yk8WclDtLTCfohQb5BxY9EQou&#10;vUE1xBO0t+IPqF5Qq51u/ZjqPtFtKyiPNUA1WfpbNZuOGB5rAXGcucnk/h8s/XxYWyRYhXOMFOmh&#10;RRtvidh1HtVaKRBQW5QHnQbjSgiv1dqGSulRbcyTpt8cUrruiNrxyPflZAAkCxnJq5SwcQZu2w6f&#10;NIMYsvc6inZsbY9aKczXkBjAQRh0jF063brEjx5ROMwmeZGm0Ex69SWkDBAh0VjnP3Ldo2BUWAoV&#10;BCQlOTw5Hyj9CgnHSq+ElHEIpEJDhWeTfBITnJaCBWcIc3a3raVFBxLGKH6xPvDch1m9VyyCdZyw&#10;5cX2RMizDZdLFfCgFKBzsc5z8n2WzpbT5bQYFfnDclSkTTP6sKqL0cMqez9p3jV13WQ/ArWsKDvB&#10;GFeB3XVms+LvZuLyes7TdpvamwzJa/SoF5C9/iPp2NXQyPNIbDU7re212zCmMfjypMI7uN+Dff/w&#10;Fz8BAAD//wMAUEsDBBQABgAIAAAAIQBUAU/l3wAAAAwBAAAPAAAAZHJzL2Rvd25yZXYueG1sTI/N&#10;TsMwEITvSLyDtUjcqNNEFEjjVBV/F6RKlMDZiZckwl5HsZuGt2fLBS4rfRrN7EyxmZ0VE46h96Rg&#10;uUhAIDXe9NQqqN6erm5BhKjJaOsJFXxjgE15flbo3PgjveK0j63gEAq5VtDFOORShqZDp8PCD0is&#10;ffrR6cg4ttKM+sjhzso0SVbS6Z74Q6cHvO+w+dofnILtx8tjtptq5625a6t346rkOVXq8mJ+WPPZ&#10;rkFEnOOfA04buD+UXKz2BzJBWAVZtuT+UUG6AsH69c2J61+WZSH/jyh/AAAA//8DAFBLAQItABQA&#10;BgAIAAAAIQC2gziS/gAAAOEBAAATAAAAAAAAAAAAAAAAAAAAAABbQ29udGVudF9UeXBlc10ueG1s&#10;UEsBAi0AFAAGAAgAAAAhADj9If/WAAAAlAEAAAsAAAAAAAAAAAAAAAAALwEAAF9yZWxzLy5yZWxz&#10;UEsBAi0AFAAGAAgAAAAhAG4f8hUjAgAAQAQAAA4AAAAAAAAAAAAAAAAALgIAAGRycy9lMm9Eb2Mu&#10;eG1sUEsBAi0AFAAGAAgAAAAhAFQBT+XfAAAADAEAAA8AAAAAAAAAAAAAAAAAfQQAAGRycy9kb3du&#10;cmV2LnhtbFBLBQYAAAAABAAEAPMAAACJBQAAAAA=&#10;">
                <w10:wrap anchorx="margin"/>
                <w10:anchorlock/>
              </v:line>
            </w:pict>
          </mc:Fallback>
        </mc:AlternateContent>
      </w:r>
    </w:p>
    <w:p w14:paraId="35F2265C" w14:textId="77777777" w:rsidR="00EC3D87" w:rsidRPr="00316747" w:rsidRDefault="00EC3D87" w:rsidP="00EC3D87">
      <w:pPr>
        <w:jc w:val="center"/>
        <w:rPr>
          <w:lang w:val="vi-VN"/>
        </w:rPr>
      </w:pPr>
    </w:p>
    <w:p w14:paraId="25B65E3B" w14:textId="77777777" w:rsidR="00EC3D87" w:rsidRPr="00316747" w:rsidRDefault="00EC3D87" w:rsidP="00EC3D87">
      <w:pPr>
        <w:jc w:val="center"/>
        <w:rPr>
          <w:lang w:val="vi-VN"/>
        </w:rPr>
      </w:pPr>
    </w:p>
    <w:p w14:paraId="6049C9DC" w14:textId="77777777" w:rsidR="00EC3D87" w:rsidRPr="00316747" w:rsidRDefault="00EC3D87" w:rsidP="00EC3D87">
      <w:pPr>
        <w:jc w:val="center"/>
        <w:rPr>
          <w:lang w:val="vi-VN"/>
        </w:rPr>
      </w:pPr>
    </w:p>
    <w:p w14:paraId="09D1E141" w14:textId="77777777" w:rsidR="00EC3D87" w:rsidRPr="00316747" w:rsidRDefault="00EC3D87" w:rsidP="00971842">
      <w:pPr>
        <w:rPr>
          <w:lang w:val="vi-VN"/>
        </w:rPr>
      </w:pPr>
    </w:p>
    <w:p w14:paraId="53BB3668" w14:textId="77777777" w:rsidR="00EC3D87" w:rsidRPr="00316747" w:rsidRDefault="00EC3D87" w:rsidP="00EC3D87">
      <w:pPr>
        <w:jc w:val="center"/>
        <w:rPr>
          <w:lang w:val="vi-VN"/>
        </w:rPr>
      </w:pPr>
    </w:p>
    <w:p w14:paraId="50230BAC" w14:textId="77777777" w:rsidR="00EC3D87" w:rsidRPr="00316747" w:rsidRDefault="00EC3D87" w:rsidP="00EC3D87">
      <w:pPr>
        <w:jc w:val="center"/>
        <w:rPr>
          <w:lang w:val="vi-VN"/>
        </w:rPr>
      </w:pPr>
    </w:p>
    <w:p w14:paraId="6B83A1CB" w14:textId="77777777" w:rsidR="00EC3D87" w:rsidRPr="00316747" w:rsidRDefault="00EC3D87" w:rsidP="00EC3D87">
      <w:pPr>
        <w:jc w:val="center"/>
        <w:rPr>
          <w:lang w:val="vi-VN"/>
        </w:rPr>
      </w:pPr>
    </w:p>
    <w:p w14:paraId="33E2E08F" w14:textId="77777777" w:rsidR="00EC3D87" w:rsidRPr="00316747" w:rsidRDefault="00EC3D87" w:rsidP="00EC3D87">
      <w:pPr>
        <w:jc w:val="center"/>
        <w:rPr>
          <w:lang w:val="vi-VN"/>
        </w:rPr>
      </w:pPr>
    </w:p>
    <w:p w14:paraId="21CD9283" w14:textId="77777777" w:rsidR="00EC3D87" w:rsidRPr="00316747" w:rsidRDefault="00EC3D87" w:rsidP="00EC3D87">
      <w:pPr>
        <w:jc w:val="center"/>
        <w:rPr>
          <w:lang w:val="vi-VN"/>
        </w:rPr>
      </w:pPr>
    </w:p>
    <w:p w14:paraId="667A66C8" w14:textId="77777777" w:rsidR="00EC3D87" w:rsidRPr="00316747" w:rsidRDefault="00EC3D87" w:rsidP="00EC3D87">
      <w:pPr>
        <w:jc w:val="center"/>
        <w:rPr>
          <w:lang w:val="vi-VN"/>
        </w:rPr>
      </w:pPr>
    </w:p>
    <w:p w14:paraId="00C5F388" w14:textId="77777777" w:rsidR="00EC3D87" w:rsidRPr="00316747" w:rsidRDefault="00EC3D87" w:rsidP="00EC3D87">
      <w:pPr>
        <w:jc w:val="center"/>
        <w:rPr>
          <w:lang w:val="vi-VN"/>
        </w:rPr>
      </w:pPr>
    </w:p>
    <w:p w14:paraId="451C58F6" w14:textId="77777777" w:rsidR="00EC3D87" w:rsidRPr="00316747" w:rsidRDefault="00EC3D87" w:rsidP="00EC3D87">
      <w:pPr>
        <w:jc w:val="center"/>
        <w:rPr>
          <w:lang w:val="vi-VN"/>
        </w:rPr>
      </w:pPr>
    </w:p>
    <w:p w14:paraId="6B8DA3D1" w14:textId="77777777" w:rsidR="00EC3D87" w:rsidRPr="00316747" w:rsidRDefault="00EC3D87" w:rsidP="00EC3D87">
      <w:pPr>
        <w:jc w:val="center"/>
        <w:rPr>
          <w:lang w:val="vi-VN"/>
        </w:rPr>
      </w:pPr>
    </w:p>
    <w:p w14:paraId="33D2750C" w14:textId="77777777" w:rsidR="00EC3D87" w:rsidRPr="00316747" w:rsidRDefault="00EC3D87" w:rsidP="00EC3D87">
      <w:pPr>
        <w:jc w:val="center"/>
        <w:rPr>
          <w:lang w:val="vi-VN"/>
        </w:rPr>
      </w:pPr>
    </w:p>
    <w:p w14:paraId="2BE12B65" w14:textId="77777777" w:rsidR="00F64E9F" w:rsidRPr="00316747" w:rsidRDefault="00F64E9F" w:rsidP="00EC3D87">
      <w:pPr>
        <w:jc w:val="center"/>
        <w:rPr>
          <w:lang w:val="vi-VN"/>
        </w:rPr>
      </w:pPr>
    </w:p>
    <w:p w14:paraId="784A99F4" w14:textId="77777777" w:rsidR="00F64E9F" w:rsidRPr="00316747" w:rsidRDefault="00F64E9F" w:rsidP="00EC3D87">
      <w:pPr>
        <w:jc w:val="center"/>
        <w:rPr>
          <w:lang w:val="vi-VN"/>
        </w:rPr>
      </w:pPr>
    </w:p>
    <w:p w14:paraId="610124CB" w14:textId="77777777" w:rsidR="00EC3D87" w:rsidRPr="00316747" w:rsidRDefault="00EC3D87" w:rsidP="00EC3D87">
      <w:pPr>
        <w:jc w:val="center"/>
        <w:rPr>
          <w:lang w:val="vi-VN"/>
        </w:rPr>
      </w:pPr>
    </w:p>
    <w:p w14:paraId="03ED6308" w14:textId="77777777" w:rsidR="00EC3D87" w:rsidRPr="00316747" w:rsidRDefault="00EC3D87" w:rsidP="00EC3D87">
      <w:pPr>
        <w:jc w:val="center"/>
        <w:rPr>
          <w:lang w:val="vi-VN"/>
        </w:rPr>
      </w:pPr>
    </w:p>
    <w:p w14:paraId="44FCD0DE" w14:textId="77777777" w:rsidR="00F64E9F" w:rsidRPr="00316747" w:rsidRDefault="00EC3D87" w:rsidP="00EC3D87">
      <w:pPr>
        <w:jc w:val="center"/>
        <w:rPr>
          <w:b/>
          <w:sz w:val="40"/>
          <w:szCs w:val="40"/>
          <w:lang w:val="vi-VN"/>
        </w:rPr>
      </w:pPr>
      <w:r w:rsidRPr="00316747">
        <w:rPr>
          <w:b/>
          <w:sz w:val="40"/>
          <w:szCs w:val="40"/>
          <w:lang w:val="vi-VN"/>
        </w:rPr>
        <w:t>BÁO CÁO TỰ ĐÁNH GIÁ</w:t>
      </w:r>
    </w:p>
    <w:p w14:paraId="31E5BFDF" w14:textId="77777777" w:rsidR="00F64E9F" w:rsidRPr="00316747" w:rsidRDefault="00F64E9F">
      <w:pPr>
        <w:rPr>
          <w:b/>
          <w:sz w:val="40"/>
          <w:szCs w:val="40"/>
          <w:lang w:val="vi-VN"/>
        </w:rPr>
      </w:pPr>
      <w:r w:rsidRPr="00316747">
        <w:rPr>
          <w:b/>
          <w:noProof/>
          <w:sz w:val="40"/>
          <w:szCs w:val="40"/>
        </w:rPr>
        <mc:AlternateContent>
          <mc:Choice Requires="wps">
            <w:drawing>
              <wp:anchor distT="0" distB="0" distL="114300" distR="114300" simplePos="0" relativeHeight="251659264" behindDoc="0" locked="0" layoutInCell="1" allowOverlap="1" wp14:anchorId="0F0257C9" wp14:editId="67EE7416">
                <wp:simplePos x="0" y="0"/>
                <wp:positionH relativeFrom="margin">
                  <wp:posOffset>-718185</wp:posOffset>
                </wp:positionH>
                <wp:positionV relativeFrom="paragraph">
                  <wp:posOffset>3698240</wp:posOffset>
                </wp:positionV>
                <wp:extent cx="6896100" cy="292100"/>
                <wp:effectExtent l="0" t="0" r="0" b="0"/>
                <wp:wrapNone/>
                <wp:docPr id="1" name="Text Box 1"/>
                <wp:cNvGraphicFramePr/>
                <a:graphic xmlns:a="http://schemas.openxmlformats.org/drawingml/2006/main">
                  <a:graphicData uri="http://schemas.microsoft.com/office/word/2010/wordprocessingShape">
                    <wps:wsp>
                      <wps:cNvSpPr txBox="1"/>
                      <wps:spPr>
                        <a:xfrm>
                          <a:off x="0" y="0"/>
                          <a:ext cx="6896100" cy="292100"/>
                        </a:xfrm>
                        <a:prstGeom prst="rect">
                          <a:avLst/>
                        </a:prstGeom>
                        <a:noFill/>
                        <a:ln w="6350">
                          <a:noFill/>
                        </a:ln>
                      </wps:spPr>
                      <wps:txbx>
                        <w:txbxContent>
                          <w:p w14:paraId="547DC9CB" w14:textId="77777777" w:rsidR="00057372" w:rsidRPr="00840570" w:rsidRDefault="00057372" w:rsidP="00084698">
                            <w:pPr>
                              <w:jc w:val="center"/>
                            </w:pPr>
                            <w:r w:rsidRPr="00840570">
                              <w:t>ĐẮK NÔNG - 2022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FACE2B" id="_x0000_t202" coordsize="21600,21600" o:spt="202" path="m,l,21600r21600,l21600,xe">
                <v:stroke joinstyle="miter"/>
                <v:path gradientshapeok="t" o:connecttype="rect"/>
              </v:shapetype>
              <v:shape id="Text Box 1" o:spid="_x0000_s1026" type="#_x0000_t202" style="position:absolute;margin-left:-56.55pt;margin-top:291.2pt;width:543pt;height:2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0ZhKgIAAFEEAAAOAAAAZHJzL2Uyb0RvYy54bWysVF1v2jAUfZ+0/2D5fQQYZSUiVKwV06Sq&#10;rQRTn43jQKTE17MNCfv1O3YCRd2epr2Y63tv7sc5x8zv2rpiR2VdSTrjo8GQM6Ul5aXeZfzHZvXp&#10;ljPnhc5FRVpl/KQcv1t8/DBvTKrGtKcqV5ahiHZpYzK+996kSeLkXtXCDcgojWBBthYeV7tLcisa&#10;VK+rZDwcTpOGbG4sSeUcvA9dkC9i/aJQ0j8XhVOeVRnHbD6eNp7bcCaLuUh3Vph9KfsxxD9MUYtS&#10;o+ml1IPwgh1s+UepupSWHBV+IKlOqChKqeIO2GY0fLfNei+MirsAHGcuMLn/V1Y+HV8sK3Nwx5kW&#10;NSjaqNazr9SyUUCnMS5F0togzbdwh8ze7+AMS7eFrcMv1mGIA+fTBdtQTMI5vZ1NR0OEJGLj2TjY&#10;KJO8fW2s898U1SwYGbfgLkIqjo/Od6nnlNBM06qsKvhFWmnWoMPnm2H84BJB8UqjR9ihmzVYvt22&#10;/QJbyk/Yy1KnC2fkqkTzR+H8i7AQAuaFuP0zjqIiNKHe4mxP9tff/CEf/CDKWQNhZdz9PAirOKu+&#10;azA3G00mQYnxMrn5MsbFXke21xF9qO8J2gU7mC6aId9XZ7OwVL/iDSxDV4SEluidcX82730nd7wh&#10;qZbLmATtGeEf9drIUDpgGKDdtK/Cmh5/D+ae6CxBkb6jocvtiFgePBVl5CgA3KHa4w7dRpb7NxYe&#10;xvU9Zr39Eyx+AwAA//8DAFBLAwQUAAYACAAAACEAXnDJruQAAAAMAQAADwAAAGRycy9kb3ducmV2&#10;LnhtbEyPTU/CQBRF9yb+h8kzcQfTVsBS+kpIE2JiZAGyYffaGdrG+aidAaq/3nGly5d7cu95+XrU&#10;il3l4DprEOJpBEya2orONAjH9+0kBeY8GUHKGonwJR2si/u7nDJhb2YvrwffsFBiXEYIrfd9xrmr&#10;W6nJTW0vTcjOdtDkwzk0XAx0C+Va8SSKFlxTZ8JCS70sW1l/HC4a4bXc7mhfJTr9VuXL23nTfx5P&#10;c8THh3GzAubl6P9g+NUP6lAEp8pejHBMIUzi+CkOLMI8TWbAArJ8TpbAKoRFks6AFzn//0TxAwAA&#10;//8DAFBLAQItABQABgAIAAAAIQC2gziS/gAAAOEBAAATAAAAAAAAAAAAAAAAAAAAAABbQ29udGVu&#10;dF9UeXBlc10ueG1sUEsBAi0AFAAGAAgAAAAhADj9If/WAAAAlAEAAAsAAAAAAAAAAAAAAAAALwEA&#10;AF9yZWxzLy5yZWxzUEsBAi0AFAAGAAgAAAAhAEqrRmEqAgAAUQQAAA4AAAAAAAAAAAAAAAAALgIA&#10;AGRycy9lMm9Eb2MueG1sUEsBAi0AFAAGAAgAAAAhAF5wya7kAAAADAEAAA8AAAAAAAAAAAAAAAAA&#10;hAQAAGRycy9kb3ducmV2LnhtbFBLBQYAAAAABAAEAPMAAACVBQAAAAA=&#10;" filled="f" stroked="f" strokeweight=".5pt">
                <v:textbox>
                  <w:txbxContent>
                    <w:p w:rsidR="00057372" w:rsidRPr="00840570" w:rsidRDefault="00057372" w:rsidP="00084698">
                      <w:pPr>
                        <w:jc w:val="center"/>
                      </w:pPr>
                      <w:r w:rsidRPr="00840570">
                        <w:t xml:space="preserve">ĐẮK NÔNG - 2022</w:t>
                      </w:r>
                    </w:p>
                  </w:txbxContent>
                </v:textbox>
                <w10:wrap anchorx="margin"/>
              </v:shape>
            </w:pict>
          </mc:Fallback>
        </mc:AlternateContent>
      </w:r>
      <w:r w:rsidRPr="00316747">
        <w:rPr>
          <w:b/>
          <w:sz w:val="40"/>
          <w:szCs w:val="40"/>
          <w:lang w:val="vi-VN"/>
        </w:rPr>
        <w:br w:type="page"/>
      </w:r>
    </w:p>
    <w:p w14:paraId="55FEA514" w14:textId="77777777" w:rsidR="00F64E9F" w:rsidRPr="00857BF5" w:rsidRDefault="00BC5EF6" w:rsidP="00F64E9F">
      <w:pPr>
        <w:jc w:val="center"/>
        <w:rPr>
          <w:sz w:val="26"/>
          <w:szCs w:val="26"/>
          <w:lang w:val="vi-VN"/>
        </w:rPr>
      </w:pPr>
      <w:r w:rsidRPr="00857BF5">
        <w:rPr>
          <w:sz w:val="26"/>
          <w:szCs w:val="26"/>
          <w:lang w:val="vi-VN"/>
        </w:rPr>
        <w:lastRenderedPageBreak/>
        <w:t>SỞ GIÁO DỤC VÀ ĐÀO TẠO TỈNH ĐẮK NÔNG</w:t>
      </w:r>
    </w:p>
    <w:p w14:paraId="250FCCA7" w14:textId="77777777" w:rsidR="00F64E9F" w:rsidRPr="00857BF5" w:rsidRDefault="00F64E9F" w:rsidP="00F64E9F">
      <w:pPr>
        <w:jc w:val="center"/>
        <w:rPr>
          <w:b/>
          <w:sz w:val="26"/>
          <w:szCs w:val="26"/>
          <w:lang w:val="vi-VN"/>
        </w:rPr>
      </w:pPr>
      <w:r w:rsidRPr="00857BF5">
        <w:rPr>
          <w:b/>
          <w:sz w:val="26"/>
          <w:szCs w:val="26"/>
          <w:lang w:val="vi-VN"/>
        </w:rPr>
        <w:t>TRƯỜNG TRUNG HỌC PHỔ THÔNG DÂN TỘC NỘI TRÚ N'TRANG LƠNG</w:t>
      </w:r>
    </w:p>
    <w:p w14:paraId="6A2AFB15" w14:textId="77777777" w:rsidR="00F64E9F" w:rsidRPr="00316747" w:rsidRDefault="00251A5C" w:rsidP="00F64E9F">
      <w:pPr>
        <w:jc w:val="center"/>
        <w:rPr>
          <w:b/>
          <w:lang w:val="vi-VN"/>
        </w:rPr>
      </w:pPr>
      <w:r w:rsidRPr="00316747">
        <w:rPr>
          <w:b/>
          <w:noProof/>
        </w:rPr>
        <mc:AlternateContent>
          <mc:Choice Requires="wps">
            <w:drawing>
              <wp:anchor distT="0" distB="0" distL="114300" distR="114300" simplePos="0" relativeHeight="251661312" behindDoc="0" locked="1" layoutInCell="1" allowOverlap="1" wp14:anchorId="41E8676E" wp14:editId="0BD4AEF8">
                <wp:simplePos x="0" y="0"/>
                <wp:positionH relativeFrom="margin">
                  <wp:posOffset>2057400</wp:posOffset>
                </wp:positionH>
                <wp:positionV relativeFrom="paragraph">
                  <wp:posOffset>10795</wp:posOffset>
                </wp:positionV>
                <wp:extent cx="1672590" cy="0"/>
                <wp:effectExtent l="0" t="0" r="16510" b="127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72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9FA660"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62pt,.85pt" to="293.7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ciMJAIAAEAEAAAOAAAAZHJzL2Uyb0RvYy54bWysU02P2yAQvVfqf0DcE9v52sSKs6rspJdt&#10;N1K2vRPANioGBGycqOp/70A+mm0vVVUf8MDMPN68GZaPx06iA7dOaFXgbJhixBXVTKimwF9eNoM5&#10;Rs4TxYjUihf4xB1+XL1/t+xNzke61ZJxiwBEubw3BW69N3mSONryjrihNlyBs9a2Ix62tkmYJT2g&#10;dzIZpeks6bVlxmrKnYPT6uzEq4hf15z657p23CNZYODm42rjug9rslqSvLHEtIJeaJB/YNERoeDS&#10;G1RFPEGvVvwB1QlqtdO1H1LdJbquBeWxBqgmS3+rZtcSw2MtII4zN5nc/4Olnw9biwQr8BgjRTpo&#10;0c5bIprWo1IrBQJqi8ZBp964HMJLtbWhUnpUO/Ok6TeHlC5bohoe+b6cDIBkISN5kxI2zsBt+/6T&#10;ZhBDXr2Ooh1r26FaCvM1JAZwEAYdY5dOty7xo0cUDrPZw2i6gGbSqy8heYAIicY6/5HrDgWjwFKo&#10;ICDJyeHJ+UDpV0g4VnojpIxDIBXqC7yYjqYxwWkpWHCGMGebfSktOpAwRvGL9YHnPszqV8UiWMsJ&#10;W19sT4Q823C5VAEPSgE6F+s8J98X6WI9X88ng8loth5M0qoafNiUk8Fskz1Mq3FVllX2I1DLJnkr&#10;GOMqsLvObDb5u5m4vJ7ztN2m9iZD8hY96gVkr/9IOnY1NPI8EnvNTlt77TaMaQy+PKnwDu73YN8/&#10;/NVPAAAA//8DAFBLAwQUAAYACAAAACEAbXqmX+AAAAAMAQAADwAAAGRycy9kb3ducmV2LnhtbEyP&#10;zU7DMBCE70i8g7VI3KhDWmhJ41QVfxckJErasxMvSYS9jmI3DW/PwgUuK40+zexMvpmcFSMOofOk&#10;4HqWgECqvemoUVC+P12tQISoyWjrCRV8YYBNcX6W68z4E73huIuN4BAKmVbQxthnUoa6RafDzPdI&#10;zD784HRkOTTSDPrE4c7KNElupdMd8YdW93jfYv25OzoF28PL4/x1rJy35q4p98aVyXOq1OXF9LDm&#10;s12DiDjFPwf8bOD+UHCxyh/JBGEVzNMFD4oMliCY36yWCxDVr5ZFLv+PKL4BAAD//wMAUEsBAi0A&#10;FAAGAAgAAAAhALaDOJL+AAAA4QEAABMAAAAAAAAAAAAAAAAAAAAAAFtDb250ZW50X1R5cGVzXS54&#10;bWxQSwECLQAUAAYACAAAACEAOP0h/9YAAACUAQAACwAAAAAAAAAAAAAAAAAvAQAAX3JlbHMvLnJl&#10;bHNQSwECLQAUAAYACAAAACEAzynIjCQCAABABAAADgAAAAAAAAAAAAAAAAAuAgAAZHJzL2Uyb0Rv&#10;Yy54bWxQSwECLQAUAAYACAAAACEAbXqmX+AAAAAMAQAADwAAAAAAAAAAAAAAAAB+BAAAZHJzL2Rv&#10;d25yZXYueG1sUEsFBgAAAAAEAAQA8wAAAIsFAAAAAA==&#10;">
                <w10:wrap anchorx="margin"/>
                <w10:anchorlock/>
              </v:line>
            </w:pict>
          </mc:Fallback>
        </mc:AlternateContent>
      </w:r>
    </w:p>
    <w:p w14:paraId="0DEF3B5C" w14:textId="77777777" w:rsidR="00F64E9F" w:rsidRPr="00316747" w:rsidRDefault="00F64E9F" w:rsidP="00F64E9F">
      <w:pPr>
        <w:jc w:val="center"/>
        <w:rPr>
          <w:b/>
          <w:lang w:val="vi-VN"/>
        </w:rPr>
      </w:pPr>
    </w:p>
    <w:p w14:paraId="2DC4ED06" w14:textId="77777777" w:rsidR="00F64E9F" w:rsidRPr="00316747" w:rsidRDefault="00F64E9F" w:rsidP="00F64E9F">
      <w:pPr>
        <w:jc w:val="center"/>
        <w:rPr>
          <w:b/>
          <w:lang w:val="vi-VN"/>
        </w:rPr>
      </w:pPr>
    </w:p>
    <w:p w14:paraId="76C5C649" w14:textId="77777777" w:rsidR="00F64E9F" w:rsidRPr="00316747" w:rsidRDefault="00F64E9F" w:rsidP="00F64E9F">
      <w:pPr>
        <w:jc w:val="center"/>
        <w:rPr>
          <w:b/>
          <w:lang w:val="vi-VN"/>
        </w:rPr>
      </w:pPr>
    </w:p>
    <w:p w14:paraId="1C54C6D2" w14:textId="77777777" w:rsidR="00F64E9F" w:rsidRPr="00316747" w:rsidRDefault="00F64E9F" w:rsidP="00F64E9F">
      <w:pPr>
        <w:jc w:val="center"/>
        <w:rPr>
          <w:b/>
          <w:lang w:val="vi-VN"/>
        </w:rPr>
      </w:pPr>
    </w:p>
    <w:p w14:paraId="7B5C3A21" w14:textId="77777777" w:rsidR="00F64E9F" w:rsidRPr="00316747" w:rsidRDefault="00F64E9F" w:rsidP="00F64E9F">
      <w:pPr>
        <w:jc w:val="center"/>
        <w:rPr>
          <w:b/>
          <w:lang w:val="vi-VN"/>
        </w:rPr>
      </w:pPr>
    </w:p>
    <w:p w14:paraId="1C2F0E02" w14:textId="77777777" w:rsidR="00F64E9F" w:rsidRPr="00316747" w:rsidRDefault="00F64E9F" w:rsidP="00F64E9F">
      <w:pPr>
        <w:jc w:val="center"/>
        <w:rPr>
          <w:b/>
          <w:sz w:val="40"/>
          <w:szCs w:val="40"/>
          <w:lang w:val="vi-VN"/>
        </w:rPr>
      </w:pPr>
      <w:r w:rsidRPr="00316747">
        <w:rPr>
          <w:b/>
          <w:sz w:val="40"/>
          <w:szCs w:val="40"/>
          <w:lang w:val="vi-VN"/>
        </w:rPr>
        <w:t>BÁO CÁO TỰ ĐÁNH GIÁ</w:t>
      </w:r>
    </w:p>
    <w:p w14:paraId="54392CAE" w14:textId="77777777" w:rsidR="00F64E9F" w:rsidRPr="00316747" w:rsidRDefault="00F64E9F" w:rsidP="00F64E9F">
      <w:pPr>
        <w:jc w:val="center"/>
        <w:rPr>
          <w:b/>
          <w:sz w:val="40"/>
          <w:szCs w:val="40"/>
          <w:lang w:val="vi-VN"/>
        </w:rPr>
      </w:pPr>
    </w:p>
    <w:p w14:paraId="3073F3C4" w14:textId="77777777" w:rsidR="00EC3D87" w:rsidRPr="00316747" w:rsidRDefault="00EC3D87" w:rsidP="00EC3D87">
      <w:pPr>
        <w:jc w:val="center"/>
        <w:rPr>
          <w:b/>
          <w:sz w:val="40"/>
          <w:szCs w:val="40"/>
          <w:lang w:val="vi-VN"/>
        </w:rPr>
      </w:pPr>
    </w:p>
    <w:p w14:paraId="6B5B76E6" w14:textId="77777777" w:rsidR="00F64E9F" w:rsidRPr="00316747" w:rsidRDefault="00F64E9F" w:rsidP="00EC3D87">
      <w:pPr>
        <w:jc w:val="center"/>
        <w:rPr>
          <w:b/>
          <w:sz w:val="40"/>
          <w:szCs w:val="40"/>
          <w:lang w:val="vi-VN"/>
        </w:rPr>
      </w:pPr>
    </w:p>
    <w:p w14:paraId="2EED4772" w14:textId="77777777" w:rsidR="00F64E9F" w:rsidRPr="00316747" w:rsidRDefault="00F64E9F" w:rsidP="00F64E9F">
      <w:pPr>
        <w:tabs>
          <w:tab w:val="left" w:pos="5175"/>
        </w:tabs>
        <w:spacing w:before="120" w:after="120" w:line="320" w:lineRule="exact"/>
        <w:jc w:val="center"/>
        <w:rPr>
          <w:b/>
          <w:bCs/>
          <w:spacing w:val="-6"/>
          <w:lang w:val="nb-NO"/>
        </w:rPr>
      </w:pPr>
      <w:r w:rsidRPr="00316747">
        <w:rPr>
          <w:b/>
          <w:bCs/>
          <w:spacing w:val="-6"/>
          <w:lang w:val="nb-NO"/>
        </w:rPr>
        <w:t>DANH SÁCH VÀ CHỮ KÝ</w:t>
      </w:r>
    </w:p>
    <w:p w14:paraId="5FDABDD9" w14:textId="77777777" w:rsidR="00F64E9F" w:rsidRPr="00316747" w:rsidRDefault="00F64E9F" w:rsidP="00F64E9F">
      <w:pPr>
        <w:tabs>
          <w:tab w:val="left" w:pos="5175"/>
        </w:tabs>
        <w:spacing w:before="120" w:after="120" w:line="320" w:lineRule="exact"/>
        <w:jc w:val="center"/>
        <w:rPr>
          <w:b/>
          <w:bCs/>
          <w:spacing w:val="-6"/>
          <w:lang w:val="nb-NO"/>
        </w:rPr>
      </w:pPr>
      <w:r w:rsidRPr="00316747">
        <w:rPr>
          <w:b/>
          <w:bCs/>
          <w:spacing w:val="-6"/>
          <w:lang w:val="nb-NO"/>
        </w:rPr>
        <w:t xml:space="preserve"> THÀNH VIÊN HỘI ĐỒNG </w:t>
      </w:r>
      <w:r w:rsidRPr="00316747">
        <w:rPr>
          <w:b/>
          <w:bCs/>
          <w:lang w:val="nb-NO"/>
        </w:rPr>
        <w:t>TỰ ĐÁNH GIÁ</w:t>
      </w:r>
    </w:p>
    <w:p w14:paraId="65B21B13" w14:textId="77777777" w:rsidR="00F64E9F" w:rsidRPr="00316747" w:rsidRDefault="00F64E9F" w:rsidP="00F64E9F">
      <w:pPr>
        <w:tabs>
          <w:tab w:val="left" w:pos="5175"/>
        </w:tabs>
        <w:spacing w:before="120" w:after="120" w:line="320" w:lineRule="exact"/>
        <w:jc w:val="center"/>
        <w:rPr>
          <w:b/>
          <w:bCs/>
          <w:spacing w:val="-6"/>
          <w:lang w:val="nb-NO"/>
        </w:rPr>
      </w:pPr>
    </w:p>
    <w:tbl>
      <w:tblPr>
        <w:tblStyle w:val="TableGridLight"/>
        <w:tblW w:w="5000" w:type="pct"/>
        <w:tblLook w:val="01E0" w:firstRow="1" w:lastRow="1" w:firstColumn="1" w:lastColumn="1" w:noHBand="0" w:noVBand="0"/>
      </w:tblPr>
      <w:tblGrid>
        <w:gridCol w:w="627"/>
        <w:gridCol w:w="2985"/>
        <w:gridCol w:w="1873"/>
        <w:gridCol w:w="1880"/>
        <w:gridCol w:w="1690"/>
      </w:tblGrid>
      <w:tr w:rsidR="00F64E9F" w:rsidRPr="00857BF5" w14:paraId="52CBF00C" w14:textId="77777777" w:rsidTr="00CB368A">
        <w:trPr>
          <w:trHeight w:val="941"/>
        </w:trPr>
        <w:tc>
          <w:tcPr>
            <w:tcW w:w="347" w:type="pct"/>
            <w:vAlign w:val="center"/>
          </w:tcPr>
          <w:p w14:paraId="7CC5A1A8" w14:textId="77777777" w:rsidR="00F64E9F" w:rsidRPr="00857BF5" w:rsidRDefault="00F64E9F" w:rsidP="00CB368A">
            <w:pPr>
              <w:spacing w:before="120" w:after="120" w:line="320" w:lineRule="exact"/>
              <w:jc w:val="center"/>
              <w:rPr>
                <w:b/>
                <w:bCs/>
                <w:sz w:val="26"/>
                <w:szCs w:val="26"/>
                <w:lang w:val="sv-SE"/>
              </w:rPr>
            </w:pPr>
            <w:r w:rsidRPr="00857BF5">
              <w:rPr>
                <w:b/>
                <w:bCs/>
                <w:sz w:val="26"/>
                <w:szCs w:val="26"/>
                <w:lang w:val="sv-SE"/>
              </w:rPr>
              <w:t>TT</w:t>
            </w:r>
          </w:p>
        </w:tc>
        <w:tc>
          <w:tcPr>
            <w:tcW w:w="1648" w:type="pct"/>
            <w:vAlign w:val="center"/>
          </w:tcPr>
          <w:p w14:paraId="44D7B09A" w14:textId="77777777" w:rsidR="00F64E9F" w:rsidRPr="00857BF5" w:rsidRDefault="00F64E9F" w:rsidP="00CB368A">
            <w:pPr>
              <w:spacing w:before="120" w:after="120" w:line="320" w:lineRule="exact"/>
              <w:jc w:val="center"/>
              <w:rPr>
                <w:b/>
                <w:bCs/>
                <w:sz w:val="26"/>
                <w:szCs w:val="26"/>
                <w:lang w:val="sv-SE"/>
              </w:rPr>
            </w:pPr>
            <w:r w:rsidRPr="00857BF5">
              <w:rPr>
                <w:b/>
                <w:bCs/>
                <w:sz w:val="26"/>
                <w:szCs w:val="26"/>
                <w:lang w:val="sv-SE"/>
              </w:rPr>
              <w:t>Họ và tên</w:t>
            </w:r>
          </w:p>
        </w:tc>
        <w:tc>
          <w:tcPr>
            <w:tcW w:w="1034" w:type="pct"/>
            <w:vAlign w:val="center"/>
          </w:tcPr>
          <w:p w14:paraId="219EE67A" w14:textId="77777777" w:rsidR="00F64E9F" w:rsidRPr="00857BF5" w:rsidRDefault="00F64E9F" w:rsidP="00CB368A">
            <w:pPr>
              <w:spacing w:before="120" w:after="120" w:line="320" w:lineRule="exact"/>
              <w:jc w:val="center"/>
              <w:rPr>
                <w:b/>
                <w:bCs/>
                <w:sz w:val="26"/>
                <w:szCs w:val="26"/>
                <w:lang w:val="sv-SE"/>
              </w:rPr>
            </w:pPr>
            <w:r w:rsidRPr="00857BF5">
              <w:rPr>
                <w:b/>
                <w:bCs/>
                <w:sz w:val="26"/>
                <w:szCs w:val="26"/>
                <w:lang w:val="sv-SE"/>
              </w:rPr>
              <w:t>Chức danh, chức vụ</w:t>
            </w:r>
          </w:p>
        </w:tc>
        <w:tc>
          <w:tcPr>
            <w:tcW w:w="1038" w:type="pct"/>
            <w:vAlign w:val="center"/>
          </w:tcPr>
          <w:p w14:paraId="67FCAAB0" w14:textId="77777777" w:rsidR="00F64E9F" w:rsidRPr="00857BF5" w:rsidRDefault="00F64E9F" w:rsidP="00CB368A">
            <w:pPr>
              <w:spacing w:before="120" w:after="120" w:line="320" w:lineRule="exact"/>
              <w:jc w:val="center"/>
              <w:rPr>
                <w:b/>
                <w:bCs/>
                <w:sz w:val="26"/>
                <w:szCs w:val="26"/>
                <w:lang w:val="sv-SE"/>
              </w:rPr>
            </w:pPr>
            <w:r w:rsidRPr="00857BF5">
              <w:rPr>
                <w:b/>
                <w:bCs/>
                <w:sz w:val="26"/>
                <w:szCs w:val="26"/>
                <w:lang w:val="sv-SE"/>
              </w:rPr>
              <w:t>Nhiệm vụ</w:t>
            </w:r>
          </w:p>
        </w:tc>
        <w:tc>
          <w:tcPr>
            <w:tcW w:w="933" w:type="pct"/>
            <w:vAlign w:val="center"/>
          </w:tcPr>
          <w:p w14:paraId="632D1001" w14:textId="77777777" w:rsidR="00F64E9F" w:rsidRPr="00857BF5" w:rsidRDefault="00F64E9F" w:rsidP="00CB368A">
            <w:pPr>
              <w:spacing w:before="120" w:after="120" w:line="320" w:lineRule="exact"/>
              <w:jc w:val="center"/>
              <w:rPr>
                <w:b/>
                <w:bCs/>
                <w:sz w:val="26"/>
                <w:szCs w:val="26"/>
                <w:lang w:val="sv-SE"/>
              </w:rPr>
            </w:pPr>
            <w:r w:rsidRPr="00857BF5">
              <w:rPr>
                <w:b/>
                <w:bCs/>
                <w:sz w:val="26"/>
                <w:szCs w:val="26"/>
                <w:lang w:val="sv-SE"/>
              </w:rPr>
              <w:t>Chữ ký</w:t>
            </w:r>
          </w:p>
        </w:tc>
      </w:tr>
      <w:tr w:rsidR="00F64E9F" w:rsidRPr="00857BF5" w14:paraId="51F43F5F" w14:textId="77777777" w:rsidTr="004B1DD2">
        <w:trPr>
          <w:trHeight w:val="745"/>
        </w:trPr>
        <w:tc>
          <w:tcPr>
            <w:tcW w:w="347" w:type="pct"/>
            <w:vAlign w:val="center"/>
          </w:tcPr>
          <w:p w14:paraId="74C4D599" w14:textId="77777777" w:rsidR="00F64E9F" w:rsidRPr="00857BF5" w:rsidRDefault="00B74205" w:rsidP="00A808EF">
            <w:pPr>
              <w:spacing w:before="120" w:after="120" w:line="320" w:lineRule="exact"/>
              <w:jc w:val="center"/>
              <w:rPr>
                <w:sz w:val="26"/>
                <w:szCs w:val="26"/>
                <w:lang w:val="sv-SE"/>
              </w:rPr>
            </w:pPr>
            <w:r w:rsidRPr="00857BF5">
              <w:rPr>
                <w:sz w:val="26"/>
                <w:szCs w:val="26"/>
                <w:lang w:val="sv-SE"/>
              </w:rPr>
              <w:t>1</w:t>
            </w:r>
          </w:p>
        </w:tc>
        <w:tc>
          <w:tcPr>
            <w:tcW w:w="1648" w:type="pct"/>
            <w:vAlign w:val="center"/>
          </w:tcPr>
          <w:p w14:paraId="3E43353C" w14:textId="77777777" w:rsidR="00F64E9F" w:rsidRPr="00857BF5" w:rsidRDefault="00F64E9F" w:rsidP="004B1DD2">
            <w:pPr>
              <w:spacing w:before="120" w:after="120" w:line="320" w:lineRule="exact"/>
              <w:rPr>
                <w:sz w:val="26"/>
                <w:szCs w:val="26"/>
              </w:rPr>
            </w:pPr>
            <w:r w:rsidRPr="00857BF5">
              <w:rPr>
                <w:sz w:val="26"/>
                <w:szCs w:val="26"/>
                <w:lang w:val="sv-SE"/>
              </w:rPr>
              <w:t>Đỗ Thị Việt Hà</w:t>
            </w:r>
          </w:p>
        </w:tc>
        <w:tc>
          <w:tcPr>
            <w:tcW w:w="1034" w:type="pct"/>
            <w:vAlign w:val="center"/>
          </w:tcPr>
          <w:p w14:paraId="335E12F1" w14:textId="77777777" w:rsidR="00F64E9F" w:rsidRPr="00857BF5" w:rsidRDefault="00F64E9F" w:rsidP="004B1DD2">
            <w:pPr>
              <w:spacing w:before="120" w:after="120" w:line="320" w:lineRule="exact"/>
              <w:rPr>
                <w:sz w:val="26"/>
                <w:szCs w:val="26"/>
                <w:lang w:val="sv-SE"/>
              </w:rPr>
            </w:pPr>
            <w:r w:rsidRPr="00857BF5">
              <w:rPr>
                <w:sz w:val="26"/>
                <w:szCs w:val="26"/>
                <w:lang w:val="sv-SE"/>
              </w:rPr>
              <w:t>Hiệu trưởng</w:t>
            </w:r>
          </w:p>
        </w:tc>
        <w:tc>
          <w:tcPr>
            <w:tcW w:w="1038" w:type="pct"/>
            <w:vAlign w:val="center"/>
          </w:tcPr>
          <w:p w14:paraId="3B0980B7" w14:textId="77777777" w:rsidR="00F64E9F" w:rsidRPr="00857BF5" w:rsidRDefault="00F64E9F" w:rsidP="004B1DD2">
            <w:pPr>
              <w:spacing w:before="120" w:after="120" w:line="320" w:lineRule="exact"/>
              <w:rPr>
                <w:sz w:val="26"/>
                <w:szCs w:val="26"/>
              </w:rPr>
            </w:pPr>
            <w:r w:rsidRPr="00857BF5">
              <w:rPr>
                <w:sz w:val="26"/>
                <w:szCs w:val="26"/>
                <w:lang w:val="sv-SE"/>
              </w:rPr>
              <w:t>Chủ tịch Hội đồng</w:t>
            </w:r>
          </w:p>
        </w:tc>
        <w:tc>
          <w:tcPr>
            <w:tcW w:w="933" w:type="pct"/>
            <w:vAlign w:val="center"/>
          </w:tcPr>
          <w:p w14:paraId="769BCC29" w14:textId="77777777" w:rsidR="00F64E9F" w:rsidRPr="00857BF5" w:rsidRDefault="00F64E9F" w:rsidP="004B1DD2">
            <w:pPr>
              <w:spacing w:before="120" w:after="120" w:line="320" w:lineRule="exact"/>
              <w:rPr>
                <w:sz w:val="26"/>
                <w:szCs w:val="26"/>
                <w:lang w:val="sv-SE"/>
              </w:rPr>
            </w:pPr>
          </w:p>
        </w:tc>
      </w:tr>
      <w:tr w:rsidR="00F64E9F" w:rsidRPr="00857BF5" w14:paraId="50B17022" w14:textId="77777777" w:rsidTr="004B1DD2">
        <w:trPr>
          <w:trHeight w:val="745"/>
        </w:trPr>
        <w:tc>
          <w:tcPr>
            <w:tcW w:w="347" w:type="pct"/>
            <w:vAlign w:val="center"/>
          </w:tcPr>
          <w:p w14:paraId="223010BB" w14:textId="77777777" w:rsidR="00F64E9F" w:rsidRPr="00857BF5" w:rsidRDefault="00B74205" w:rsidP="00A808EF">
            <w:pPr>
              <w:spacing w:before="120" w:after="120" w:line="320" w:lineRule="exact"/>
              <w:jc w:val="center"/>
              <w:rPr>
                <w:sz w:val="26"/>
                <w:szCs w:val="26"/>
                <w:lang w:val="sv-SE"/>
              </w:rPr>
            </w:pPr>
            <w:r w:rsidRPr="00857BF5">
              <w:rPr>
                <w:sz w:val="26"/>
                <w:szCs w:val="26"/>
                <w:lang w:val="sv-SE"/>
              </w:rPr>
              <w:t>2</w:t>
            </w:r>
          </w:p>
        </w:tc>
        <w:tc>
          <w:tcPr>
            <w:tcW w:w="1648" w:type="pct"/>
            <w:vAlign w:val="center"/>
          </w:tcPr>
          <w:p w14:paraId="28FE9B05" w14:textId="77777777" w:rsidR="00F64E9F" w:rsidRPr="00857BF5" w:rsidRDefault="00F64E9F" w:rsidP="004B1DD2">
            <w:pPr>
              <w:spacing w:before="120" w:after="120" w:line="320" w:lineRule="exact"/>
              <w:rPr>
                <w:sz w:val="26"/>
                <w:szCs w:val="26"/>
              </w:rPr>
            </w:pPr>
            <w:r w:rsidRPr="00857BF5">
              <w:rPr>
                <w:sz w:val="26"/>
                <w:szCs w:val="26"/>
                <w:lang w:val="sv-SE"/>
              </w:rPr>
              <w:t>Lê Văn Thắng</w:t>
            </w:r>
          </w:p>
        </w:tc>
        <w:tc>
          <w:tcPr>
            <w:tcW w:w="1034" w:type="pct"/>
            <w:vAlign w:val="center"/>
          </w:tcPr>
          <w:p w14:paraId="4A8DD46D" w14:textId="77777777" w:rsidR="00F64E9F" w:rsidRPr="00857BF5" w:rsidRDefault="00F64E9F" w:rsidP="004B1DD2">
            <w:pPr>
              <w:spacing w:before="120" w:after="120" w:line="320" w:lineRule="exact"/>
              <w:rPr>
                <w:sz w:val="26"/>
                <w:szCs w:val="26"/>
                <w:lang w:val="sv-SE"/>
              </w:rPr>
            </w:pPr>
            <w:r w:rsidRPr="00857BF5">
              <w:rPr>
                <w:sz w:val="26"/>
                <w:szCs w:val="26"/>
                <w:lang w:val="sv-SE"/>
              </w:rPr>
              <w:t>Phó hiệu trưởng</w:t>
            </w:r>
          </w:p>
        </w:tc>
        <w:tc>
          <w:tcPr>
            <w:tcW w:w="1038" w:type="pct"/>
            <w:vAlign w:val="center"/>
          </w:tcPr>
          <w:p w14:paraId="3E1B299F" w14:textId="77777777" w:rsidR="00F64E9F" w:rsidRPr="00857BF5" w:rsidRDefault="00F64E9F" w:rsidP="004B1DD2">
            <w:pPr>
              <w:spacing w:before="120" w:after="120" w:line="320" w:lineRule="exact"/>
              <w:rPr>
                <w:sz w:val="26"/>
                <w:szCs w:val="26"/>
              </w:rPr>
            </w:pPr>
            <w:r w:rsidRPr="00857BF5">
              <w:rPr>
                <w:sz w:val="26"/>
                <w:szCs w:val="26"/>
                <w:lang w:val="sv-SE"/>
              </w:rPr>
              <w:t>Phó Chủ tịch Hội đồng</w:t>
            </w:r>
          </w:p>
        </w:tc>
        <w:tc>
          <w:tcPr>
            <w:tcW w:w="933" w:type="pct"/>
            <w:vAlign w:val="center"/>
          </w:tcPr>
          <w:p w14:paraId="3318924D" w14:textId="77777777" w:rsidR="00F64E9F" w:rsidRPr="00857BF5" w:rsidRDefault="00F64E9F" w:rsidP="004B1DD2">
            <w:pPr>
              <w:spacing w:before="120" w:after="120" w:line="320" w:lineRule="exact"/>
              <w:rPr>
                <w:sz w:val="26"/>
                <w:szCs w:val="26"/>
                <w:lang w:val="sv-SE"/>
              </w:rPr>
            </w:pPr>
          </w:p>
        </w:tc>
      </w:tr>
      <w:tr w:rsidR="00F64E9F" w:rsidRPr="00857BF5" w14:paraId="6AF30658" w14:textId="77777777" w:rsidTr="004B1DD2">
        <w:trPr>
          <w:trHeight w:val="745"/>
        </w:trPr>
        <w:tc>
          <w:tcPr>
            <w:tcW w:w="347" w:type="pct"/>
            <w:vAlign w:val="center"/>
          </w:tcPr>
          <w:p w14:paraId="4227B23A" w14:textId="77777777" w:rsidR="00F64E9F" w:rsidRPr="00857BF5" w:rsidRDefault="00B74205" w:rsidP="00A808EF">
            <w:pPr>
              <w:spacing w:before="120" w:after="120" w:line="320" w:lineRule="exact"/>
              <w:jc w:val="center"/>
              <w:rPr>
                <w:sz w:val="26"/>
                <w:szCs w:val="26"/>
                <w:lang w:val="sv-SE"/>
              </w:rPr>
            </w:pPr>
            <w:r w:rsidRPr="00857BF5">
              <w:rPr>
                <w:sz w:val="26"/>
                <w:szCs w:val="26"/>
                <w:lang w:val="sv-SE"/>
              </w:rPr>
              <w:t>3</w:t>
            </w:r>
          </w:p>
        </w:tc>
        <w:tc>
          <w:tcPr>
            <w:tcW w:w="1648" w:type="pct"/>
            <w:vAlign w:val="center"/>
          </w:tcPr>
          <w:p w14:paraId="07ED27CD" w14:textId="77777777" w:rsidR="00F64E9F" w:rsidRPr="00857BF5" w:rsidRDefault="00F64E9F" w:rsidP="004B1DD2">
            <w:pPr>
              <w:spacing w:before="120" w:after="120" w:line="320" w:lineRule="exact"/>
              <w:rPr>
                <w:sz w:val="26"/>
                <w:szCs w:val="26"/>
              </w:rPr>
            </w:pPr>
            <w:r w:rsidRPr="00857BF5">
              <w:rPr>
                <w:sz w:val="26"/>
                <w:szCs w:val="26"/>
                <w:lang w:val="sv-SE"/>
              </w:rPr>
              <w:t>Nguyễn Thị Kim Loan</w:t>
            </w:r>
          </w:p>
        </w:tc>
        <w:tc>
          <w:tcPr>
            <w:tcW w:w="1034" w:type="pct"/>
            <w:vAlign w:val="center"/>
          </w:tcPr>
          <w:p w14:paraId="301C96F3" w14:textId="77777777" w:rsidR="00F64E9F" w:rsidRPr="00857BF5" w:rsidRDefault="00F64E9F" w:rsidP="004B1DD2">
            <w:pPr>
              <w:spacing w:before="120" w:after="120" w:line="320" w:lineRule="exact"/>
              <w:rPr>
                <w:sz w:val="26"/>
                <w:szCs w:val="26"/>
                <w:lang w:val="sv-SE"/>
              </w:rPr>
            </w:pPr>
            <w:r w:rsidRPr="00857BF5">
              <w:rPr>
                <w:sz w:val="26"/>
                <w:szCs w:val="26"/>
                <w:lang w:val="sv-SE"/>
              </w:rPr>
              <w:t>Phó hiệu trưởng</w:t>
            </w:r>
          </w:p>
        </w:tc>
        <w:tc>
          <w:tcPr>
            <w:tcW w:w="1038" w:type="pct"/>
            <w:vAlign w:val="center"/>
          </w:tcPr>
          <w:p w14:paraId="53D7B9F3" w14:textId="77777777" w:rsidR="00F64E9F" w:rsidRPr="00857BF5" w:rsidRDefault="00F64E9F" w:rsidP="004B1DD2">
            <w:pPr>
              <w:spacing w:before="120" w:after="120" w:line="320" w:lineRule="exact"/>
              <w:rPr>
                <w:sz w:val="26"/>
                <w:szCs w:val="26"/>
              </w:rPr>
            </w:pPr>
            <w:r w:rsidRPr="00857BF5">
              <w:rPr>
                <w:sz w:val="26"/>
                <w:szCs w:val="26"/>
                <w:lang w:val="sv-SE"/>
              </w:rPr>
              <w:t>Phó Chủ tịch Hội đồng</w:t>
            </w:r>
          </w:p>
        </w:tc>
        <w:tc>
          <w:tcPr>
            <w:tcW w:w="933" w:type="pct"/>
            <w:vAlign w:val="center"/>
          </w:tcPr>
          <w:p w14:paraId="160578AB" w14:textId="77777777" w:rsidR="00F64E9F" w:rsidRPr="00857BF5" w:rsidRDefault="00F64E9F" w:rsidP="004B1DD2">
            <w:pPr>
              <w:spacing w:before="120" w:after="120" w:line="320" w:lineRule="exact"/>
              <w:rPr>
                <w:sz w:val="26"/>
                <w:szCs w:val="26"/>
                <w:lang w:val="sv-SE"/>
              </w:rPr>
            </w:pPr>
          </w:p>
        </w:tc>
      </w:tr>
      <w:tr w:rsidR="00F64E9F" w:rsidRPr="00857BF5" w14:paraId="7A0628B2" w14:textId="77777777" w:rsidTr="004B1DD2">
        <w:trPr>
          <w:trHeight w:val="745"/>
        </w:trPr>
        <w:tc>
          <w:tcPr>
            <w:tcW w:w="347" w:type="pct"/>
            <w:vAlign w:val="center"/>
          </w:tcPr>
          <w:p w14:paraId="08475017" w14:textId="77777777" w:rsidR="00F64E9F" w:rsidRPr="00857BF5" w:rsidRDefault="00B74205" w:rsidP="00A808EF">
            <w:pPr>
              <w:spacing w:before="120" w:after="120" w:line="320" w:lineRule="exact"/>
              <w:jc w:val="center"/>
              <w:rPr>
                <w:sz w:val="26"/>
                <w:szCs w:val="26"/>
                <w:lang w:val="sv-SE"/>
              </w:rPr>
            </w:pPr>
            <w:r w:rsidRPr="00857BF5">
              <w:rPr>
                <w:sz w:val="26"/>
                <w:szCs w:val="26"/>
                <w:lang w:val="sv-SE"/>
              </w:rPr>
              <w:t>4</w:t>
            </w:r>
          </w:p>
        </w:tc>
        <w:tc>
          <w:tcPr>
            <w:tcW w:w="1648" w:type="pct"/>
            <w:vAlign w:val="center"/>
          </w:tcPr>
          <w:p w14:paraId="32D8280C" w14:textId="77777777" w:rsidR="00F64E9F" w:rsidRPr="00857BF5" w:rsidRDefault="00F64E9F" w:rsidP="004B1DD2">
            <w:pPr>
              <w:spacing w:before="120" w:after="120" w:line="320" w:lineRule="exact"/>
              <w:rPr>
                <w:sz w:val="26"/>
                <w:szCs w:val="26"/>
              </w:rPr>
            </w:pPr>
            <w:r w:rsidRPr="00857BF5">
              <w:rPr>
                <w:sz w:val="26"/>
                <w:szCs w:val="26"/>
                <w:lang w:val="sv-SE"/>
              </w:rPr>
              <w:t>Phạm Thị Ngát</w:t>
            </w:r>
          </w:p>
        </w:tc>
        <w:tc>
          <w:tcPr>
            <w:tcW w:w="1034" w:type="pct"/>
            <w:vAlign w:val="center"/>
          </w:tcPr>
          <w:p w14:paraId="298515D9" w14:textId="77777777" w:rsidR="00F64E9F" w:rsidRPr="00857BF5" w:rsidRDefault="00F64E9F" w:rsidP="004B1DD2">
            <w:pPr>
              <w:spacing w:before="120" w:after="120" w:line="320" w:lineRule="exact"/>
              <w:rPr>
                <w:sz w:val="26"/>
                <w:szCs w:val="26"/>
                <w:lang w:val="sv-SE"/>
              </w:rPr>
            </w:pPr>
            <w:r w:rsidRPr="00857BF5">
              <w:rPr>
                <w:sz w:val="26"/>
                <w:szCs w:val="26"/>
                <w:lang w:val="sv-SE"/>
              </w:rPr>
              <w:t>Bí thư chi bộ</w:t>
            </w:r>
          </w:p>
        </w:tc>
        <w:tc>
          <w:tcPr>
            <w:tcW w:w="1038" w:type="pct"/>
            <w:vAlign w:val="center"/>
          </w:tcPr>
          <w:p w14:paraId="71A3F63A" w14:textId="77777777" w:rsidR="00F64E9F" w:rsidRPr="00857BF5" w:rsidRDefault="00F64E9F" w:rsidP="004B1DD2">
            <w:pPr>
              <w:spacing w:before="120" w:after="120" w:line="320" w:lineRule="exact"/>
              <w:rPr>
                <w:sz w:val="26"/>
                <w:szCs w:val="26"/>
              </w:rPr>
            </w:pPr>
            <w:r w:rsidRPr="00857BF5">
              <w:rPr>
                <w:sz w:val="26"/>
                <w:szCs w:val="26"/>
                <w:lang w:val="sv-SE"/>
              </w:rPr>
              <w:t>Thư ký Hội đồng</w:t>
            </w:r>
          </w:p>
        </w:tc>
        <w:tc>
          <w:tcPr>
            <w:tcW w:w="933" w:type="pct"/>
            <w:vAlign w:val="center"/>
          </w:tcPr>
          <w:p w14:paraId="3A2A0B74" w14:textId="77777777" w:rsidR="00F64E9F" w:rsidRPr="00857BF5" w:rsidRDefault="00F64E9F" w:rsidP="004B1DD2">
            <w:pPr>
              <w:spacing w:before="120" w:after="120" w:line="320" w:lineRule="exact"/>
              <w:rPr>
                <w:sz w:val="26"/>
                <w:szCs w:val="26"/>
                <w:lang w:val="sv-SE"/>
              </w:rPr>
            </w:pPr>
          </w:p>
        </w:tc>
      </w:tr>
      <w:tr w:rsidR="00F64E9F" w:rsidRPr="00857BF5" w14:paraId="0C3C43D0" w14:textId="77777777" w:rsidTr="004B1DD2">
        <w:trPr>
          <w:trHeight w:val="745"/>
        </w:trPr>
        <w:tc>
          <w:tcPr>
            <w:tcW w:w="347" w:type="pct"/>
            <w:vAlign w:val="center"/>
          </w:tcPr>
          <w:p w14:paraId="59542069" w14:textId="77777777" w:rsidR="00F64E9F" w:rsidRPr="00857BF5" w:rsidRDefault="00B74205" w:rsidP="00A808EF">
            <w:pPr>
              <w:spacing w:before="120" w:after="120" w:line="320" w:lineRule="exact"/>
              <w:jc w:val="center"/>
              <w:rPr>
                <w:sz w:val="26"/>
                <w:szCs w:val="26"/>
                <w:lang w:val="sv-SE"/>
              </w:rPr>
            </w:pPr>
            <w:r w:rsidRPr="00857BF5">
              <w:rPr>
                <w:sz w:val="26"/>
                <w:szCs w:val="26"/>
                <w:lang w:val="sv-SE"/>
              </w:rPr>
              <w:t>5</w:t>
            </w:r>
          </w:p>
        </w:tc>
        <w:tc>
          <w:tcPr>
            <w:tcW w:w="1648" w:type="pct"/>
            <w:vAlign w:val="center"/>
          </w:tcPr>
          <w:p w14:paraId="0B6C3DC8" w14:textId="77777777" w:rsidR="00F64E9F" w:rsidRPr="00857BF5" w:rsidRDefault="00F64E9F" w:rsidP="004B1DD2">
            <w:pPr>
              <w:spacing w:before="120" w:after="120" w:line="320" w:lineRule="exact"/>
              <w:rPr>
                <w:sz w:val="26"/>
                <w:szCs w:val="26"/>
              </w:rPr>
            </w:pPr>
            <w:r w:rsidRPr="00857BF5">
              <w:rPr>
                <w:sz w:val="26"/>
                <w:szCs w:val="26"/>
                <w:lang w:val="sv-SE"/>
              </w:rPr>
              <w:t>Huỳnh Thị Thùy Dương</w:t>
            </w:r>
          </w:p>
        </w:tc>
        <w:tc>
          <w:tcPr>
            <w:tcW w:w="1034" w:type="pct"/>
            <w:vAlign w:val="center"/>
          </w:tcPr>
          <w:p w14:paraId="528AC8C5" w14:textId="77777777" w:rsidR="00F64E9F" w:rsidRPr="00857BF5" w:rsidRDefault="00F64E9F" w:rsidP="004B1DD2">
            <w:pPr>
              <w:spacing w:before="120" w:after="120" w:line="320" w:lineRule="exact"/>
              <w:rPr>
                <w:sz w:val="26"/>
                <w:szCs w:val="26"/>
                <w:lang w:val="sv-SE"/>
              </w:rPr>
            </w:pPr>
            <w:r w:rsidRPr="00857BF5">
              <w:rPr>
                <w:sz w:val="26"/>
                <w:szCs w:val="26"/>
                <w:lang w:val="sv-SE"/>
              </w:rPr>
              <w:t>Văn Thư - Thủ quỹ</w:t>
            </w:r>
          </w:p>
        </w:tc>
        <w:tc>
          <w:tcPr>
            <w:tcW w:w="1038" w:type="pct"/>
            <w:vAlign w:val="center"/>
          </w:tcPr>
          <w:p w14:paraId="3145005D" w14:textId="77777777" w:rsidR="00F64E9F" w:rsidRPr="00857BF5" w:rsidRDefault="00F64E9F" w:rsidP="004B1DD2">
            <w:pPr>
              <w:spacing w:before="120" w:after="120" w:line="320" w:lineRule="exact"/>
              <w:rPr>
                <w:sz w:val="26"/>
                <w:szCs w:val="26"/>
              </w:rPr>
            </w:pPr>
            <w:r w:rsidRPr="00857BF5">
              <w:rPr>
                <w:sz w:val="26"/>
                <w:szCs w:val="26"/>
                <w:lang w:val="sv-SE"/>
              </w:rPr>
              <w:t>Ủy viên Hội đồng</w:t>
            </w:r>
          </w:p>
        </w:tc>
        <w:tc>
          <w:tcPr>
            <w:tcW w:w="933" w:type="pct"/>
            <w:vAlign w:val="center"/>
          </w:tcPr>
          <w:p w14:paraId="3F2BBE9C" w14:textId="77777777" w:rsidR="00F64E9F" w:rsidRPr="00857BF5" w:rsidRDefault="00F64E9F" w:rsidP="004B1DD2">
            <w:pPr>
              <w:spacing w:before="120" w:after="120" w:line="320" w:lineRule="exact"/>
              <w:rPr>
                <w:sz w:val="26"/>
                <w:szCs w:val="26"/>
                <w:lang w:val="sv-SE"/>
              </w:rPr>
            </w:pPr>
          </w:p>
        </w:tc>
      </w:tr>
      <w:tr w:rsidR="00F64E9F" w:rsidRPr="00857BF5" w14:paraId="650C1C09" w14:textId="77777777" w:rsidTr="004B1DD2">
        <w:trPr>
          <w:trHeight w:val="745"/>
        </w:trPr>
        <w:tc>
          <w:tcPr>
            <w:tcW w:w="347" w:type="pct"/>
            <w:vAlign w:val="center"/>
          </w:tcPr>
          <w:p w14:paraId="7F022D91" w14:textId="77777777" w:rsidR="00F64E9F" w:rsidRPr="00857BF5" w:rsidRDefault="00B74205" w:rsidP="00A808EF">
            <w:pPr>
              <w:spacing w:before="120" w:after="120" w:line="320" w:lineRule="exact"/>
              <w:jc w:val="center"/>
              <w:rPr>
                <w:sz w:val="26"/>
                <w:szCs w:val="26"/>
                <w:lang w:val="sv-SE"/>
              </w:rPr>
            </w:pPr>
            <w:r w:rsidRPr="00857BF5">
              <w:rPr>
                <w:sz w:val="26"/>
                <w:szCs w:val="26"/>
                <w:lang w:val="sv-SE"/>
              </w:rPr>
              <w:t>6</w:t>
            </w:r>
          </w:p>
        </w:tc>
        <w:tc>
          <w:tcPr>
            <w:tcW w:w="1648" w:type="pct"/>
            <w:vAlign w:val="center"/>
          </w:tcPr>
          <w:p w14:paraId="119B1DEC" w14:textId="77777777" w:rsidR="00F64E9F" w:rsidRPr="00857BF5" w:rsidRDefault="00F64E9F" w:rsidP="004B1DD2">
            <w:pPr>
              <w:spacing w:before="120" w:after="120" w:line="320" w:lineRule="exact"/>
              <w:rPr>
                <w:sz w:val="26"/>
                <w:szCs w:val="26"/>
              </w:rPr>
            </w:pPr>
            <w:r w:rsidRPr="00857BF5">
              <w:rPr>
                <w:sz w:val="26"/>
                <w:szCs w:val="26"/>
                <w:lang w:val="sv-SE"/>
              </w:rPr>
              <w:t>Huỳnh Diên Thư</w:t>
            </w:r>
          </w:p>
        </w:tc>
        <w:tc>
          <w:tcPr>
            <w:tcW w:w="1034" w:type="pct"/>
            <w:vAlign w:val="center"/>
          </w:tcPr>
          <w:p w14:paraId="06D79F29" w14:textId="77777777" w:rsidR="00F64E9F" w:rsidRPr="00857BF5" w:rsidRDefault="00F64E9F" w:rsidP="004B1DD2">
            <w:pPr>
              <w:spacing w:before="120" w:after="120" w:line="320" w:lineRule="exact"/>
              <w:rPr>
                <w:sz w:val="26"/>
                <w:szCs w:val="26"/>
                <w:lang w:val="sv-SE"/>
              </w:rPr>
            </w:pPr>
            <w:r w:rsidRPr="00857BF5">
              <w:rPr>
                <w:sz w:val="26"/>
                <w:szCs w:val="26"/>
                <w:lang w:val="sv-SE"/>
              </w:rPr>
              <w:t>Bí thư đoàn</w:t>
            </w:r>
          </w:p>
        </w:tc>
        <w:tc>
          <w:tcPr>
            <w:tcW w:w="1038" w:type="pct"/>
            <w:vAlign w:val="center"/>
          </w:tcPr>
          <w:p w14:paraId="190192C2" w14:textId="77777777" w:rsidR="00F64E9F" w:rsidRPr="00857BF5" w:rsidRDefault="00F64E9F" w:rsidP="004B1DD2">
            <w:pPr>
              <w:spacing w:before="120" w:after="120" w:line="320" w:lineRule="exact"/>
              <w:rPr>
                <w:sz w:val="26"/>
                <w:szCs w:val="26"/>
              </w:rPr>
            </w:pPr>
            <w:r w:rsidRPr="00857BF5">
              <w:rPr>
                <w:sz w:val="26"/>
                <w:szCs w:val="26"/>
                <w:lang w:val="sv-SE"/>
              </w:rPr>
              <w:t>Ủy viên Hội đồng</w:t>
            </w:r>
          </w:p>
        </w:tc>
        <w:tc>
          <w:tcPr>
            <w:tcW w:w="933" w:type="pct"/>
            <w:vAlign w:val="center"/>
          </w:tcPr>
          <w:p w14:paraId="6C67CC0E" w14:textId="77777777" w:rsidR="00F64E9F" w:rsidRPr="00857BF5" w:rsidRDefault="00F64E9F" w:rsidP="004B1DD2">
            <w:pPr>
              <w:spacing w:before="120" w:after="120" w:line="320" w:lineRule="exact"/>
              <w:rPr>
                <w:sz w:val="26"/>
                <w:szCs w:val="26"/>
                <w:lang w:val="sv-SE"/>
              </w:rPr>
            </w:pPr>
          </w:p>
        </w:tc>
      </w:tr>
      <w:tr w:rsidR="00F64E9F" w:rsidRPr="00857BF5" w14:paraId="273DEE3C" w14:textId="77777777" w:rsidTr="004B1DD2">
        <w:trPr>
          <w:trHeight w:val="745"/>
        </w:trPr>
        <w:tc>
          <w:tcPr>
            <w:tcW w:w="347" w:type="pct"/>
            <w:vAlign w:val="center"/>
          </w:tcPr>
          <w:p w14:paraId="1C9C754A" w14:textId="77777777" w:rsidR="00F64E9F" w:rsidRPr="00857BF5" w:rsidRDefault="00B74205" w:rsidP="00A808EF">
            <w:pPr>
              <w:spacing w:before="120" w:after="120" w:line="320" w:lineRule="exact"/>
              <w:jc w:val="center"/>
              <w:rPr>
                <w:sz w:val="26"/>
                <w:szCs w:val="26"/>
                <w:lang w:val="sv-SE"/>
              </w:rPr>
            </w:pPr>
            <w:r w:rsidRPr="00857BF5">
              <w:rPr>
                <w:sz w:val="26"/>
                <w:szCs w:val="26"/>
                <w:lang w:val="sv-SE"/>
              </w:rPr>
              <w:t>7</w:t>
            </w:r>
          </w:p>
        </w:tc>
        <w:tc>
          <w:tcPr>
            <w:tcW w:w="1648" w:type="pct"/>
            <w:vAlign w:val="center"/>
          </w:tcPr>
          <w:p w14:paraId="394C6090" w14:textId="77777777" w:rsidR="00F64E9F" w:rsidRPr="00857BF5" w:rsidRDefault="00F64E9F" w:rsidP="004B1DD2">
            <w:pPr>
              <w:spacing w:before="120" w:after="120" w:line="320" w:lineRule="exact"/>
              <w:rPr>
                <w:sz w:val="26"/>
                <w:szCs w:val="26"/>
              </w:rPr>
            </w:pPr>
            <w:r w:rsidRPr="00857BF5">
              <w:rPr>
                <w:sz w:val="26"/>
                <w:szCs w:val="26"/>
                <w:lang w:val="sv-SE"/>
              </w:rPr>
              <w:t>Nguyễn Thị Hải</w:t>
            </w:r>
          </w:p>
        </w:tc>
        <w:tc>
          <w:tcPr>
            <w:tcW w:w="1034" w:type="pct"/>
            <w:vAlign w:val="center"/>
          </w:tcPr>
          <w:p w14:paraId="4221557F" w14:textId="77777777" w:rsidR="00F64E9F" w:rsidRPr="00857BF5" w:rsidRDefault="00F64E9F" w:rsidP="004B1DD2">
            <w:pPr>
              <w:spacing w:before="120" w:after="120" w:line="320" w:lineRule="exact"/>
              <w:rPr>
                <w:sz w:val="26"/>
                <w:szCs w:val="26"/>
                <w:lang w:val="sv-SE"/>
              </w:rPr>
            </w:pPr>
            <w:r w:rsidRPr="00857BF5">
              <w:rPr>
                <w:sz w:val="26"/>
                <w:szCs w:val="26"/>
                <w:lang w:val="sv-SE"/>
              </w:rPr>
              <w:t>Tổ trưởng tổ QTĐS</w:t>
            </w:r>
          </w:p>
        </w:tc>
        <w:tc>
          <w:tcPr>
            <w:tcW w:w="1038" w:type="pct"/>
            <w:vAlign w:val="center"/>
          </w:tcPr>
          <w:p w14:paraId="13D9B32B" w14:textId="77777777" w:rsidR="00F64E9F" w:rsidRPr="00857BF5" w:rsidRDefault="00F64E9F" w:rsidP="004B1DD2">
            <w:pPr>
              <w:spacing w:before="120" w:after="120" w:line="320" w:lineRule="exact"/>
              <w:rPr>
                <w:sz w:val="26"/>
                <w:szCs w:val="26"/>
              </w:rPr>
            </w:pPr>
            <w:r w:rsidRPr="00857BF5">
              <w:rPr>
                <w:sz w:val="26"/>
                <w:szCs w:val="26"/>
                <w:lang w:val="sv-SE"/>
              </w:rPr>
              <w:t>Ủy viên Hội đồng</w:t>
            </w:r>
          </w:p>
        </w:tc>
        <w:tc>
          <w:tcPr>
            <w:tcW w:w="933" w:type="pct"/>
            <w:vAlign w:val="center"/>
          </w:tcPr>
          <w:p w14:paraId="21BB3DC8" w14:textId="77777777" w:rsidR="00F64E9F" w:rsidRPr="00857BF5" w:rsidRDefault="00F64E9F" w:rsidP="004B1DD2">
            <w:pPr>
              <w:spacing w:before="120" w:after="120" w:line="320" w:lineRule="exact"/>
              <w:rPr>
                <w:sz w:val="26"/>
                <w:szCs w:val="26"/>
                <w:lang w:val="sv-SE"/>
              </w:rPr>
            </w:pPr>
          </w:p>
        </w:tc>
      </w:tr>
      <w:tr w:rsidR="00F64E9F" w:rsidRPr="00857BF5" w14:paraId="20DFAC0D" w14:textId="77777777" w:rsidTr="004B1DD2">
        <w:trPr>
          <w:trHeight w:val="745"/>
        </w:trPr>
        <w:tc>
          <w:tcPr>
            <w:tcW w:w="347" w:type="pct"/>
            <w:vAlign w:val="center"/>
          </w:tcPr>
          <w:p w14:paraId="0DE93FB4" w14:textId="77777777" w:rsidR="00F64E9F" w:rsidRPr="00857BF5" w:rsidRDefault="00B74205" w:rsidP="00A808EF">
            <w:pPr>
              <w:spacing w:before="120" w:after="120" w:line="320" w:lineRule="exact"/>
              <w:jc w:val="center"/>
              <w:rPr>
                <w:sz w:val="26"/>
                <w:szCs w:val="26"/>
                <w:lang w:val="sv-SE"/>
              </w:rPr>
            </w:pPr>
            <w:r w:rsidRPr="00857BF5">
              <w:rPr>
                <w:sz w:val="26"/>
                <w:szCs w:val="26"/>
                <w:lang w:val="sv-SE"/>
              </w:rPr>
              <w:t>8</w:t>
            </w:r>
          </w:p>
        </w:tc>
        <w:tc>
          <w:tcPr>
            <w:tcW w:w="1648" w:type="pct"/>
            <w:vAlign w:val="center"/>
          </w:tcPr>
          <w:p w14:paraId="483D8FF1" w14:textId="77777777" w:rsidR="00F64E9F" w:rsidRPr="00857BF5" w:rsidRDefault="00F64E9F" w:rsidP="004B1DD2">
            <w:pPr>
              <w:spacing w:before="120" w:after="120" w:line="320" w:lineRule="exact"/>
              <w:rPr>
                <w:sz w:val="26"/>
                <w:szCs w:val="26"/>
              </w:rPr>
            </w:pPr>
            <w:r w:rsidRPr="00857BF5">
              <w:rPr>
                <w:sz w:val="26"/>
                <w:szCs w:val="26"/>
                <w:lang w:val="sv-SE"/>
              </w:rPr>
              <w:t>Nguyễn Ngọc Hoàng</w:t>
            </w:r>
          </w:p>
        </w:tc>
        <w:tc>
          <w:tcPr>
            <w:tcW w:w="1034" w:type="pct"/>
            <w:vAlign w:val="center"/>
          </w:tcPr>
          <w:p w14:paraId="7CC7E930" w14:textId="77777777" w:rsidR="00F64E9F" w:rsidRPr="00857BF5" w:rsidRDefault="00F64E9F" w:rsidP="004B1DD2">
            <w:pPr>
              <w:spacing w:before="120" w:after="120" w:line="320" w:lineRule="exact"/>
              <w:rPr>
                <w:sz w:val="26"/>
                <w:szCs w:val="26"/>
                <w:lang w:val="sv-SE"/>
              </w:rPr>
            </w:pPr>
            <w:r w:rsidRPr="00857BF5">
              <w:rPr>
                <w:sz w:val="26"/>
                <w:szCs w:val="26"/>
                <w:lang w:val="sv-SE"/>
              </w:rPr>
              <w:t>Tổ trưởng tổ VP</w:t>
            </w:r>
          </w:p>
        </w:tc>
        <w:tc>
          <w:tcPr>
            <w:tcW w:w="1038" w:type="pct"/>
            <w:vAlign w:val="center"/>
          </w:tcPr>
          <w:p w14:paraId="1C49D212" w14:textId="77777777" w:rsidR="00F64E9F" w:rsidRPr="00857BF5" w:rsidRDefault="00F64E9F" w:rsidP="004B1DD2">
            <w:pPr>
              <w:spacing w:before="120" w:after="120" w:line="320" w:lineRule="exact"/>
              <w:rPr>
                <w:sz w:val="26"/>
                <w:szCs w:val="26"/>
              </w:rPr>
            </w:pPr>
            <w:r w:rsidRPr="00857BF5">
              <w:rPr>
                <w:sz w:val="26"/>
                <w:szCs w:val="26"/>
                <w:lang w:val="sv-SE"/>
              </w:rPr>
              <w:t>Ủy viên Hội đồng</w:t>
            </w:r>
          </w:p>
        </w:tc>
        <w:tc>
          <w:tcPr>
            <w:tcW w:w="933" w:type="pct"/>
            <w:vAlign w:val="center"/>
          </w:tcPr>
          <w:p w14:paraId="570CCB4A" w14:textId="77777777" w:rsidR="00F64E9F" w:rsidRPr="00857BF5" w:rsidRDefault="00F64E9F" w:rsidP="004B1DD2">
            <w:pPr>
              <w:spacing w:before="120" w:after="120" w:line="320" w:lineRule="exact"/>
              <w:rPr>
                <w:sz w:val="26"/>
                <w:szCs w:val="26"/>
                <w:lang w:val="sv-SE"/>
              </w:rPr>
            </w:pPr>
          </w:p>
        </w:tc>
      </w:tr>
      <w:tr w:rsidR="00F64E9F" w:rsidRPr="00857BF5" w14:paraId="4895B9BE" w14:textId="77777777" w:rsidTr="004B1DD2">
        <w:trPr>
          <w:trHeight w:val="745"/>
        </w:trPr>
        <w:tc>
          <w:tcPr>
            <w:tcW w:w="347" w:type="pct"/>
            <w:vAlign w:val="center"/>
          </w:tcPr>
          <w:p w14:paraId="3FD84437" w14:textId="77777777" w:rsidR="00F64E9F" w:rsidRPr="00857BF5" w:rsidRDefault="00B74205" w:rsidP="00A808EF">
            <w:pPr>
              <w:spacing w:before="120" w:after="120" w:line="320" w:lineRule="exact"/>
              <w:jc w:val="center"/>
              <w:rPr>
                <w:sz w:val="26"/>
                <w:szCs w:val="26"/>
                <w:lang w:val="sv-SE"/>
              </w:rPr>
            </w:pPr>
            <w:r w:rsidRPr="00857BF5">
              <w:rPr>
                <w:sz w:val="26"/>
                <w:szCs w:val="26"/>
                <w:lang w:val="sv-SE"/>
              </w:rPr>
              <w:lastRenderedPageBreak/>
              <w:t>9</w:t>
            </w:r>
          </w:p>
        </w:tc>
        <w:tc>
          <w:tcPr>
            <w:tcW w:w="1648" w:type="pct"/>
            <w:vAlign w:val="center"/>
          </w:tcPr>
          <w:p w14:paraId="66BDD57C" w14:textId="77777777" w:rsidR="00F64E9F" w:rsidRPr="00857BF5" w:rsidRDefault="00F64E9F" w:rsidP="004B1DD2">
            <w:pPr>
              <w:spacing w:before="120" w:after="120" w:line="320" w:lineRule="exact"/>
              <w:rPr>
                <w:sz w:val="26"/>
                <w:szCs w:val="26"/>
              </w:rPr>
            </w:pPr>
            <w:r w:rsidRPr="00857BF5">
              <w:rPr>
                <w:sz w:val="26"/>
                <w:szCs w:val="26"/>
                <w:lang w:val="sv-SE"/>
              </w:rPr>
              <w:t>Lê Văn Thông</w:t>
            </w:r>
          </w:p>
        </w:tc>
        <w:tc>
          <w:tcPr>
            <w:tcW w:w="1034" w:type="pct"/>
            <w:vAlign w:val="center"/>
          </w:tcPr>
          <w:p w14:paraId="1BB3D848" w14:textId="77777777" w:rsidR="00F64E9F" w:rsidRPr="00857BF5" w:rsidRDefault="00F64E9F" w:rsidP="004B1DD2">
            <w:pPr>
              <w:spacing w:before="120" w:after="120" w:line="320" w:lineRule="exact"/>
              <w:rPr>
                <w:sz w:val="26"/>
                <w:szCs w:val="26"/>
                <w:lang w:val="sv-SE"/>
              </w:rPr>
            </w:pPr>
            <w:r w:rsidRPr="00857BF5">
              <w:rPr>
                <w:sz w:val="26"/>
                <w:szCs w:val="26"/>
                <w:lang w:val="sv-SE"/>
              </w:rPr>
              <w:t>Phó bí thư Đảng bộ</w:t>
            </w:r>
          </w:p>
        </w:tc>
        <w:tc>
          <w:tcPr>
            <w:tcW w:w="1038" w:type="pct"/>
            <w:vAlign w:val="center"/>
          </w:tcPr>
          <w:p w14:paraId="5D7CFAA7" w14:textId="77777777" w:rsidR="00F64E9F" w:rsidRPr="00857BF5" w:rsidRDefault="00F64E9F" w:rsidP="004B1DD2">
            <w:pPr>
              <w:spacing w:before="120" w:after="120" w:line="320" w:lineRule="exact"/>
              <w:rPr>
                <w:sz w:val="26"/>
                <w:szCs w:val="26"/>
              </w:rPr>
            </w:pPr>
            <w:r w:rsidRPr="00857BF5">
              <w:rPr>
                <w:sz w:val="26"/>
                <w:szCs w:val="26"/>
                <w:lang w:val="sv-SE"/>
              </w:rPr>
              <w:t>Ủy viên Hội đồng</w:t>
            </w:r>
          </w:p>
        </w:tc>
        <w:tc>
          <w:tcPr>
            <w:tcW w:w="933" w:type="pct"/>
            <w:vAlign w:val="center"/>
          </w:tcPr>
          <w:p w14:paraId="1EA8B0DC" w14:textId="77777777" w:rsidR="00F64E9F" w:rsidRPr="00857BF5" w:rsidRDefault="00F64E9F" w:rsidP="004B1DD2">
            <w:pPr>
              <w:spacing w:before="120" w:after="120" w:line="320" w:lineRule="exact"/>
              <w:rPr>
                <w:sz w:val="26"/>
                <w:szCs w:val="26"/>
                <w:lang w:val="sv-SE"/>
              </w:rPr>
            </w:pPr>
          </w:p>
        </w:tc>
      </w:tr>
      <w:tr w:rsidR="00F64E9F" w:rsidRPr="00857BF5" w14:paraId="0C8413C4" w14:textId="77777777" w:rsidTr="004B1DD2">
        <w:trPr>
          <w:trHeight w:val="745"/>
        </w:trPr>
        <w:tc>
          <w:tcPr>
            <w:tcW w:w="347" w:type="pct"/>
            <w:vAlign w:val="center"/>
          </w:tcPr>
          <w:p w14:paraId="3303955A" w14:textId="77777777" w:rsidR="00F64E9F" w:rsidRPr="00857BF5" w:rsidRDefault="00B74205" w:rsidP="00A808EF">
            <w:pPr>
              <w:spacing w:before="120" w:after="120" w:line="320" w:lineRule="exact"/>
              <w:jc w:val="center"/>
              <w:rPr>
                <w:sz w:val="26"/>
                <w:szCs w:val="26"/>
                <w:lang w:val="sv-SE"/>
              </w:rPr>
            </w:pPr>
            <w:r w:rsidRPr="00857BF5">
              <w:rPr>
                <w:sz w:val="26"/>
                <w:szCs w:val="26"/>
                <w:lang w:val="sv-SE"/>
              </w:rPr>
              <w:t>10</w:t>
            </w:r>
          </w:p>
        </w:tc>
        <w:tc>
          <w:tcPr>
            <w:tcW w:w="1648" w:type="pct"/>
            <w:vAlign w:val="center"/>
          </w:tcPr>
          <w:p w14:paraId="2B8563AE" w14:textId="77777777" w:rsidR="00F64E9F" w:rsidRPr="00857BF5" w:rsidRDefault="00F64E9F" w:rsidP="004B1DD2">
            <w:pPr>
              <w:spacing w:before="120" w:after="120" w:line="320" w:lineRule="exact"/>
              <w:rPr>
                <w:sz w:val="26"/>
                <w:szCs w:val="26"/>
              </w:rPr>
            </w:pPr>
            <w:r w:rsidRPr="00857BF5">
              <w:rPr>
                <w:sz w:val="26"/>
                <w:szCs w:val="26"/>
                <w:lang w:val="sv-SE"/>
              </w:rPr>
              <w:t>Phạm Thùy Trang</w:t>
            </w:r>
          </w:p>
        </w:tc>
        <w:tc>
          <w:tcPr>
            <w:tcW w:w="1034" w:type="pct"/>
            <w:vAlign w:val="center"/>
          </w:tcPr>
          <w:p w14:paraId="374DD6B7" w14:textId="77777777" w:rsidR="00F64E9F" w:rsidRPr="00857BF5" w:rsidRDefault="00F64E9F" w:rsidP="004B1DD2">
            <w:pPr>
              <w:spacing w:before="120" w:after="120" w:line="320" w:lineRule="exact"/>
              <w:rPr>
                <w:sz w:val="26"/>
                <w:szCs w:val="26"/>
                <w:lang w:val="sv-SE"/>
              </w:rPr>
            </w:pPr>
            <w:r w:rsidRPr="00857BF5">
              <w:rPr>
                <w:sz w:val="26"/>
                <w:szCs w:val="26"/>
                <w:lang w:val="sv-SE"/>
              </w:rPr>
              <w:t>Chủ tịch công đoàn</w:t>
            </w:r>
          </w:p>
        </w:tc>
        <w:tc>
          <w:tcPr>
            <w:tcW w:w="1038" w:type="pct"/>
            <w:vAlign w:val="center"/>
          </w:tcPr>
          <w:p w14:paraId="4032EF6A" w14:textId="77777777" w:rsidR="00F64E9F" w:rsidRPr="00857BF5" w:rsidRDefault="00F64E9F" w:rsidP="004B1DD2">
            <w:pPr>
              <w:spacing w:before="120" w:after="120" w:line="320" w:lineRule="exact"/>
              <w:rPr>
                <w:sz w:val="26"/>
                <w:szCs w:val="26"/>
              </w:rPr>
            </w:pPr>
            <w:r w:rsidRPr="00857BF5">
              <w:rPr>
                <w:sz w:val="26"/>
                <w:szCs w:val="26"/>
                <w:lang w:val="sv-SE"/>
              </w:rPr>
              <w:t>Ủy viên Hội đồng</w:t>
            </w:r>
          </w:p>
        </w:tc>
        <w:tc>
          <w:tcPr>
            <w:tcW w:w="933" w:type="pct"/>
            <w:vAlign w:val="center"/>
          </w:tcPr>
          <w:p w14:paraId="7D17938A" w14:textId="77777777" w:rsidR="00F64E9F" w:rsidRPr="00857BF5" w:rsidRDefault="00F64E9F" w:rsidP="004B1DD2">
            <w:pPr>
              <w:spacing w:before="120" w:after="120" w:line="320" w:lineRule="exact"/>
              <w:rPr>
                <w:sz w:val="26"/>
                <w:szCs w:val="26"/>
                <w:lang w:val="sv-SE"/>
              </w:rPr>
            </w:pPr>
          </w:p>
        </w:tc>
      </w:tr>
      <w:tr w:rsidR="00F64E9F" w:rsidRPr="00857BF5" w14:paraId="4BD5C036" w14:textId="77777777" w:rsidTr="004B1DD2">
        <w:trPr>
          <w:trHeight w:val="745"/>
        </w:trPr>
        <w:tc>
          <w:tcPr>
            <w:tcW w:w="347" w:type="pct"/>
            <w:vAlign w:val="center"/>
          </w:tcPr>
          <w:p w14:paraId="41F6F8C8" w14:textId="77777777" w:rsidR="00F64E9F" w:rsidRPr="00857BF5" w:rsidRDefault="00B74205" w:rsidP="00A808EF">
            <w:pPr>
              <w:spacing w:before="120" w:after="120" w:line="320" w:lineRule="exact"/>
              <w:jc w:val="center"/>
              <w:rPr>
                <w:sz w:val="26"/>
                <w:szCs w:val="26"/>
                <w:lang w:val="sv-SE"/>
              </w:rPr>
            </w:pPr>
            <w:r w:rsidRPr="00857BF5">
              <w:rPr>
                <w:sz w:val="26"/>
                <w:szCs w:val="26"/>
                <w:lang w:val="sv-SE"/>
              </w:rPr>
              <w:t>11</w:t>
            </w:r>
          </w:p>
        </w:tc>
        <w:tc>
          <w:tcPr>
            <w:tcW w:w="1648" w:type="pct"/>
            <w:vAlign w:val="center"/>
          </w:tcPr>
          <w:p w14:paraId="3AB2DB6F" w14:textId="77777777" w:rsidR="00F64E9F" w:rsidRPr="00857BF5" w:rsidRDefault="00F64E9F" w:rsidP="004B1DD2">
            <w:pPr>
              <w:spacing w:before="120" w:after="120" w:line="320" w:lineRule="exact"/>
              <w:rPr>
                <w:sz w:val="26"/>
                <w:szCs w:val="26"/>
              </w:rPr>
            </w:pPr>
            <w:r w:rsidRPr="00857BF5">
              <w:rPr>
                <w:sz w:val="26"/>
                <w:szCs w:val="26"/>
                <w:lang w:val="sv-SE"/>
              </w:rPr>
              <w:t>Trần Thị Bích Ái</w:t>
            </w:r>
          </w:p>
        </w:tc>
        <w:tc>
          <w:tcPr>
            <w:tcW w:w="1034" w:type="pct"/>
            <w:vAlign w:val="center"/>
          </w:tcPr>
          <w:p w14:paraId="7A9915CD" w14:textId="77777777" w:rsidR="00F64E9F" w:rsidRPr="00857BF5" w:rsidRDefault="00F64E9F" w:rsidP="004B1DD2">
            <w:pPr>
              <w:spacing w:before="120" w:after="120" w:line="320" w:lineRule="exact"/>
              <w:rPr>
                <w:sz w:val="26"/>
                <w:szCs w:val="26"/>
                <w:lang w:val="sv-SE"/>
              </w:rPr>
            </w:pPr>
            <w:r w:rsidRPr="00857BF5">
              <w:rPr>
                <w:sz w:val="26"/>
                <w:szCs w:val="26"/>
                <w:lang w:val="sv-SE"/>
              </w:rPr>
              <w:t>Tổ trưởng chuyên môn</w:t>
            </w:r>
          </w:p>
        </w:tc>
        <w:tc>
          <w:tcPr>
            <w:tcW w:w="1038" w:type="pct"/>
            <w:vAlign w:val="center"/>
          </w:tcPr>
          <w:p w14:paraId="5DE64990" w14:textId="77777777" w:rsidR="00F64E9F" w:rsidRPr="00857BF5" w:rsidRDefault="00F64E9F" w:rsidP="004B1DD2">
            <w:pPr>
              <w:spacing w:before="120" w:after="120" w:line="320" w:lineRule="exact"/>
              <w:rPr>
                <w:sz w:val="26"/>
                <w:szCs w:val="26"/>
              </w:rPr>
            </w:pPr>
            <w:r w:rsidRPr="00857BF5">
              <w:rPr>
                <w:sz w:val="26"/>
                <w:szCs w:val="26"/>
                <w:lang w:val="sv-SE"/>
              </w:rPr>
              <w:t>Ủy viên Hội đồng</w:t>
            </w:r>
          </w:p>
        </w:tc>
        <w:tc>
          <w:tcPr>
            <w:tcW w:w="933" w:type="pct"/>
            <w:vAlign w:val="center"/>
          </w:tcPr>
          <w:p w14:paraId="66A10F53" w14:textId="77777777" w:rsidR="00F64E9F" w:rsidRPr="00857BF5" w:rsidRDefault="00F64E9F" w:rsidP="004B1DD2">
            <w:pPr>
              <w:spacing w:before="120" w:after="120" w:line="320" w:lineRule="exact"/>
              <w:rPr>
                <w:sz w:val="26"/>
                <w:szCs w:val="26"/>
                <w:lang w:val="sv-SE"/>
              </w:rPr>
            </w:pPr>
          </w:p>
        </w:tc>
      </w:tr>
      <w:tr w:rsidR="00F64E9F" w:rsidRPr="00857BF5" w14:paraId="01B323B2" w14:textId="77777777" w:rsidTr="004B1DD2">
        <w:trPr>
          <w:trHeight w:val="745"/>
        </w:trPr>
        <w:tc>
          <w:tcPr>
            <w:tcW w:w="347" w:type="pct"/>
            <w:vAlign w:val="center"/>
          </w:tcPr>
          <w:p w14:paraId="623BC862" w14:textId="77777777" w:rsidR="00F64E9F" w:rsidRPr="00857BF5" w:rsidRDefault="00B74205" w:rsidP="00A808EF">
            <w:pPr>
              <w:spacing w:before="120" w:after="120" w:line="320" w:lineRule="exact"/>
              <w:jc w:val="center"/>
              <w:rPr>
                <w:sz w:val="26"/>
                <w:szCs w:val="26"/>
                <w:lang w:val="sv-SE"/>
              </w:rPr>
            </w:pPr>
            <w:r w:rsidRPr="00857BF5">
              <w:rPr>
                <w:sz w:val="26"/>
                <w:szCs w:val="26"/>
                <w:lang w:val="sv-SE"/>
              </w:rPr>
              <w:t>12</w:t>
            </w:r>
          </w:p>
        </w:tc>
        <w:tc>
          <w:tcPr>
            <w:tcW w:w="1648" w:type="pct"/>
            <w:vAlign w:val="center"/>
          </w:tcPr>
          <w:p w14:paraId="2A833F9B" w14:textId="77777777" w:rsidR="00F64E9F" w:rsidRPr="00857BF5" w:rsidRDefault="00F64E9F" w:rsidP="004B1DD2">
            <w:pPr>
              <w:spacing w:before="120" w:after="120" w:line="320" w:lineRule="exact"/>
              <w:rPr>
                <w:sz w:val="26"/>
                <w:szCs w:val="26"/>
              </w:rPr>
            </w:pPr>
            <w:r w:rsidRPr="00857BF5">
              <w:rPr>
                <w:sz w:val="26"/>
                <w:szCs w:val="26"/>
                <w:lang w:val="sv-SE"/>
              </w:rPr>
              <w:t>Võ Thị Hoàng Anh</w:t>
            </w:r>
          </w:p>
        </w:tc>
        <w:tc>
          <w:tcPr>
            <w:tcW w:w="1034" w:type="pct"/>
            <w:vAlign w:val="center"/>
          </w:tcPr>
          <w:p w14:paraId="082BD549" w14:textId="77777777" w:rsidR="00F64E9F" w:rsidRPr="00857BF5" w:rsidRDefault="00F64E9F" w:rsidP="004B1DD2">
            <w:pPr>
              <w:spacing w:before="120" w:after="120" w:line="320" w:lineRule="exact"/>
              <w:rPr>
                <w:sz w:val="26"/>
                <w:szCs w:val="26"/>
                <w:lang w:val="sv-SE"/>
              </w:rPr>
            </w:pPr>
            <w:r w:rsidRPr="00857BF5">
              <w:rPr>
                <w:sz w:val="26"/>
                <w:szCs w:val="26"/>
                <w:lang w:val="sv-SE"/>
              </w:rPr>
              <w:t>Tổ trưởng chuyên môn</w:t>
            </w:r>
          </w:p>
        </w:tc>
        <w:tc>
          <w:tcPr>
            <w:tcW w:w="1038" w:type="pct"/>
            <w:vAlign w:val="center"/>
          </w:tcPr>
          <w:p w14:paraId="14A1F8EF" w14:textId="77777777" w:rsidR="00F64E9F" w:rsidRPr="00857BF5" w:rsidRDefault="00F64E9F" w:rsidP="004B1DD2">
            <w:pPr>
              <w:spacing w:before="120" w:after="120" w:line="320" w:lineRule="exact"/>
              <w:rPr>
                <w:sz w:val="26"/>
                <w:szCs w:val="26"/>
              </w:rPr>
            </w:pPr>
            <w:r w:rsidRPr="00857BF5">
              <w:rPr>
                <w:sz w:val="26"/>
                <w:szCs w:val="26"/>
                <w:lang w:val="sv-SE"/>
              </w:rPr>
              <w:t>Ủy viên Hội đồng</w:t>
            </w:r>
          </w:p>
        </w:tc>
        <w:tc>
          <w:tcPr>
            <w:tcW w:w="933" w:type="pct"/>
            <w:vAlign w:val="center"/>
          </w:tcPr>
          <w:p w14:paraId="24D7B122" w14:textId="77777777" w:rsidR="00F64E9F" w:rsidRPr="00857BF5" w:rsidRDefault="00F64E9F" w:rsidP="004B1DD2">
            <w:pPr>
              <w:spacing w:before="120" w:after="120" w:line="320" w:lineRule="exact"/>
              <w:rPr>
                <w:sz w:val="26"/>
                <w:szCs w:val="26"/>
                <w:lang w:val="sv-SE"/>
              </w:rPr>
            </w:pPr>
          </w:p>
        </w:tc>
      </w:tr>
      <w:tr w:rsidR="00F64E9F" w:rsidRPr="00857BF5" w14:paraId="5BE5B998" w14:textId="77777777" w:rsidTr="004B1DD2">
        <w:trPr>
          <w:trHeight w:val="745"/>
        </w:trPr>
        <w:tc>
          <w:tcPr>
            <w:tcW w:w="347" w:type="pct"/>
            <w:vAlign w:val="center"/>
          </w:tcPr>
          <w:p w14:paraId="506D1BEF" w14:textId="77777777" w:rsidR="00F64E9F" w:rsidRPr="00857BF5" w:rsidRDefault="00B74205" w:rsidP="00A808EF">
            <w:pPr>
              <w:spacing w:before="120" w:after="120" w:line="320" w:lineRule="exact"/>
              <w:jc w:val="center"/>
              <w:rPr>
                <w:sz w:val="26"/>
                <w:szCs w:val="26"/>
                <w:lang w:val="sv-SE"/>
              </w:rPr>
            </w:pPr>
            <w:r w:rsidRPr="00857BF5">
              <w:rPr>
                <w:sz w:val="26"/>
                <w:szCs w:val="26"/>
                <w:lang w:val="sv-SE"/>
              </w:rPr>
              <w:t>13</w:t>
            </w:r>
          </w:p>
        </w:tc>
        <w:tc>
          <w:tcPr>
            <w:tcW w:w="1648" w:type="pct"/>
            <w:vAlign w:val="center"/>
          </w:tcPr>
          <w:p w14:paraId="04D5897B" w14:textId="77777777" w:rsidR="00F64E9F" w:rsidRPr="00857BF5" w:rsidRDefault="00F64E9F" w:rsidP="004B1DD2">
            <w:pPr>
              <w:spacing w:before="120" w:after="120" w:line="320" w:lineRule="exact"/>
              <w:rPr>
                <w:sz w:val="26"/>
                <w:szCs w:val="26"/>
              </w:rPr>
            </w:pPr>
            <w:r w:rsidRPr="00857BF5">
              <w:rPr>
                <w:sz w:val="26"/>
                <w:szCs w:val="26"/>
                <w:lang w:val="sv-SE"/>
              </w:rPr>
              <w:t>Huỳnh Tấn Tiến</w:t>
            </w:r>
          </w:p>
        </w:tc>
        <w:tc>
          <w:tcPr>
            <w:tcW w:w="1034" w:type="pct"/>
            <w:vAlign w:val="center"/>
          </w:tcPr>
          <w:p w14:paraId="0F07DC26" w14:textId="77777777" w:rsidR="00F64E9F" w:rsidRPr="00857BF5" w:rsidRDefault="00F64E9F" w:rsidP="004B1DD2">
            <w:pPr>
              <w:spacing w:before="120" w:after="120" w:line="320" w:lineRule="exact"/>
              <w:rPr>
                <w:sz w:val="26"/>
                <w:szCs w:val="26"/>
                <w:lang w:val="sv-SE"/>
              </w:rPr>
            </w:pPr>
            <w:r w:rsidRPr="00857BF5">
              <w:rPr>
                <w:sz w:val="26"/>
                <w:szCs w:val="26"/>
                <w:lang w:val="sv-SE"/>
              </w:rPr>
              <w:t>Tổ trưởng chuyên môn</w:t>
            </w:r>
          </w:p>
        </w:tc>
        <w:tc>
          <w:tcPr>
            <w:tcW w:w="1038" w:type="pct"/>
            <w:vAlign w:val="center"/>
          </w:tcPr>
          <w:p w14:paraId="3B955494" w14:textId="77777777" w:rsidR="00F64E9F" w:rsidRPr="00857BF5" w:rsidRDefault="00F64E9F" w:rsidP="004B1DD2">
            <w:pPr>
              <w:spacing w:before="120" w:after="120" w:line="320" w:lineRule="exact"/>
              <w:rPr>
                <w:sz w:val="26"/>
                <w:szCs w:val="26"/>
              </w:rPr>
            </w:pPr>
            <w:r w:rsidRPr="00857BF5">
              <w:rPr>
                <w:sz w:val="26"/>
                <w:szCs w:val="26"/>
                <w:lang w:val="sv-SE"/>
              </w:rPr>
              <w:t>Ủy viên Hội đồng</w:t>
            </w:r>
          </w:p>
        </w:tc>
        <w:tc>
          <w:tcPr>
            <w:tcW w:w="933" w:type="pct"/>
            <w:vAlign w:val="center"/>
          </w:tcPr>
          <w:p w14:paraId="6ADA8323" w14:textId="77777777" w:rsidR="00F64E9F" w:rsidRPr="00857BF5" w:rsidRDefault="00F64E9F" w:rsidP="004B1DD2">
            <w:pPr>
              <w:spacing w:before="120" w:after="120" w:line="320" w:lineRule="exact"/>
              <w:rPr>
                <w:sz w:val="26"/>
                <w:szCs w:val="26"/>
                <w:lang w:val="sv-SE"/>
              </w:rPr>
            </w:pPr>
          </w:p>
        </w:tc>
      </w:tr>
      <w:tr w:rsidR="00F64E9F" w:rsidRPr="00857BF5" w14:paraId="55ED64B7" w14:textId="77777777" w:rsidTr="004B1DD2">
        <w:trPr>
          <w:trHeight w:val="745"/>
        </w:trPr>
        <w:tc>
          <w:tcPr>
            <w:tcW w:w="347" w:type="pct"/>
            <w:vAlign w:val="center"/>
          </w:tcPr>
          <w:p w14:paraId="170DDB02" w14:textId="77777777" w:rsidR="00F64E9F" w:rsidRPr="00857BF5" w:rsidRDefault="00B74205" w:rsidP="00A808EF">
            <w:pPr>
              <w:spacing w:before="120" w:after="120" w:line="320" w:lineRule="exact"/>
              <w:jc w:val="center"/>
              <w:rPr>
                <w:sz w:val="26"/>
                <w:szCs w:val="26"/>
                <w:lang w:val="sv-SE"/>
              </w:rPr>
            </w:pPr>
            <w:r w:rsidRPr="00857BF5">
              <w:rPr>
                <w:sz w:val="26"/>
                <w:szCs w:val="26"/>
                <w:lang w:val="sv-SE"/>
              </w:rPr>
              <w:t>14</w:t>
            </w:r>
          </w:p>
        </w:tc>
        <w:tc>
          <w:tcPr>
            <w:tcW w:w="1648" w:type="pct"/>
            <w:vAlign w:val="center"/>
          </w:tcPr>
          <w:p w14:paraId="09978697" w14:textId="77777777" w:rsidR="00F64E9F" w:rsidRPr="00857BF5" w:rsidRDefault="00F64E9F" w:rsidP="004B1DD2">
            <w:pPr>
              <w:spacing w:before="120" w:after="120" w:line="320" w:lineRule="exact"/>
              <w:rPr>
                <w:sz w:val="26"/>
                <w:szCs w:val="26"/>
              </w:rPr>
            </w:pPr>
            <w:r w:rsidRPr="00857BF5">
              <w:rPr>
                <w:sz w:val="26"/>
                <w:szCs w:val="26"/>
                <w:lang w:val="sv-SE"/>
              </w:rPr>
              <w:t>Trần Thị Trang Lan</w:t>
            </w:r>
          </w:p>
        </w:tc>
        <w:tc>
          <w:tcPr>
            <w:tcW w:w="1034" w:type="pct"/>
            <w:vAlign w:val="center"/>
          </w:tcPr>
          <w:p w14:paraId="1512FE70" w14:textId="77777777" w:rsidR="00F64E9F" w:rsidRPr="00857BF5" w:rsidRDefault="00F64E9F" w:rsidP="004B1DD2">
            <w:pPr>
              <w:spacing w:before="120" w:after="120" w:line="320" w:lineRule="exact"/>
              <w:rPr>
                <w:sz w:val="26"/>
                <w:szCs w:val="26"/>
                <w:lang w:val="sv-SE"/>
              </w:rPr>
            </w:pPr>
            <w:r w:rsidRPr="00857BF5">
              <w:rPr>
                <w:sz w:val="26"/>
                <w:szCs w:val="26"/>
                <w:lang w:val="sv-SE"/>
              </w:rPr>
              <w:t>Tổ trưởng chuyên môn</w:t>
            </w:r>
          </w:p>
        </w:tc>
        <w:tc>
          <w:tcPr>
            <w:tcW w:w="1038" w:type="pct"/>
            <w:vAlign w:val="center"/>
          </w:tcPr>
          <w:p w14:paraId="14B7CF47" w14:textId="77777777" w:rsidR="00F64E9F" w:rsidRPr="00857BF5" w:rsidRDefault="00F64E9F" w:rsidP="004B1DD2">
            <w:pPr>
              <w:spacing w:before="120" w:after="120" w:line="320" w:lineRule="exact"/>
              <w:rPr>
                <w:sz w:val="26"/>
                <w:szCs w:val="26"/>
              </w:rPr>
            </w:pPr>
            <w:r w:rsidRPr="00857BF5">
              <w:rPr>
                <w:sz w:val="26"/>
                <w:szCs w:val="26"/>
                <w:lang w:val="sv-SE"/>
              </w:rPr>
              <w:t>Ủy viên Hội đồng</w:t>
            </w:r>
          </w:p>
        </w:tc>
        <w:tc>
          <w:tcPr>
            <w:tcW w:w="933" w:type="pct"/>
            <w:vAlign w:val="center"/>
          </w:tcPr>
          <w:p w14:paraId="6A97A04C" w14:textId="77777777" w:rsidR="00F64E9F" w:rsidRPr="00857BF5" w:rsidRDefault="00F64E9F" w:rsidP="004B1DD2">
            <w:pPr>
              <w:spacing w:before="120" w:after="120" w:line="320" w:lineRule="exact"/>
              <w:rPr>
                <w:sz w:val="26"/>
                <w:szCs w:val="26"/>
                <w:lang w:val="sv-SE"/>
              </w:rPr>
            </w:pPr>
          </w:p>
        </w:tc>
      </w:tr>
      <w:tr w:rsidR="00F64E9F" w:rsidRPr="00857BF5" w14:paraId="3F8A6789" w14:textId="77777777" w:rsidTr="004B1DD2">
        <w:trPr>
          <w:trHeight w:val="745"/>
        </w:trPr>
        <w:tc>
          <w:tcPr>
            <w:tcW w:w="347" w:type="pct"/>
            <w:vAlign w:val="center"/>
          </w:tcPr>
          <w:p w14:paraId="0F3DA9E8" w14:textId="77777777" w:rsidR="00F64E9F" w:rsidRPr="00857BF5" w:rsidRDefault="00B74205" w:rsidP="00A808EF">
            <w:pPr>
              <w:spacing w:before="120" w:after="120" w:line="320" w:lineRule="exact"/>
              <w:jc w:val="center"/>
              <w:rPr>
                <w:sz w:val="26"/>
                <w:szCs w:val="26"/>
                <w:lang w:val="sv-SE"/>
              </w:rPr>
            </w:pPr>
            <w:r w:rsidRPr="00857BF5">
              <w:rPr>
                <w:sz w:val="26"/>
                <w:szCs w:val="26"/>
                <w:lang w:val="sv-SE"/>
              </w:rPr>
              <w:t>15</w:t>
            </w:r>
          </w:p>
        </w:tc>
        <w:tc>
          <w:tcPr>
            <w:tcW w:w="1648" w:type="pct"/>
            <w:vAlign w:val="center"/>
          </w:tcPr>
          <w:p w14:paraId="4BABF290" w14:textId="77777777" w:rsidR="00F64E9F" w:rsidRPr="00857BF5" w:rsidRDefault="00F64E9F" w:rsidP="004B1DD2">
            <w:pPr>
              <w:spacing w:before="120" w:after="120" w:line="320" w:lineRule="exact"/>
              <w:rPr>
                <w:sz w:val="26"/>
                <w:szCs w:val="26"/>
              </w:rPr>
            </w:pPr>
            <w:r w:rsidRPr="00857BF5">
              <w:rPr>
                <w:sz w:val="26"/>
                <w:szCs w:val="26"/>
                <w:lang w:val="sv-SE"/>
              </w:rPr>
              <w:t>Nguyễn Văn Đôn</w:t>
            </w:r>
          </w:p>
        </w:tc>
        <w:tc>
          <w:tcPr>
            <w:tcW w:w="1034" w:type="pct"/>
            <w:vAlign w:val="center"/>
          </w:tcPr>
          <w:p w14:paraId="1E854A84" w14:textId="77777777" w:rsidR="00F64E9F" w:rsidRPr="00857BF5" w:rsidRDefault="00F64E9F" w:rsidP="004B1DD2">
            <w:pPr>
              <w:spacing w:before="120" w:after="120" w:line="320" w:lineRule="exact"/>
              <w:rPr>
                <w:sz w:val="26"/>
                <w:szCs w:val="26"/>
                <w:lang w:val="sv-SE"/>
              </w:rPr>
            </w:pPr>
            <w:r w:rsidRPr="00857BF5">
              <w:rPr>
                <w:sz w:val="26"/>
                <w:szCs w:val="26"/>
                <w:lang w:val="sv-SE"/>
              </w:rPr>
              <w:t>Tổ trưởng chuyên môn</w:t>
            </w:r>
          </w:p>
        </w:tc>
        <w:tc>
          <w:tcPr>
            <w:tcW w:w="1038" w:type="pct"/>
            <w:vAlign w:val="center"/>
          </w:tcPr>
          <w:p w14:paraId="7A887960" w14:textId="77777777" w:rsidR="00F64E9F" w:rsidRPr="00857BF5" w:rsidRDefault="00F64E9F" w:rsidP="004B1DD2">
            <w:pPr>
              <w:spacing w:before="120" w:after="120" w:line="320" w:lineRule="exact"/>
              <w:rPr>
                <w:sz w:val="26"/>
                <w:szCs w:val="26"/>
              </w:rPr>
            </w:pPr>
            <w:r w:rsidRPr="00857BF5">
              <w:rPr>
                <w:sz w:val="26"/>
                <w:szCs w:val="26"/>
                <w:lang w:val="sv-SE"/>
              </w:rPr>
              <w:t>Ủy viên Hội đồng</w:t>
            </w:r>
          </w:p>
        </w:tc>
        <w:tc>
          <w:tcPr>
            <w:tcW w:w="933" w:type="pct"/>
            <w:vAlign w:val="center"/>
          </w:tcPr>
          <w:p w14:paraId="60A54664" w14:textId="77777777" w:rsidR="00F64E9F" w:rsidRPr="00857BF5" w:rsidRDefault="00F64E9F" w:rsidP="004B1DD2">
            <w:pPr>
              <w:spacing w:before="120" w:after="120" w:line="320" w:lineRule="exact"/>
              <w:rPr>
                <w:sz w:val="26"/>
                <w:szCs w:val="26"/>
                <w:lang w:val="sv-SE"/>
              </w:rPr>
            </w:pPr>
          </w:p>
        </w:tc>
      </w:tr>
    </w:tbl>
    <w:p w14:paraId="3BB2BA40" w14:textId="77777777" w:rsidR="00CF4665" w:rsidRDefault="00CF4665" w:rsidP="00EC3D87">
      <w:pPr>
        <w:jc w:val="center"/>
        <w:rPr>
          <w:b/>
          <w:sz w:val="40"/>
          <w:szCs w:val="40"/>
          <w:lang w:val="vi-VN"/>
        </w:rPr>
      </w:pPr>
    </w:p>
    <w:p w14:paraId="52A00E07" w14:textId="77777777" w:rsidR="00D00A34" w:rsidRPr="00316747" w:rsidRDefault="00D00A34" w:rsidP="00EC3D87">
      <w:pPr>
        <w:jc w:val="center"/>
        <w:rPr>
          <w:b/>
          <w:sz w:val="40"/>
          <w:szCs w:val="40"/>
          <w:lang w:val="vi-VN"/>
        </w:rPr>
      </w:pPr>
      <w:r w:rsidRPr="00D00A34">
        <w:rPr>
          <w:rFonts w:eastAsia="Calibri"/>
          <w:noProof/>
          <w:spacing w:val="0"/>
          <w:sz w:val="24"/>
          <w:szCs w:val="24"/>
        </w:rPr>
        <mc:AlternateContent>
          <mc:Choice Requires="wps">
            <w:drawing>
              <wp:anchor distT="0" distB="0" distL="114300" distR="114300" simplePos="0" relativeHeight="251665408" behindDoc="0" locked="0" layoutInCell="1" allowOverlap="1" wp14:anchorId="794928EC" wp14:editId="06B3D4DB">
                <wp:simplePos x="0" y="0"/>
                <wp:positionH relativeFrom="margin">
                  <wp:align>center</wp:align>
                </wp:positionH>
                <wp:positionV relativeFrom="paragraph">
                  <wp:posOffset>180340</wp:posOffset>
                </wp:positionV>
                <wp:extent cx="6896100" cy="292100"/>
                <wp:effectExtent l="0" t="0" r="0" b="0"/>
                <wp:wrapNone/>
                <wp:docPr id="5" name="Text Box 1"/>
                <wp:cNvGraphicFramePr/>
                <a:graphic xmlns:a="http://schemas.openxmlformats.org/drawingml/2006/main">
                  <a:graphicData uri="http://schemas.microsoft.com/office/word/2010/wordprocessingShape">
                    <wps:wsp>
                      <wps:cNvSpPr txBox="1"/>
                      <wps:spPr>
                        <a:xfrm>
                          <a:off x="0" y="0"/>
                          <a:ext cx="6896100" cy="292100"/>
                        </a:xfrm>
                        <a:prstGeom prst="rect">
                          <a:avLst/>
                        </a:prstGeom>
                        <a:noFill/>
                        <a:ln w="6350">
                          <a:noFill/>
                        </a:ln>
                      </wps:spPr>
                      <wps:txbx>
                        <w:txbxContent>
                          <w:p w14:paraId="1354F63E" w14:textId="77777777" w:rsidR="00D00A34" w:rsidRDefault="00D00A34" w:rsidP="00D00A34">
                            <w:pPr>
                              <w:jc w:val="center"/>
                            </w:pPr>
                            <w:r>
                              <w:t>ĐẮK NÔNG - 2022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3D2EAC" id="_x0000_s1027" type="#_x0000_t202" style="position:absolute;left:0;text-align:left;margin-left:0;margin-top:14.2pt;width:543pt;height:23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nW3LQIAAFgEAAAOAAAAZHJzL2Uyb0RvYy54bWysVE2P2jAQvVfqf7B8L0ko0AURVnRXVJXQ&#10;7kpQ7dk4Nolke1zbkNBf37EDLNr2VPVixjOT+Xjvmfl9pxU5CucbMCUtBjklwnCoGrMv6Y/t6tMd&#10;JT4wUzEFRpT0JDy9X3z8MG/tTAyhBlUJR7CI8bPWlrQOwc6yzPNaaOYHYIXBoASnWcCr22eVYy1W&#10;1yob5vkka8FV1gEX3qP3sQ/SRaovpeDhWUovAlElxdlCOl06d/HMFnM22ztm64afx2D/MIVmjcGm&#10;11KPLDBycM0fpXTDHXiQYcBBZyBlw0XaAbcp8nfbbGpmRdoFwfH2CpP/f2X50/HFkaYq6ZgSwzRS&#10;tBVdIF+hI0VEp7V+hkkbi2mhQzeyfPF7dMalO+l0/MV1CMYR59MV21iMo3NyN50UOYY4xobTYbSx&#10;fPb2tXU+fBOgSTRK6pC7BCk7rn3oUy8psZmBVaNU4k8Z0mKHz+M8fXCNYHFlsEfcoZ81WqHbdWnj&#10;6x47qE64noNeHt7yVYMzrJkPL8yhHnBs1Hh4xkMqwF5wtiipwf36mz/mI00YpaRFfZXU/zwwJyhR&#10;3w0SOC1GoyjIdBmNvwzx4m4ju9uIOegHQAkX+JosT2bMD+piSgf6FZ/CMnbFEDMce5c0XMyH0Kse&#10;nxIXy2VKQglaFtZmY3ksHVGNCG+7V+bsmYaABD7BRYls9o6NPrfnY3kIIJtEVcS5R/UMP8o3kX1+&#10;avF93N5T1tsfwuI3AAAA//8DAFBLAwQUAAYACAAAACEAd6YoDN4AAAAHAQAADwAAAGRycy9kb3du&#10;cmV2LnhtbEyPwU7DMBBE70j8g7VI3KhDFEoU4lRVpAoJwaGlF26beJtE2OsQu23g63FPcNyZ0czb&#10;cjVbI040+cGxgvtFAoK4dXrgTsH+fXOXg/ABWaNxTAq+ycOqur4qsdDuzFs67UInYgn7AhX0IYyF&#10;lL7tyaJfuJE4egc3WQzxnDqpJzzHcmtkmiRLaXHguNDjSHVP7efuaBW81Js33DapzX9M/fx6WI9f&#10;+48HpW5v5vUTiEBz+AvDBT+iQxWZGndk7YVREB8JCtI8A3Fxk3wZlUbBY5aBrEr5n7/6BQAA//8D&#10;AFBLAQItABQABgAIAAAAIQC2gziS/gAAAOEBAAATAAAAAAAAAAAAAAAAAAAAAABbQ29udGVudF9U&#10;eXBlc10ueG1sUEsBAi0AFAAGAAgAAAAhADj9If/WAAAAlAEAAAsAAAAAAAAAAAAAAAAALwEAAF9y&#10;ZWxzLy5yZWxzUEsBAi0AFAAGAAgAAAAhANTqdbctAgAAWAQAAA4AAAAAAAAAAAAAAAAALgIAAGRy&#10;cy9lMm9Eb2MueG1sUEsBAi0AFAAGAAgAAAAhAHemKAzeAAAABwEAAA8AAAAAAAAAAAAAAAAAhwQA&#10;AGRycy9kb3ducmV2LnhtbFBLBQYAAAAABAAEAPMAAACSBQAAAAA=&#10;" filled="f" stroked="f" strokeweight=".5pt">
                <v:textbox>
                  <w:txbxContent>
                    <w:p w:rsidR="00D00A34" w:rsidRDefault="00D00A34" w:rsidP="00D00A34">
                      <w:pPr>
                        <w:jc w:val="center"/>
                      </w:pPr>
                      <w:r>
                        <w:t xml:space="preserve">ĐẮK NÔNG - 2022</w:t>
                      </w:r>
                    </w:p>
                  </w:txbxContent>
                </v:textbox>
                <w10:wrap anchorx="margin"/>
              </v:shape>
            </w:pict>
          </mc:Fallback>
        </mc:AlternateContent>
      </w:r>
    </w:p>
    <w:p w14:paraId="61470825" w14:textId="77777777" w:rsidR="0027523D" w:rsidRDefault="00CF4665">
      <w:pPr>
        <w:rPr>
          <w:b/>
          <w:sz w:val="40"/>
          <w:szCs w:val="40"/>
          <w:lang w:val="vi-VN"/>
        </w:rPr>
        <w:sectPr w:rsidR="0027523D" w:rsidSect="00C54511">
          <w:headerReference w:type="even" r:id="rId8"/>
          <w:headerReference w:type="default" r:id="rId9"/>
          <w:footerReference w:type="even" r:id="rId10"/>
          <w:footerReference w:type="default" r:id="rId11"/>
          <w:headerReference w:type="first" r:id="rId12"/>
          <w:footerReference w:type="first" r:id="rId13"/>
          <w:type w:val="continuous"/>
          <w:pgSz w:w="11900" w:h="16840"/>
          <w:pgMar w:top="1134" w:right="1134" w:bottom="1134" w:left="1701" w:header="709" w:footer="709" w:gutter="0"/>
          <w:pgNumType w:start="0"/>
          <w:cols w:space="708"/>
          <w:titlePg/>
          <w:docGrid w:linePitch="381"/>
        </w:sectPr>
      </w:pPr>
      <w:r w:rsidRPr="00316747">
        <w:rPr>
          <w:b/>
          <w:sz w:val="40"/>
          <w:szCs w:val="40"/>
          <w:lang w:val="vi-VN"/>
        </w:rPr>
        <w:br w:type="page"/>
      </w:r>
    </w:p>
    <w:p w14:paraId="7D1058F7" w14:textId="77777777" w:rsidR="0006369C" w:rsidRDefault="00EC082D" w:rsidP="0027523D">
      <w:pPr>
        <w:spacing w:before="120" w:after="120"/>
        <w:jc w:val="center"/>
        <w:rPr>
          <w:b/>
        </w:rPr>
      </w:pPr>
      <w:bookmarkStart w:id="0" w:name="mucluc"/>
      <w:r w:rsidRPr="00316747">
        <w:rPr>
          <w:b/>
        </w:rPr>
        <w:lastRenderedPageBreak/>
        <w:t>MỤC LỤC</w:t>
      </w:r>
    </w:p>
    <w:bookmarkEnd w:id="0"/>
    <w:p w14:paraId="773200A6" w14:textId="77777777" w:rsidR="00AF3A21" w:rsidRPr="00316747" w:rsidRDefault="00AF3A21" w:rsidP="000C0C88">
      <w:pPr>
        <w:spacing w:before="120" w:after="120"/>
        <w:jc w:val="center"/>
        <w:rPr>
          <w:b/>
        </w:rPr>
      </w:pPr>
    </w:p>
    <w:tbl>
      <w:tblPr>
        <w:tblW w:w="899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7934"/>
        <w:gridCol w:w="1061"/>
      </w:tblGrid>
      <w:tr w:rsidR="005A28E9" w:rsidRPr="00E640BF" w14:paraId="3D4E4FB2" w14:textId="77777777" w:rsidTr="001C0A8E">
        <w:trPr>
          <w:trHeight w:val="370"/>
        </w:trPr>
        <w:tc>
          <w:tcPr>
            <w:tcW w:w="7934" w:type="dxa"/>
            <w:tcBorders>
              <w:top w:val="dotted" w:sz="4" w:space="0" w:color="auto"/>
              <w:left w:val="dotted" w:sz="4" w:space="0" w:color="auto"/>
              <w:bottom w:val="dotted" w:sz="4" w:space="0" w:color="auto"/>
              <w:right w:val="dotted" w:sz="4" w:space="0" w:color="auto"/>
            </w:tcBorders>
          </w:tcPr>
          <w:p w14:paraId="544FE97F" w14:textId="77777777" w:rsidR="005A28E9" w:rsidRPr="00E640BF" w:rsidRDefault="005A28E9" w:rsidP="000C0C88">
            <w:pPr>
              <w:spacing w:before="120" w:after="120"/>
              <w:jc w:val="center"/>
              <w:rPr>
                <w:b/>
                <w:bCs/>
                <w:position w:val="4"/>
                <w:lang w:val="pt-BR"/>
              </w:rPr>
            </w:pPr>
            <w:r w:rsidRPr="00E640BF">
              <w:rPr>
                <w:b/>
                <w:bCs/>
                <w:position w:val="4"/>
                <w:lang w:val="pt-BR"/>
              </w:rPr>
              <w:t>NỘI DUNG</w:t>
            </w:r>
          </w:p>
        </w:tc>
        <w:tc>
          <w:tcPr>
            <w:tcW w:w="1061" w:type="dxa"/>
            <w:tcBorders>
              <w:top w:val="dotted" w:sz="4" w:space="0" w:color="auto"/>
              <w:left w:val="dotted" w:sz="4" w:space="0" w:color="auto"/>
              <w:bottom w:val="dotted" w:sz="4" w:space="0" w:color="auto"/>
              <w:right w:val="dotted" w:sz="4" w:space="0" w:color="auto"/>
            </w:tcBorders>
          </w:tcPr>
          <w:p w14:paraId="18BD9D75" w14:textId="77777777" w:rsidR="005A28E9" w:rsidRPr="00E640BF" w:rsidRDefault="005A28E9" w:rsidP="000C0C88">
            <w:pPr>
              <w:spacing w:before="120" w:after="120"/>
              <w:jc w:val="center"/>
              <w:rPr>
                <w:b/>
                <w:bCs/>
                <w:position w:val="4"/>
              </w:rPr>
            </w:pPr>
            <w:r w:rsidRPr="00E640BF">
              <w:rPr>
                <w:b/>
                <w:bCs/>
                <w:position w:val="4"/>
              </w:rPr>
              <w:t>Trang</w:t>
            </w:r>
          </w:p>
        </w:tc>
      </w:tr>
      <w:tr w:rsidR="005A28E9" w:rsidRPr="00B0153D" w14:paraId="251A7980" w14:textId="77777777" w:rsidTr="001C0A8E">
        <w:trPr>
          <w:trHeight w:val="75"/>
        </w:trPr>
        <w:tc>
          <w:tcPr>
            <w:tcW w:w="7934" w:type="dxa"/>
            <w:tcBorders>
              <w:top w:val="dotted" w:sz="4" w:space="0" w:color="auto"/>
              <w:left w:val="dotted" w:sz="4" w:space="0" w:color="auto"/>
              <w:bottom w:val="dotted" w:sz="4" w:space="0" w:color="auto"/>
              <w:right w:val="dotted" w:sz="4" w:space="0" w:color="auto"/>
            </w:tcBorders>
          </w:tcPr>
          <w:p w14:paraId="0054305E" w14:textId="77777777" w:rsidR="005A28E9" w:rsidRPr="008B1E4A" w:rsidRDefault="005A28E9" w:rsidP="007F6ECE">
            <w:pPr>
              <w:spacing w:before="120" w:after="120"/>
              <w:jc w:val="both"/>
              <w:rPr>
                <w:b/>
                <w:position w:val="4"/>
                <w:sz w:val="26"/>
                <w:szCs w:val="26"/>
              </w:rPr>
            </w:pPr>
            <w:r w:rsidRPr="008B1E4A">
              <w:rPr>
                <w:b/>
                <w:position w:val="4"/>
                <w:sz w:val="26"/>
                <w:szCs w:val="26"/>
              </w:rPr>
              <w:t>Mục lục</w:t>
            </w:r>
          </w:p>
        </w:tc>
        <w:tc>
          <w:tcPr>
            <w:tcW w:w="1061" w:type="dxa"/>
            <w:tcBorders>
              <w:top w:val="dotted" w:sz="4" w:space="0" w:color="auto"/>
              <w:left w:val="dotted" w:sz="4" w:space="0" w:color="auto"/>
              <w:bottom w:val="dotted" w:sz="4" w:space="0" w:color="auto"/>
              <w:right w:val="dotted" w:sz="4" w:space="0" w:color="auto"/>
            </w:tcBorders>
          </w:tcPr>
          <w:p w14:paraId="38D02B50" w14:textId="77777777" w:rsidR="005A28E9" w:rsidRPr="004620DE" w:rsidRDefault="001B69F0" w:rsidP="000C0C88">
            <w:pPr>
              <w:spacing w:before="120" w:after="120"/>
              <w:jc w:val="center"/>
              <w:rPr>
                <w:bCs/>
                <w:position w:val="4"/>
                <w:sz w:val="26"/>
                <w:szCs w:val="26"/>
                <w:lang w:val="vi-VN"/>
              </w:rPr>
            </w:pPr>
            <w:r>
              <w:rPr>
                <w:bCs/>
                <w:position w:val="4"/>
                <w:sz w:val="26"/>
                <w:szCs w:val="26"/>
                <w:lang w:val="vi-VN"/>
              </w:rPr>
              <w:fldChar w:fldCharType="begin"/>
            </w:r>
            <w:r>
              <w:rPr>
                <w:bCs/>
                <w:position w:val="4"/>
                <w:sz w:val="26"/>
                <w:szCs w:val="26"/>
                <w:lang w:val="vi-VN"/>
              </w:rPr>
              <w:instrText xml:space="preserve"> </w:instrText>
            </w:r>
            <w:r>
              <w:rPr>
                <w:rStyle w:val="Strong"/>
                <w:rFonts w:ascii="Segoe UI" w:hAnsi="Segoe UI" w:cs="Segoe UI"/>
                <w:color w:val="252423"/>
                <w:sz w:val="21"/>
                <w:szCs w:val="21"/>
                <w:shd w:val="clear" w:color="auto" w:fill="FFFFFF"/>
              </w:rPr>
              <w:instrText>PAGEREF mucluc \* MERGEFORMAT</w:instrText>
            </w:r>
            <w:r>
              <w:rPr>
                <w:bCs/>
                <w:position w:val="4"/>
                <w:sz w:val="26"/>
                <w:szCs w:val="26"/>
                <w:lang w:val="vi-VN"/>
              </w:rPr>
              <w:instrText xml:space="preserve"> </w:instrText>
            </w:r>
            <w:r>
              <w:rPr>
                <w:bCs/>
                <w:position w:val="4"/>
                <w:sz w:val="26"/>
                <w:szCs w:val="26"/>
                <w:lang w:val="vi-VN"/>
              </w:rPr>
              <w:fldChar w:fldCharType="separate"/>
            </w:r>
            <w:r w:rsidR="008B1E4A">
              <w:rPr>
                <w:rStyle w:val="Strong"/>
                <w:rFonts w:ascii="Segoe UI" w:hAnsi="Segoe UI" w:cs="Segoe UI"/>
                <w:noProof/>
                <w:color w:val="252423"/>
                <w:sz w:val="21"/>
                <w:szCs w:val="21"/>
                <w:shd w:val="clear" w:color="auto" w:fill="FFFFFF"/>
              </w:rPr>
              <w:t>1</w:t>
            </w:r>
            <w:r>
              <w:rPr>
                <w:bCs/>
                <w:position w:val="4"/>
                <w:sz w:val="26"/>
                <w:szCs w:val="26"/>
                <w:lang w:val="vi-VN"/>
              </w:rPr>
              <w:fldChar w:fldCharType="end"/>
            </w:r>
          </w:p>
        </w:tc>
      </w:tr>
      <w:tr w:rsidR="005A28E9" w:rsidRPr="00B0153D" w14:paraId="105175DB" w14:textId="77777777" w:rsidTr="001C0A8E">
        <w:trPr>
          <w:trHeight w:val="75"/>
        </w:trPr>
        <w:tc>
          <w:tcPr>
            <w:tcW w:w="7934" w:type="dxa"/>
            <w:tcBorders>
              <w:top w:val="dotted" w:sz="4" w:space="0" w:color="auto"/>
              <w:left w:val="dotted" w:sz="4" w:space="0" w:color="auto"/>
              <w:bottom w:val="dotted" w:sz="4" w:space="0" w:color="auto"/>
              <w:right w:val="dotted" w:sz="4" w:space="0" w:color="auto"/>
            </w:tcBorders>
          </w:tcPr>
          <w:p w14:paraId="03B3F8C6" w14:textId="77777777" w:rsidR="005A28E9" w:rsidRPr="008B1E4A" w:rsidRDefault="005A28E9" w:rsidP="007F6ECE">
            <w:pPr>
              <w:spacing w:before="120" w:after="120"/>
              <w:jc w:val="both"/>
              <w:rPr>
                <w:b/>
                <w:position w:val="4"/>
                <w:sz w:val="26"/>
                <w:szCs w:val="26"/>
              </w:rPr>
            </w:pPr>
            <w:r w:rsidRPr="008B1E4A">
              <w:rPr>
                <w:b/>
                <w:position w:val="4"/>
                <w:sz w:val="26"/>
                <w:szCs w:val="26"/>
              </w:rPr>
              <w:t>Danh mục các chữ viết tắt</w:t>
            </w:r>
          </w:p>
        </w:tc>
        <w:tc>
          <w:tcPr>
            <w:tcW w:w="1061" w:type="dxa"/>
            <w:tcBorders>
              <w:top w:val="dotted" w:sz="4" w:space="0" w:color="auto"/>
              <w:left w:val="dotted" w:sz="4" w:space="0" w:color="auto"/>
              <w:bottom w:val="dotted" w:sz="4" w:space="0" w:color="auto"/>
              <w:right w:val="dotted" w:sz="4" w:space="0" w:color="auto"/>
            </w:tcBorders>
          </w:tcPr>
          <w:p w14:paraId="2A5B6C2B" w14:textId="77777777" w:rsidR="005A28E9" w:rsidRPr="004620DE" w:rsidRDefault="00BD796B" w:rsidP="000C0C88">
            <w:pPr>
              <w:spacing w:before="120" w:after="120"/>
              <w:jc w:val="center"/>
              <w:rPr>
                <w:bCs/>
                <w:position w:val="4"/>
                <w:sz w:val="26"/>
                <w:szCs w:val="26"/>
              </w:rPr>
            </w:pPr>
            <w:r>
              <w:rPr>
                <w:bCs/>
                <w:position w:val="4"/>
                <w:sz w:val="26"/>
                <w:szCs w:val="26"/>
              </w:rPr>
              <w:fldChar w:fldCharType="begin"/>
            </w:r>
            <w:r>
              <w:rPr>
                <w:bCs/>
                <w:position w:val="4"/>
                <w:sz w:val="26"/>
                <w:szCs w:val="26"/>
              </w:rPr>
              <w:instrText xml:space="preserve"> </w:instrText>
            </w:r>
            <w:r>
              <w:rPr>
                <w:rStyle w:val="Strong"/>
                <w:rFonts w:ascii="Segoe UI" w:hAnsi="Segoe UI" w:cs="Segoe UI"/>
                <w:color w:val="252423"/>
                <w:sz w:val="21"/>
                <w:szCs w:val="21"/>
                <w:shd w:val="clear" w:color="auto" w:fill="FFFFFF"/>
              </w:rPr>
              <w:instrText>PAGEREF short \* MERGEFORMAT</w:instrText>
            </w:r>
            <w:r>
              <w:rPr>
                <w:bCs/>
                <w:position w:val="4"/>
                <w:sz w:val="26"/>
                <w:szCs w:val="26"/>
              </w:rPr>
              <w:instrText xml:space="preserve"> </w:instrText>
            </w:r>
            <w:r>
              <w:rPr>
                <w:bCs/>
                <w:position w:val="4"/>
                <w:sz w:val="26"/>
                <w:szCs w:val="26"/>
              </w:rPr>
              <w:fldChar w:fldCharType="separate"/>
            </w:r>
            <w:r w:rsidR="008B1E4A">
              <w:rPr>
                <w:rStyle w:val="Strong"/>
                <w:rFonts w:ascii="Segoe UI" w:hAnsi="Segoe UI" w:cs="Segoe UI"/>
                <w:noProof/>
                <w:color w:val="252423"/>
                <w:sz w:val="21"/>
                <w:szCs w:val="21"/>
                <w:shd w:val="clear" w:color="auto" w:fill="FFFFFF"/>
              </w:rPr>
              <w:t>4</w:t>
            </w:r>
            <w:r>
              <w:rPr>
                <w:bCs/>
                <w:position w:val="4"/>
                <w:sz w:val="26"/>
                <w:szCs w:val="26"/>
              </w:rPr>
              <w:fldChar w:fldCharType="end"/>
            </w:r>
          </w:p>
        </w:tc>
      </w:tr>
      <w:tr w:rsidR="005A28E9" w:rsidRPr="00B0153D" w14:paraId="00CD7142" w14:textId="77777777" w:rsidTr="001C0A8E">
        <w:trPr>
          <w:trHeight w:val="557"/>
        </w:trPr>
        <w:tc>
          <w:tcPr>
            <w:tcW w:w="7934" w:type="dxa"/>
            <w:tcBorders>
              <w:top w:val="dotted" w:sz="4" w:space="0" w:color="auto"/>
              <w:left w:val="dotted" w:sz="4" w:space="0" w:color="auto"/>
              <w:bottom w:val="dotted" w:sz="4" w:space="0" w:color="auto"/>
              <w:right w:val="dotted" w:sz="4" w:space="0" w:color="auto"/>
            </w:tcBorders>
          </w:tcPr>
          <w:p w14:paraId="202309EF" w14:textId="77777777" w:rsidR="005A28E9" w:rsidRPr="008B1E4A" w:rsidRDefault="005A28E9" w:rsidP="007F6ECE">
            <w:pPr>
              <w:widowControl w:val="0"/>
              <w:spacing w:before="120" w:after="120"/>
              <w:jc w:val="both"/>
              <w:rPr>
                <w:b/>
                <w:sz w:val="26"/>
                <w:szCs w:val="26"/>
                <w:lang w:val="vi-VN"/>
              </w:rPr>
            </w:pPr>
            <w:r w:rsidRPr="008B1E4A">
              <w:rPr>
                <w:b/>
                <w:sz w:val="26"/>
                <w:szCs w:val="26"/>
              </w:rPr>
              <w:t>Bảng tổng hợp kết quả tự đánh giá</w:t>
            </w:r>
          </w:p>
        </w:tc>
        <w:tc>
          <w:tcPr>
            <w:tcW w:w="1061" w:type="dxa"/>
            <w:tcBorders>
              <w:top w:val="dotted" w:sz="4" w:space="0" w:color="auto"/>
              <w:left w:val="dotted" w:sz="4" w:space="0" w:color="auto"/>
              <w:bottom w:val="dotted" w:sz="4" w:space="0" w:color="auto"/>
              <w:right w:val="dotted" w:sz="4" w:space="0" w:color="auto"/>
            </w:tcBorders>
          </w:tcPr>
          <w:p w14:paraId="7B40D237" w14:textId="77777777" w:rsidR="005A28E9" w:rsidRPr="004620DE" w:rsidRDefault="00BD796B" w:rsidP="000C0C88">
            <w:pPr>
              <w:spacing w:before="120" w:after="120"/>
              <w:jc w:val="center"/>
              <w:rPr>
                <w:bCs/>
                <w:position w:val="4"/>
                <w:sz w:val="26"/>
                <w:szCs w:val="26"/>
              </w:rPr>
            </w:pPr>
            <w:r>
              <w:rPr>
                <w:bCs/>
                <w:position w:val="4"/>
                <w:sz w:val="26"/>
                <w:szCs w:val="26"/>
              </w:rPr>
              <w:fldChar w:fldCharType="begin"/>
            </w:r>
            <w:r>
              <w:rPr>
                <w:bCs/>
                <w:position w:val="4"/>
                <w:sz w:val="26"/>
                <w:szCs w:val="26"/>
              </w:rPr>
              <w:instrText xml:space="preserve"> </w:instrText>
            </w:r>
            <w:r>
              <w:rPr>
                <w:rStyle w:val="Strong"/>
                <w:rFonts w:ascii="Segoe UI" w:hAnsi="Segoe UI" w:cs="Segoe UI"/>
                <w:color w:val="252423"/>
                <w:sz w:val="21"/>
                <w:szCs w:val="21"/>
                <w:shd w:val="clear" w:color="auto" w:fill="FFFFFF"/>
              </w:rPr>
              <w:instrText>PAGEREF kqtdg \* MERGEFORMAT</w:instrText>
            </w:r>
            <w:r>
              <w:rPr>
                <w:bCs/>
                <w:position w:val="4"/>
                <w:sz w:val="26"/>
                <w:szCs w:val="26"/>
              </w:rPr>
              <w:instrText xml:space="preserve"> </w:instrText>
            </w:r>
            <w:r>
              <w:rPr>
                <w:bCs/>
                <w:position w:val="4"/>
                <w:sz w:val="26"/>
                <w:szCs w:val="26"/>
              </w:rPr>
              <w:fldChar w:fldCharType="separate"/>
            </w:r>
            <w:r w:rsidR="008B1E4A">
              <w:rPr>
                <w:rStyle w:val="Strong"/>
                <w:rFonts w:ascii="Segoe UI" w:hAnsi="Segoe UI" w:cs="Segoe UI"/>
                <w:noProof/>
                <w:color w:val="252423"/>
                <w:sz w:val="21"/>
                <w:szCs w:val="21"/>
                <w:shd w:val="clear" w:color="auto" w:fill="FFFFFF"/>
              </w:rPr>
              <w:t>5</w:t>
            </w:r>
            <w:r>
              <w:rPr>
                <w:bCs/>
                <w:position w:val="4"/>
                <w:sz w:val="26"/>
                <w:szCs w:val="26"/>
              </w:rPr>
              <w:fldChar w:fldCharType="end"/>
            </w:r>
          </w:p>
        </w:tc>
      </w:tr>
      <w:tr w:rsidR="005A28E9" w:rsidRPr="00B0153D" w14:paraId="5C6133D3" w14:textId="77777777" w:rsidTr="001C0A8E">
        <w:trPr>
          <w:trHeight w:val="571"/>
        </w:trPr>
        <w:tc>
          <w:tcPr>
            <w:tcW w:w="7934" w:type="dxa"/>
            <w:tcBorders>
              <w:top w:val="dotted" w:sz="4" w:space="0" w:color="auto"/>
              <w:left w:val="dotted" w:sz="4" w:space="0" w:color="auto"/>
              <w:bottom w:val="dotted" w:sz="4" w:space="0" w:color="auto"/>
              <w:right w:val="dotted" w:sz="4" w:space="0" w:color="auto"/>
            </w:tcBorders>
          </w:tcPr>
          <w:p w14:paraId="647EAC65" w14:textId="77777777" w:rsidR="005A28E9" w:rsidRPr="004620DE" w:rsidRDefault="005A28E9" w:rsidP="007F6ECE">
            <w:pPr>
              <w:spacing w:before="120" w:after="120"/>
              <w:jc w:val="both"/>
              <w:rPr>
                <w:b/>
                <w:bCs/>
                <w:sz w:val="26"/>
                <w:szCs w:val="26"/>
              </w:rPr>
            </w:pPr>
            <w:r w:rsidRPr="004620DE">
              <w:rPr>
                <w:b/>
                <w:sz w:val="26"/>
                <w:szCs w:val="26"/>
              </w:rPr>
              <w:t>Phần I.</w:t>
            </w:r>
            <w:r w:rsidRPr="004620DE">
              <w:rPr>
                <w:b/>
                <w:bCs/>
                <w:sz w:val="26"/>
                <w:szCs w:val="26"/>
              </w:rPr>
              <w:t xml:space="preserve"> CƠ SỞ DỮ LIỆU</w:t>
            </w:r>
          </w:p>
        </w:tc>
        <w:tc>
          <w:tcPr>
            <w:tcW w:w="1061" w:type="dxa"/>
            <w:tcBorders>
              <w:top w:val="dotted" w:sz="4" w:space="0" w:color="auto"/>
              <w:left w:val="dotted" w:sz="4" w:space="0" w:color="auto"/>
              <w:bottom w:val="dotted" w:sz="4" w:space="0" w:color="auto"/>
              <w:right w:val="dotted" w:sz="4" w:space="0" w:color="auto"/>
            </w:tcBorders>
          </w:tcPr>
          <w:p w14:paraId="6AA87A1A" w14:textId="77777777" w:rsidR="005A28E9" w:rsidRPr="004620DE" w:rsidRDefault="005A28E9" w:rsidP="000C0C88">
            <w:pPr>
              <w:spacing w:before="120" w:after="120"/>
              <w:jc w:val="center"/>
              <w:rPr>
                <w:b/>
                <w:bCs/>
                <w:position w:val="4"/>
                <w:sz w:val="26"/>
                <w:szCs w:val="26"/>
              </w:rPr>
            </w:pPr>
            <w:r w:rsidRPr="004620DE">
              <w:rPr>
                <w:b/>
                <w:bCs/>
                <w:position w:val="4"/>
                <w:sz w:val="26"/>
                <w:szCs w:val="26"/>
              </w:rPr>
              <w:fldChar w:fldCharType="begin"/>
            </w:r>
            <w:r w:rsidRPr="004620DE">
              <w:rPr>
                <w:b/>
                <w:bCs/>
                <w:position w:val="4"/>
                <w:sz w:val="26"/>
                <w:szCs w:val="26"/>
              </w:rPr>
              <w:instrText xml:space="preserve"> PAGEREF csdl \* MERGEFORMAT </w:instrText>
            </w:r>
            <w:r w:rsidRPr="004620DE">
              <w:rPr>
                <w:b/>
                <w:bCs/>
                <w:position w:val="4"/>
                <w:sz w:val="26"/>
                <w:szCs w:val="26"/>
              </w:rPr>
              <w:fldChar w:fldCharType="separate"/>
            </w:r>
            <w:r w:rsidR="008B1E4A">
              <w:rPr>
                <w:b/>
                <w:bCs/>
                <w:noProof/>
                <w:position w:val="4"/>
                <w:sz w:val="26"/>
                <w:szCs w:val="26"/>
              </w:rPr>
              <w:t>7</w:t>
            </w:r>
            <w:r w:rsidRPr="004620DE">
              <w:rPr>
                <w:b/>
                <w:bCs/>
                <w:position w:val="4"/>
                <w:sz w:val="26"/>
                <w:szCs w:val="26"/>
              </w:rPr>
              <w:fldChar w:fldCharType="end"/>
            </w:r>
          </w:p>
        </w:tc>
      </w:tr>
      <w:tr w:rsidR="005A28E9" w:rsidRPr="00B0153D" w14:paraId="152B0781" w14:textId="77777777" w:rsidTr="001C0A8E">
        <w:trPr>
          <w:trHeight w:val="557"/>
        </w:trPr>
        <w:tc>
          <w:tcPr>
            <w:tcW w:w="7934" w:type="dxa"/>
            <w:tcBorders>
              <w:top w:val="dotted" w:sz="4" w:space="0" w:color="auto"/>
              <w:left w:val="dotted" w:sz="4" w:space="0" w:color="auto"/>
              <w:bottom w:val="dotted" w:sz="4" w:space="0" w:color="auto"/>
              <w:right w:val="dotted" w:sz="4" w:space="0" w:color="auto"/>
            </w:tcBorders>
          </w:tcPr>
          <w:p w14:paraId="180E1393" w14:textId="77777777" w:rsidR="005A28E9" w:rsidRPr="004620DE" w:rsidRDefault="005A28E9" w:rsidP="007F6ECE">
            <w:pPr>
              <w:spacing w:before="120" w:after="120"/>
              <w:jc w:val="both"/>
              <w:rPr>
                <w:b/>
                <w:sz w:val="26"/>
                <w:szCs w:val="26"/>
              </w:rPr>
            </w:pPr>
            <w:r w:rsidRPr="004620DE">
              <w:rPr>
                <w:rStyle w:val="Hyperlink"/>
                <w:b/>
                <w:color w:val="000000" w:themeColor="text1"/>
                <w:sz w:val="26"/>
                <w:szCs w:val="26"/>
                <w:u w:val="none"/>
              </w:rPr>
              <w:t xml:space="preserve">Phần II. </w:t>
            </w:r>
            <w:r w:rsidRPr="004620DE">
              <w:rPr>
                <w:rStyle w:val="Hyperlink"/>
                <w:b/>
                <w:bCs/>
                <w:color w:val="000000" w:themeColor="text1"/>
                <w:sz w:val="26"/>
                <w:szCs w:val="26"/>
                <w:u w:val="none"/>
              </w:rPr>
              <w:t>TỰ ĐÁNH GIÁ</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14:paraId="6F11B3C9" w14:textId="77777777" w:rsidR="005A28E9" w:rsidRPr="004620DE" w:rsidRDefault="005A28E9" w:rsidP="000C0C88">
            <w:pPr>
              <w:spacing w:before="120" w:after="120"/>
              <w:jc w:val="center"/>
              <w:rPr>
                <w:b/>
                <w:bCs/>
                <w:position w:val="4"/>
                <w:sz w:val="26"/>
                <w:szCs w:val="26"/>
              </w:rPr>
            </w:pPr>
            <w:r w:rsidRPr="004620DE">
              <w:rPr>
                <w:b/>
                <w:bCs/>
                <w:position w:val="4"/>
                <w:sz w:val="26"/>
                <w:szCs w:val="26"/>
              </w:rPr>
              <w:fldChar w:fldCharType="begin"/>
            </w:r>
            <w:r w:rsidRPr="004620DE">
              <w:rPr>
                <w:b/>
                <w:bCs/>
                <w:position w:val="4"/>
                <w:sz w:val="26"/>
                <w:szCs w:val="26"/>
              </w:rPr>
              <w:instrText xml:space="preserve"> PAGEREF tdg \* MERGEFORMAT </w:instrText>
            </w:r>
            <w:r w:rsidRPr="004620DE">
              <w:rPr>
                <w:b/>
                <w:bCs/>
                <w:position w:val="4"/>
                <w:sz w:val="26"/>
                <w:szCs w:val="26"/>
              </w:rPr>
              <w:fldChar w:fldCharType="separate"/>
            </w:r>
            <w:r w:rsidR="008B1E4A">
              <w:rPr>
                <w:b/>
                <w:bCs/>
                <w:noProof/>
                <w:position w:val="4"/>
                <w:sz w:val="26"/>
                <w:szCs w:val="26"/>
              </w:rPr>
              <w:t>14</w:t>
            </w:r>
            <w:r w:rsidRPr="004620DE">
              <w:rPr>
                <w:b/>
                <w:bCs/>
                <w:position w:val="4"/>
                <w:sz w:val="26"/>
                <w:szCs w:val="26"/>
              </w:rPr>
              <w:fldChar w:fldCharType="end"/>
            </w:r>
          </w:p>
        </w:tc>
      </w:tr>
      <w:tr w:rsidR="005A28E9" w:rsidRPr="00B0153D" w14:paraId="48EA7978" w14:textId="77777777" w:rsidTr="001C0A8E">
        <w:trPr>
          <w:trHeight w:val="557"/>
        </w:trPr>
        <w:tc>
          <w:tcPr>
            <w:tcW w:w="7934" w:type="dxa"/>
            <w:tcBorders>
              <w:top w:val="dotted" w:sz="4" w:space="0" w:color="auto"/>
              <w:left w:val="dotted" w:sz="4" w:space="0" w:color="auto"/>
              <w:bottom w:val="dotted" w:sz="4" w:space="0" w:color="auto"/>
              <w:right w:val="dotted" w:sz="4" w:space="0" w:color="auto"/>
            </w:tcBorders>
          </w:tcPr>
          <w:p w14:paraId="2ECB9F7B" w14:textId="77777777" w:rsidR="005A28E9" w:rsidRPr="004620DE" w:rsidRDefault="005A28E9" w:rsidP="007F6ECE">
            <w:pPr>
              <w:spacing w:before="120" w:after="120"/>
              <w:jc w:val="both"/>
              <w:rPr>
                <w:b/>
                <w:position w:val="4"/>
                <w:sz w:val="26"/>
                <w:szCs w:val="26"/>
              </w:rPr>
            </w:pPr>
            <w:r w:rsidRPr="004620DE">
              <w:rPr>
                <w:b/>
                <w:position w:val="4"/>
                <w:sz w:val="26"/>
                <w:szCs w:val="26"/>
              </w:rPr>
              <w:t>A. ĐẶT VẤN ĐỀ</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14:paraId="54B1ED53" w14:textId="77777777" w:rsidR="005A28E9" w:rsidRPr="004620DE" w:rsidRDefault="005A28E9" w:rsidP="000C0C88">
            <w:pPr>
              <w:spacing w:before="120" w:after="120"/>
              <w:jc w:val="center"/>
              <w:rPr>
                <w:b/>
                <w:bCs/>
                <w:position w:val="4"/>
                <w:sz w:val="26"/>
                <w:szCs w:val="26"/>
              </w:rPr>
            </w:pPr>
            <w:r w:rsidRPr="004620DE">
              <w:rPr>
                <w:b/>
                <w:bCs/>
                <w:position w:val="4"/>
                <w:sz w:val="26"/>
                <w:szCs w:val="26"/>
              </w:rPr>
              <w:fldChar w:fldCharType="begin"/>
            </w:r>
            <w:r w:rsidRPr="004620DE">
              <w:rPr>
                <w:b/>
                <w:bCs/>
                <w:position w:val="4"/>
                <w:sz w:val="26"/>
                <w:szCs w:val="26"/>
              </w:rPr>
              <w:instrText xml:space="preserve"> PAGEREF datvd \* MERGEFORMAT </w:instrText>
            </w:r>
            <w:r w:rsidRPr="004620DE">
              <w:rPr>
                <w:b/>
                <w:bCs/>
                <w:position w:val="4"/>
                <w:sz w:val="26"/>
                <w:szCs w:val="26"/>
              </w:rPr>
              <w:fldChar w:fldCharType="separate"/>
            </w:r>
            <w:r w:rsidR="008B1E4A">
              <w:rPr>
                <w:b/>
                <w:bCs/>
                <w:noProof/>
                <w:position w:val="4"/>
                <w:sz w:val="26"/>
                <w:szCs w:val="26"/>
              </w:rPr>
              <w:t>14</w:t>
            </w:r>
            <w:r w:rsidRPr="004620DE">
              <w:rPr>
                <w:b/>
                <w:bCs/>
                <w:position w:val="4"/>
                <w:sz w:val="26"/>
                <w:szCs w:val="26"/>
              </w:rPr>
              <w:fldChar w:fldCharType="end"/>
            </w:r>
          </w:p>
        </w:tc>
      </w:tr>
      <w:tr w:rsidR="005A28E9" w:rsidRPr="00B0153D" w14:paraId="3CDF9764" w14:textId="77777777" w:rsidTr="001C0A8E">
        <w:trPr>
          <w:trHeight w:val="557"/>
        </w:trPr>
        <w:tc>
          <w:tcPr>
            <w:tcW w:w="7934" w:type="dxa"/>
            <w:tcBorders>
              <w:top w:val="dotted" w:sz="4" w:space="0" w:color="auto"/>
              <w:left w:val="dotted" w:sz="4" w:space="0" w:color="auto"/>
              <w:bottom w:val="dotted" w:sz="4" w:space="0" w:color="auto"/>
              <w:right w:val="dotted" w:sz="4" w:space="0" w:color="auto"/>
            </w:tcBorders>
          </w:tcPr>
          <w:p w14:paraId="6642D525" w14:textId="77777777" w:rsidR="005A28E9" w:rsidRPr="004620DE" w:rsidRDefault="005A28E9" w:rsidP="007F6ECE">
            <w:pPr>
              <w:spacing w:before="120" w:after="120"/>
              <w:jc w:val="both"/>
              <w:rPr>
                <w:b/>
                <w:position w:val="4"/>
                <w:sz w:val="26"/>
                <w:szCs w:val="26"/>
              </w:rPr>
            </w:pPr>
            <w:r w:rsidRPr="004620DE">
              <w:rPr>
                <w:b/>
                <w:position w:val="4"/>
                <w:sz w:val="26"/>
                <w:szCs w:val="26"/>
              </w:rPr>
              <w:t>B. TỰ ĐÁNH GIÁ</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14:paraId="2CF7E381" w14:textId="77777777" w:rsidR="005A28E9" w:rsidRPr="004620DE" w:rsidRDefault="005A28E9" w:rsidP="000C0C88">
            <w:pPr>
              <w:spacing w:before="120" w:after="120"/>
              <w:jc w:val="center"/>
              <w:rPr>
                <w:b/>
                <w:bCs/>
                <w:position w:val="4"/>
                <w:sz w:val="26"/>
                <w:szCs w:val="26"/>
              </w:rPr>
            </w:pPr>
            <w:r w:rsidRPr="004620DE">
              <w:rPr>
                <w:b/>
                <w:bCs/>
                <w:position w:val="4"/>
                <w:sz w:val="26"/>
                <w:szCs w:val="26"/>
              </w:rPr>
              <w:fldChar w:fldCharType="begin"/>
            </w:r>
            <w:r w:rsidRPr="004620DE">
              <w:rPr>
                <w:b/>
                <w:bCs/>
                <w:position w:val="4"/>
                <w:sz w:val="26"/>
                <w:szCs w:val="26"/>
              </w:rPr>
              <w:instrText xml:space="preserve"> PAGEREF tdg2 \* MERGEFORMAT </w:instrText>
            </w:r>
            <w:r w:rsidRPr="004620DE">
              <w:rPr>
                <w:b/>
                <w:bCs/>
                <w:position w:val="4"/>
                <w:sz w:val="26"/>
                <w:szCs w:val="26"/>
              </w:rPr>
              <w:fldChar w:fldCharType="separate"/>
            </w:r>
            <w:r w:rsidR="008B1E4A">
              <w:rPr>
                <w:b/>
                <w:bCs/>
                <w:noProof/>
                <w:position w:val="4"/>
                <w:sz w:val="26"/>
                <w:szCs w:val="26"/>
              </w:rPr>
              <w:t>14</w:t>
            </w:r>
            <w:r w:rsidRPr="004620DE">
              <w:rPr>
                <w:b/>
                <w:bCs/>
                <w:position w:val="4"/>
                <w:sz w:val="26"/>
                <w:szCs w:val="26"/>
              </w:rPr>
              <w:fldChar w:fldCharType="end"/>
            </w:r>
          </w:p>
        </w:tc>
      </w:tr>
      <w:tr w:rsidR="005A28E9" w:rsidRPr="00B0153D" w14:paraId="4D6C4163" w14:textId="77777777" w:rsidTr="001C0A8E">
        <w:trPr>
          <w:trHeight w:val="557"/>
        </w:trPr>
        <w:tc>
          <w:tcPr>
            <w:tcW w:w="7934" w:type="dxa"/>
            <w:tcBorders>
              <w:top w:val="dotted" w:sz="4" w:space="0" w:color="auto"/>
              <w:left w:val="dotted" w:sz="4" w:space="0" w:color="auto"/>
              <w:bottom w:val="dotted" w:sz="4" w:space="0" w:color="auto"/>
              <w:right w:val="dotted" w:sz="4" w:space="0" w:color="auto"/>
            </w:tcBorders>
          </w:tcPr>
          <w:p w14:paraId="68BFB4C3" w14:textId="77777777" w:rsidR="005A28E9" w:rsidRPr="004620DE" w:rsidRDefault="005A28E9" w:rsidP="007F6ECE">
            <w:pPr>
              <w:spacing w:before="120" w:after="120"/>
              <w:jc w:val="both"/>
              <w:rPr>
                <w:b/>
                <w:bCs/>
                <w:position w:val="4"/>
                <w:sz w:val="26"/>
                <w:szCs w:val="26"/>
                <w:lang w:val="vi-VN"/>
              </w:rPr>
            </w:pPr>
            <w:r w:rsidRPr="004620DE">
              <w:rPr>
                <w:b/>
                <w:bCs/>
                <w:position w:val="4"/>
                <w:sz w:val="26"/>
                <w:szCs w:val="26"/>
              </w:rPr>
              <w:t xml:space="preserve">I. </w:t>
            </w:r>
            <w:r w:rsidR="00B61D29" w:rsidRPr="004620DE">
              <w:rPr>
                <w:b/>
                <w:bCs/>
                <w:position w:val="4"/>
                <w:sz w:val="26"/>
                <w:szCs w:val="26"/>
              </w:rPr>
              <w:t>TỰ</w:t>
            </w:r>
            <w:r w:rsidR="00B61D29" w:rsidRPr="004620DE">
              <w:rPr>
                <w:b/>
                <w:bCs/>
                <w:position w:val="4"/>
                <w:sz w:val="26"/>
                <w:szCs w:val="26"/>
                <w:lang w:val="vi-VN"/>
              </w:rPr>
              <w:t xml:space="preserve"> ĐÁNH GIÁ TIÊU CHÍ MỨC 1, 2 VÀ 3</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14:paraId="1D868A16" w14:textId="77777777" w:rsidR="005A28E9" w:rsidRPr="004620DE" w:rsidRDefault="005A28E9" w:rsidP="000C0C88">
            <w:pPr>
              <w:spacing w:before="120" w:after="120"/>
              <w:jc w:val="center"/>
              <w:rPr>
                <w:b/>
                <w:bCs/>
                <w:position w:val="4"/>
                <w:sz w:val="26"/>
                <w:szCs w:val="26"/>
              </w:rPr>
            </w:pPr>
            <w:r w:rsidRPr="004620DE">
              <w:rPr>
                <w:b/>
                <w:bCs/>
                <w:position w:val="4"/>
                <w:sz w:val="26"/>
                <w:szCs w:val="26"/>
              </w:rPr>
              <w:fldChar w:fldCharType="begin"/>
            </w:r>
            <w:r w:rsidRPr="004620DE">
              <w:rPr>
                <w:b/>
                <w:bCs/>
                <w:position w:val="4"/>
                <w:sz w:val="26"/>
                <w:szCs w:val="26"/>
              </w:rPr>
              <w:instrText xml:space="preserve"> PAGEREF tdglv123 \* MERGEFORMAT </w:instrText>
            </w:r>
            <w:r w:rsidRPr="004620DE">
              <w:rPr>
                <w:b/>
                <w:bCs/>
                <w:position w:val="4"/>
                <w:sz w:val="26"/>
                <w:szCs w:val="26"/>
              </w:rPr>
              <w:fldChar w:fldCharType="separate"/>
            </w:r>
            <w:r w:rsidR="008B1E4A">
              <w:rPr>
                <w:b/>
                <w:bCs/>
                <w:noProof/>
                <w:position w:val="4"/>
                <w:sz w:val="26"/>
                <w:szCs w:val="26"/>
              </w:rPr>
              <w:t>14</w:t>
            </w:r>
            <w:r w:rsidRPr="004620DE">
              <w:rPr>
                <w:b/>
                <w:bCs/>
                <w:position w:val="4"/>
                <w:sz w:val="26"/>
                <w:szCs w:val="26"/>
              </w:rPr>
              <w:fldChar w:fldCharType="end"/>
            </w:r>
          </w:p>
        </w:tc>
      </w:tr>
      <w:tr w:rsidR="005A28E9" w:rsidRPr="00B0153D" w14:paraId="06551954" w14:textId="77777777" w:rsidTr="001C0A8E">
        <w:trPr>
          <w:trHeight w:val="361"/>
        </w:trPr>
        <w:tc>
          <w:tcPr>
            <w:tcW w:w="7934" w:type="dxa"/>
            <w:tcBorders>
              <w:top w:val="dotted" w:sz="4" w:space="0" w:color="auto"/>
              <w:left w:val="dotted" w:sz="4" w:space="0" w:color="auto"/>
              <w:bottom w:val="dotted" w:sz="4" w:space="0" w:color="auto"/>
              <w:right w:val="dotted" w:sz="4" w:space="0" w:color="auto"/>
            </w:tcBorders>
          </w:tcPr>
          <w:p w14:paraId="4D15532C" w14:textId="77777777" w:rsidR="005A28E9" w:rsidRPr="004620DE" w:rsidRDefault="005A28E9" w:rsidP="007F6ECE">
            <w:pPr>
              <w:spacing w:before="120" w:after="120"/>
              <w:jc w:val="both"/>
              <w:rPr>
                <w:b/>
                <w:position w:val="4"/>
                <w:sz w:val="26"/>
                <w:szCs w:val="26"/>
              </w:rPr>
            </w:pPr>
            <w:r w:rsidRPr="004620DE">
              <w:rPr>
                <w:b/>
                <w:position w:val="4"/>
                <w:sz w:val="26"/>
                <w:szCs w:val="26"/>
              </w:rPr>
              <w:t xml:space="preserve">Tiêu chuẩn </w:t>
            </w:r>
            <w:r w:rsidRPr="004620DE">
              <w:rPr>
                <w:b/>
                <w:position w:val="4"/>
                <w:sz w:val="26"/>
                <w:szCs w:val="26"/>
                <w:lang w:val="vi-VN"/>
              </w:rPr>
              <w:t>1</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14:paraId="4624A184" w14:textId="77777777" w:rsidR="005A28E9" w:rsidRPr="004620DE" w:rsidRDefault="002C4308" w:rsidP="000C0C88">
            <w:pPr>
              <w:spacing w:before="120" w:after="120"/>
              <w:jc w:val="center"/>
              <w:rPr>
                <w:b/>
                <w:bCs/>
                <w:position w:val="4"/>
                <w:sz w:val="26"/>
                <w:szCs w:val="26"/>
              </w:rPr>
            </w:pPr>
            <w:r w:rsidRPr="004620DE">
              <w:rPr>
                <w:b/>
                <w:bCs/>
                <w:position w:val="4"/>
                <w:sz w:val="26"/>
                <w:szCs w:val="26"/>
              </w:rPr>
              <w:fldChar w:fldCharType="begin"/>
            </w:r>
            <w:r w:rsidRPr="004620DE">
              <w:rPr>
                <w:b/>
                <w:bCs/>
                <w:position w:val="4"/>
                <w:sz w:val="26"/>
                <w:szCs w:val="26"/>
              </w:rPr>
              <w:instrText xml:space="preserve"> PAGEREF</w:instrText>
            </w:r>
            <w:r w:rsidRPr="004620DE">
              <w:rPr>
                <w:b/>
                <w:bCs/>
                <w:position w:val="4"/>
                <w:sz w:val="26"/>
                <w:szCs w:val="26"/>
                <w:lang w:val="vi-VN"/>
              </w:rPr>
              <w:instrText xml:space="preserve"> standard1 \* MERGEFORMAT</w:instrText>
            </w:r>
            <w:r w:rsidRPr="004620DE">
              <w:rPr>
                <w:b/>
                <w:bCs/>
                <w:position w:val="4"/>
                <w:sz w:val="26"/>
                <w:szCs w:val="26"/>
              </w:rPr>
              <w:instrText xml:space="preserve"> </w:instrText>
            </w:r>
            <w:r w:rsidRPr="004620DE">
              <w:rPr>
                <w:b/>
                <w:bCs/>
                <w:position w:val="4"/>
                <w:sz w:val="26"/>
                <w:szCs w:val="26"/>
              </w:rPr>
              <w:fldChar w:fldCharType="separate"/>
            </w:r>
            <w:r w:rsidR="008B1E4A">
              <w:rPr>
                <w:b/>
                <w:bCs/>
                <w:noProof/>
                <w:position w:val="4"/>
                <w:sz w:val="26"/>
                <w:szCs w:val="26"/>
              </w:rPr>
              <w:t>14</w:t>
            </w:r>
            <w:r w:rsidRPr="004620DE">
              <w:rPr>
                <w:b/>
                <w:bCs/>
                <w:position w:val="4"/>
                <w:sz w:val="26"/>
                <w:szCs w:val="26"/>
              </w:rPr>
              <w:fldChar w:fldCharType="end"/>
            </w:r>
          </w:p>
        </w:tc>
      </w:tr>
      <w:tr w:rsidR="00512924" w:rsidRPr="00B0153D" w14:paraId="6A738EC3" w14:textId="77777777" w:rsidTr="001C0A8E">
        <w:trPr>
          <w:trHeight w:val="557"/>
        </w:trPr>
        <w:tc>
          <w:tcPr>
            <w:tcW w:w="7934" w:type="dxa"/>
            <w:tcBorders>
              <w:top w:val="dotted" w:sz="4" w:space="0" w:color="auto"/>
              <w:left w:val="dotted" w:sz="4" w:space="0" w:color="auto"/>
              <w:bottom w:val="dotted" w:sz="4" w:space="0" w:color="auto"/>
              <w:right w:val="dotted" w:sz="4" w:space="0" w:color="auto"/>
            </w:tcBorders>
          </w:tcPr>
          <w:p w14:paraId="09B94CDD" w14:textId="77777777" w:rsidR="00512924" w:rsidRPr="004620DE" w:rsidRDefault="00512924" w:rsidP="007F6ECE">
            <w:pPr>
              <w:spacing w:before="120" w:after="120"/>
              <w:jc w:val="both"/>
              <w:rPr>
                <w:b/>
                <w:position w:val="4"/>
                <w:sz w:val="26"/>
                <w:szCs w:val="26"/>
                <w:lang w:val="vi-VN"/>
              </w:rPr>
            </w:pPr>
            <w:r w:rsidRPr="004620DE">
              <w:rPr>
                <w:b/>
                <w:position w:val="4"/>
                <w:sz w:val="26"/>
                <w:szCs w:val="26"/>
                <w:lang w:val="vi-VN"/>
              </w:rPr>
              <w:t>Mở đầu</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14:paraId="24C6673E" w14:textId="77777777" w:rsidR="00512924" w:rsidRPr="004620DE" w:rsidRDefault="00A547F3" w:rsidP="000C0C88">
            <w:pPr>
              <w:spacing w:before="120" w:after="120"/>
              <w:jc w:val="center"/>
              <w:rPr>
                <w:b/>
                <w:bCs/>
                <w:position w:val="4"/>
                <w:sz w:val="26"/>
                <w:szCs w:val="26"/>
              </w:rPr>
            </w:pPr>
            <w:r w:rsidRPr="004620DE">
              <w:rPr>
                <w:b/>
                <w:bCs/>
                <w:position w:val="4"/>
                <w:sz w:val="26"/>
                <w:szCs w:val="26"/>
              </w:rPr>
              <w:fldChar w:fldCharType="begin"/>
            </w:r>
            <w:r w:rsidRPr="004620DE">
              <w:rPr>
                <w:b/>
                <w:bCs/>
                <w:position w:val="4"/>
                <w:sz w:val="26"/>
                <w:szCs w:val="26"/>
              </w:rPr>
              <w:instrText xml:space="preserve"> PAGEREF</w:instrText>
            </w:r>
            <w:r w:rsidRPr="004620DE">
              <w:rPr>
                <w:b/>
                <w:bCs/>
                <w:position w:val="4"/>
                <w:sz w:val="26"/>
                <w:szCs w:val="26"/>
                <w:lang w:val="vi-VN"/>
              </w:rPr>
              <w:instrText xml:space="preserve"> introStandard1 \* MERGEFORMAT</w:instrText>
            </w:r>
            <w:r w:rsidRPr="004620DE">
              <w:rPr>
                <w:b/>
                <w:bCs/>
                <w:position w:val="4"/>
                <w:sz w:val="26"/>
                <w:szCs w:val="26"/>
              </w:rPr>
              <w:instrText xml:space="preserve"> </w:instrText>
            </w:r>
            <w:r w:rsidRPr="004620DE">
              <w:rPr>
                <w:b/>
                <w:bCs/>
                <w:position w:val="4"/>
                <w:sz w:val="26"/>
                <w:szCs w:val="26"/>
              </w:rPr>
              <w:fldChar w:fldCharType="separate"/>
            </w:r>
            <w:r w:rsidR="008B1E4A" w:rsidRPr="008B1E4A">
              <w:rPr>
                <w:b/>
                <w:noProof/>
                <w:position w:val="4"/>
                <w:sz w:val="26"/>
                <w:szCs w:val="26"/>
              </w:rPr>
              <w:t>14</w:t>
            </w:r>
            <w:r w:rsidRPr="004620DE">
              <w:rPr>
                <w:b/>
                <w:bCs/>
                <w:position w:val="4"/>
                <w:sz w:val="26"/>
                <w:szCs w:val="26"/>
              </w:rPr>
              <w:fldChar w:fldCharType="end"/>
            </w:r>
          </w:p>
        </w:tc>
      </w:tr>
      <w:tr w:rsidR="005A28E9" w:rsidRPr="00B0153D" w14:paraId="1DB42EDF" w14:textId="77777777" w:rsidTr="001C0A8E">
        <w:trPr>
          <w:trHeight w:val="557"/>
        </w:trPr>
        <w:tc>
          <w:tcPr>
            <w:tcW w:w="7934" w:type="dxa"/>
            <w:tcBorders>
              <w:top w:val="dotted" w:sz="4" w:space="0" w:color="auto"/>
              <w:left w:val="dotted" w:sz="4" w:space="0" w:color="auto"/>
              <w:bottom w:val="dotted" w:sz="4" w:space="0" w:color="auto"/>
              <w:right w:val="dotted" w:sz="4" w:space="0" w:color="auto"/>
            </w:tcBorders>
          </w:tcPr>
          <w:p w14:paraId="6E38B57D" w14:textId="77777777" w:rsidR="005A28E9" w:rsidRPr="004620DE" w:rsidRDefault="005A28E9" w:rsidP="007F6ECE">
            <w:pPr>
              <w:spacing w:before="120" w:after="120"/>
              <w:jc w:val="both"/>
              <w:rPr>
                <w:b/>
                <w:position w:val="4"/>
                <w:sz w:val="26"/>
                <w:szCs w:val="26"/>
                <w:lang w:val="vi-VN"/>
              </w:rPr>
            </w:pPr>
            <w:r w:rsidRPr="004620DE">
              <w:rPr>
                <w:b/>
                <w:position w:val="4"/>
                <w:sz w:val="26"/>
                <w:szCs w:val="26"/>
                <w:lang w:val="vi-VN"/>
              </w:rPr>
              <w:t>Tiêu chí 1</w:t>
            </w:r>
            <w:r w:rsidR="00512924" w:rsidRPr="004620DE">
              <w:rPr>
                <w:b/>
                <w:position w:val="4"/>
                <w:sz w:val="26"/>
                <w:szCs w:val="26"/>
                <w:lang w:val="vi-VN"/>
              </w:rPr>
              <w:t>.1</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14:paraId="109776C5" w14:textId="77777777" w:rsidR="005A28E9" w:rsidRPr="004620DE" w:rsidRDefault="002C4308" w:rsidP="000C0C88">
            <w:pPr>
              <w:spacing w:before="120" w:after="120"/>
              <w:jc w:val="center"/>
              <w:rPr>
                <w:b/>
                <w:bCs/>
                <w:position w:val="4"/>
                <w:sz w:val="26"/>
                <w:szCs w:val="26"/>
              </w:rPr>
            </w:pPr>
            <w:r w:rsidRPr="004620DE">
              <w:rPr>
                <w:b/>
                <w:bCs/>
                <w:position w:val="4"/>
                <w:sz w:val="26"/>
                <w:szCs w:val="26"/>
              </w:rPr>
              <w:fldChar w:fldCharType="begin"/>
            </w:r>
            <w:r w:rsidRPr="004620DE">
              <w:rPr>
                <w:b/>
                <w:bCs/>
                <w:position w:val="4"/>
                <w:sz w:val="26"/>
                <w:szCs w:val="26"/>
              </w:rPr>
              <w:instrText xml:space="preserve"> PAGEREF</w:instrText>
            </w:r>
            <w:r w:rsidRPr="004620DE">
              <w:rPr>
                <w:b/>
                <w:bCs/>
                <w:position w:val="4"/>
                <w:sz w:val="26"/>
                <w:szCs w:val="26"/>
                <w:lang w:val="vi-VN"/>
              </w:rPr>
              <w:instrText xml:space="preserve"> criterion11 \* MERGEFORMAT</w:instrText>
            </w:r>
            <w:r w:rsidRPr="004620DE">
              <w:rPr>
                <w:b/>
                <w:bCs/>
                <w:position w:val="4"/>
                <w:sz w:val="26"/>
                <w:szCs w:val="26"/>
              </w:rPr>
              <w:instrText xml:space="preserve"> </w:instrText>
            </w:r>
            <w:r w:rsidRPr="004620DE">
              <w:rPr>
                <w:b/>
                <w:bCs/>
                <w:position w:val="4"/>
                <w:sz w:val="26"/>
                <w:szCs w:val="26"/>
              </w:rPr>
              <w:fldChar w:fldCharType="separate"/>
            </w:r>
            <w:r w:rsidR="008B1E4A">
              <w:rPr>
                <w:b/>
                <w:bCs/>
                <w:noProof/>
                <w:position w:val="4"/>
                <w:sz w:val="26"/>
                <w:szCs w:val="26"/>
              </w:rPr>
              <w:t>14</w:t>
            </w:r>
            <w:r w:rsidRPr="004620DE">
              <w:rPr>
                <w:b/>
                <w:bCs/>
                <w:position w:val="4"/>
                <w:sz w:val="26"/>
                <w:szCs w:val="26"/>
              </w:rPr>
              <w:fldChar w:fldCharType="end"/>
            </w:r>
          </w:p>
        </w:tc>
      </w:tr>
      <w:tr w:rsidR="005A28E9" w:rsidRPr="00B0153D" w14:paraId="378EE74C" w14:textId="77777777" w:rsidTr="001C0A8E">
        <w:trPr>
          <w:trHeight w:val="557"/>
        </w:trPr>
        <w:tc>
          <w:tcPr>
            <w:tcW w:w="7934" w:type="dxa"/>
            <w:tcBorders>
              <w:top w:val="dotted" w:sz="4" w:space="0" w:color="auto"/>
              <w:left w:val="dotted" w:sz="4" w:space="0" w:color="auto"/>
              <w:bottom w:val="dotted" w:sz="4" w:space="0" w:color="auto"/>
              <w:right w:val="dotted" w:sz="4" w:space="0" w:color="auto"/>
            </w:tcBorders>
          </w:tcPr>
          <w:p w14:paraId="2476E98B" w14:textId="77777777" w:rsidR="005A28E9" w:rsidRPr="004620DE" w:rsidRDefault="005A28E9" w:rsidP="007F6ECE">
            <w:pPr>
              <w:spacing w:before="120" w:after="120"/>
              <w:jc w:val="both"/>
              <w:rPr>
                <w:b/>
                <w:bCs/>
                <w:position w:val="4"/>
                <w:sz w:val="26"/>
                <w:szCs w:val="26"/>
                <w:lang w:val="vi-VN"/>
              </w:rPr>
            </w:pPr>
            <w:r w:rsidRPr="004620DE">
              <w:rPr>
                <w:b/>
                <w:position w:val="4"/>
                <w:sz w:val="26"/>
                <w:szCs w:val="26"/>
                <w:lang w:val="vi-VN"/>
              </w:rPr>
              <w:t xml:space="preserve">Tiêu chí </w:t>
            </w:r>
            <w:r w:rsidR="00512924" w:rsidRPr="004620DE">
              <w:rPr>
                <w:b/>
                <w:position w:val="4"/>
                <w:sz w:val="26"/>
                <w:szCs w:val="26"/>
                <w:lang w:val="vi-VN"/>
              </w:rPr>
              <w:t>1.</w:t>
            </w:r>
            <w:r w:rsidRPr="004620DE">
              <w:rPr>
                <w:b/>
                <w:position w:val="4"/>
                <w:sz w:val="26"/>
                <w:szCs w:val="26"/>
                <w:lang w:val="vi-VN"/>
              </w:rPr>
              <w:t>2</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14:paraId="00EA4CBF" w14:textId="77777777" w:rsidR="005A28E9" w:rsidRPr="004620DE" w:rsidRDefault="00452B84" w:rsidP="000C0C88">
            <w:pPr>
              <w:spacing w:before="120" w:after="120"/>
              <w:jc w:val="center"/>
              <w:rPr>
                <w:b/>
                <w:bCs/>
                <w:position w:val="4"/>
                <w:sz w:val="26"/>
                <w:szCs w:val="26"/>
              </w:rPr>
            </w:pPr>
            <w:r w:rsidRPr="004620DE">
              <w:rPr>
                <w:b/>
                <w:bCs/>
                <w:position w:val="4"/>
                <w:sz w:val="26"/>
                <w:szCs w:val="26"/>
              </w:rPr>
              <w:fldChar w:fldCharType="begin"/>
            </w:r>
            <w:r w:rsidRPr="004620DE">
              <w:rPr>
                <w:b/>
                <w:bCs/>
                <w:position w:val="4"/>
                <w:sz w:val="26"/>
                <w:szCs w:val="26"/>
              </w:rPr>
              <w:instrText xml:space="preserve"> PAGEREF</w:instrText>
            </w:r>
            <w:r w:rsidRPr="004620DE">
              <w:rPr>
                <w:b/>
                <w:bCs/>
                <w:position w:val="4"/>
                <w:sz w:val="26"/>
                <w:szCs w:val="26"/>
                <w:lang w:val="vi-VN"/>
              </w:rPr>
              <w:instrText xml:space="preserve"> criterion12 \* MERGEFORMAT</w:instrText>
            </w:r>
            <w:r w:rsidRPr="004620DE">
              <w:rPr>
                <w:b/>
                <w:bCs/>
                <w:position w:val="4"/>
                <w:sz w:val="26"/>
                <w:szCs w:val="26"/>
              </w:rPr>
              <w:instrText xml:space="preserve"> </w:instrText>
            </w:r>
            <w:r w:rsidRPr="004620DE">
              <w:rPr>
                <w:b/>
                <w:bCs/>
                <w:position w:val="4"/>
                <w:sz w:val="26"/>
                <w:szCs w:val="26"/>
              </w:rPr>
              <w:fldChar w:fldCharType="separate"/>
            </w:r>
            <w:r w:rsidR="008B1E4A">
              <w:rPr>
                <w:b/>
                <w:bCs/>
                <w:noProof/>
                <w:position w:val="4"/>
                <w:sz w:val="26"/>
                <w:szCs w:val="26"/>
              </w:rPr>
              <w:t>14</w:t>
            </w:r>
            <w:r w:rsidRPr="004620DE">
              <w:rPr>
                <w:b/>
                <w:bCs/>
                <w:position w:val="4"/>
                <w:sz w:val="26"/>
                <w:szCs w:val="26"/>
              </w:rPr>
              <w:fldChar w:fldCharType="end"/>
            </w:r>
          </w:p>
        </w:tc>
      </w:tr>
      <w:tr w:rsidR="005A28E9" w:rsidRPr="00B0153D" w14:paraId="0757B5A8" w14:textId="77777777" w:rsidTr="001C0A8E">
        <w:trPr>
          <w:trHeight w:val="557"/>
        </w:trPr>
        <w:tc>
          <w:tcPr>
            <w:tcW w:w="7934" w:type="dxa"/>
            <w:tcBorders>
              <w:top w:val="dotted" w:sz="4" w:space="0" w:color="auto"/>
              <w:left w:val="dotted" w:sz="4" w:space="0" w:color="auto"/>
              <w:bottom w:val="dotted" w:sz="4" w:space="0" w:color="auto"/>
              <w:right w:val="dotted" w:sz="4" w:space="0" w:color="auto"/>
            </w:tcBorders>
          </w:tcPr>
          <w:p w14:paraId="004C1306" w14:textId="77777777" w:rsidR="005A28E9" w:rsidRPr="004620DE" w:rsidRDefault="005A28E9" w:rsidP="007F6ECE">
            <w:pPr>
              <w:spacing w:before="120" w:after="120"/>
              <w:jc w:val="both"/>
              <w:rPr>
                <w:b/>
                <w:bCs/>
                <w:position w:val="4"/>
                <w:sz w:val="26"/>
                <w:szCs w:val="26"/>
                <w:lang w:val="vi-VN"/>
              </w:rPr>
            </w:pPr>
            <w:r w:rsidRPr="004620DE">
              <w:rPr>
                <w:b/>
                <w:position w:val="4"/>
                <w:sz w:val="26"/>
                <w:szCs w:val="26"/>
                <w:lang w:val="vi-VN"/>
              </w:rPr>
              <w:t xml:space="preserve">Tiêu chí </w:t>
            </w:r>
            <w:r w:rsidR="00512924" w:rsidRPr="004620DE">
              <w:rPr>
                <w:b/>
                <w:position w:val="4"/>
                <w:sz w:val="26"/>
                <w:szCs w:val="26"/>
                <w:lang w:val="vi-VN"/>
              </w:rPr>
              <w:t>1.</w:t>
            </w:r>
            <w:r w:rsidRPr="004620DE">
              <w:rPr>
                <w:b/>
                <w:position w:val="4"/>
                <w:sz w:val="26"/>
                <w:szCs w:val="26"/>
                <w:lang w:val="vi-VN"/>
              </w:rPr>
              <w:t>3</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14:paraId="018285E8" w14:textId="77777777" w:rsidR="005A28E9" w:rsidRPr="004620DE" w:rsidRDefault="00452B84" w:rsidP="000C0C88">
            <w:pPr>
              <w:spacing w:before="120" w:after="120"/>
              <w:jc w:val="center"/>
              <w:rPr>
                <w:b/>
                <w:bCs/>
                <w:position w:val="4"/>
                <w:sz w:val="26"/>
                <w:szCs w:val="26"/>
              </w:rPr>
            </w:pPr>
            <w:r w:rsidRPr="004620DE">
              <w:rPr>
                <w:b/>
                <w:bCs/>
                <w:position w:val="4"/>
                <w:sz w:val="26"/>
                <w:szCs w:val="26"/>
              </w:rPr>
              <w:fldChar w:fldCharType="begin"/>
            </w:r>
            <w:r w:rsidRPr="004620DE">
              <w:rPr>
                <w:b/>
                <w:bCs/>
                <w:position w:val="4"/>
                <w:sz w:val="26"/>
                <w:szCs w:val="26"/>
              </w:rPr>
              <w:instrText xml:space="preserve"> PAGEREF</w:instrText>
            </w:r>
            <w:r w:rsidRPr="004620DE">
              <w:rPr>
                <w:b/>
                <w:bCs/>
                <w:position w:val="4"/>
                <w:sz w:val="26"/>
                <w:szCs w:val="26"/>
                <w:lang w:val="vi-VN"/>
              </w:rPr>
              <w:instrText xml:space="preserve"> criterion13 \* MERGEFORMAT</w:instrText>
            </w:r>
            <w:r w:rsidRPr="004620DE">
              <w:rPr>
                <w:b/>
                <w:bCs/>
                <w:position w:val="4"/>
                <w:sz w:val="26"/>
                <w:szCs w:val="26"/>
              </w:rPr>
              <w:instrText xml:space="preserve"> </w:instrText>
            </w:r>
            <w:r w:rsidRPr="004620DE">
              <w:rPr>
                <w:b/>
                <w:bCs/>
                <w:position w:val="4"/>
                <w:sz w:val="26"/>
                <w:szCs w:val="26"/>
              </w:rPr>
              <w:fldChar w:fldCharType="separate"/>
            </w:r>
            <w:r w:rsidR="008B1E4A">
              <w:rPr>
                <w:b/>
                <w:bCs/>
                <w:noProof/>
                <w:position w:val="4"/>
                <w:sz w:val="26"/>
                <w:szCs w:val="26"/>
              </w:rPr>
              <w:t>15</w:t>
            </w:r>
            <w:r w:rsidRPr="004620DE">
              <w:rPr>
                <w:b/>
                <w:bCs/>
                <w:position w:val="4"/>
                <w:sz w:val="26"/>
                <w:szCs w:val="26"/>
              </w:rPr>
              <w:fldChar w:fldCharType="end"/>
            </w:r>
          </w:p>
        </w:tc>
      </w:tr>
      <w:tr w:rsidR="005A28E9" w:rsidRPr="00B0153D" w14:paraId="787918FD" w14:textId="77777777" w:rsidTr="001C0A8E">
        <w:trPr>
          <w:trHeight w:val="557"/>
        </w:trPr>
        <w:tc>
          <w:tcPr>
            <w:tcW w:w="7934" w:type="dxa"/>
            <w:tcBorders>
              <w:top w:val="dotted" w:sz="4" w:space="0" w:color="auto"/>
              <w:left w:val="dotted" w:sz="4" w:space="0" w:color="auto"/>
              <w:bottom w:val="dotted" w:sz="4" w:space="0" w:color="auto"/>
              <w:right w:val="dotted" w:sz="4" w:space="0" w:color="auto"/>
            </w:tcBorders>
          </w:tcPr>
          <w:p w14:paraId="4AE09B80" w14:textId="77777777" w:rsidR="005A28E9" w:rsidRPr="004620DE" w:rsidRDefault="005A28E9" w:rsidP="007F6ECE">
            <w:pPr>
              <w:spacing w:before="120" w:after="120"/>
              <w:jc w:val="both"/>
              <w:rPr>
                <w:b/>
                <w:bCs/>
                <w:position w:val="4"/>
                <w:sz w:val="26"/>
                <w:szCs w:val="26"/>
                <w:lang w:val="vi-VN"/>
              </w:rPr>
            </w:pPr>
            <w:r w:rsidRPr="004620DE">
              <w:rPr>
                <w:b/>
                <w:position w:val="4"/>
                <w:sz w:val="26"/>
                <w:szCs w:val="26"/>
                <w:lang w:val="vi-VN"/>
              </w:rPr>
              <w:t xml:space="preserve">Tiêu chí </w:t>
            </w:r>
            <w:r w:rsidR="00512924" w:rsidRPr="004620DE">
              <w:rPr>
                <w:b/>
                <w:position w:val="4"/>
                <w:sz w:val="26"/>
                <w:szCs w:val="26"/>
                <w:lang w:val="vi-VN"/>
              </w:rPr>
              <w:t>1.</w:t>
            </w:r>
            <w:r w:rsidRPr="004620DE">
              <w:rPr>
                <w:b/>
                <w:position w:val="4"/>
                <w:sz w:val="26"/>
                <w:szCs w:val="26"/>
                <w:lang w:val="vi-VN"/>
              </w:rPr>
              <w:t>4</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14:paraId="25BA55C4" w14:textId="77777777" w:rsidR="005A28E9" w:rsidRPr="004620DE" w:rsidRDefault="00452B84" w:rsidP="000C0C88">
            <w:pPr>
              <w:spacing w:before="120" w:after="120"/>
              <w:jc w:val="center"/>
              <w:rPr>
                <w:b/>
                <w:bCs/>
                <w:position w:val="4"/>
                <w:sz w:val="26"/>
                <w:szCs w:val="26"/>
              </w:rPr>
            </w:pPr>
            <w:r w:rsidRPr="004620DE">
              <w:rPr>
                <w:b/>
                <w:bCs/>
                <w:position w:val="4"/>
                <w:sz w:val="26"/>
                <w:szCs w:val="26"/>
              </w:rPr>
              <w:fldChar w:fldCharType="begin"/>
            </w:r>
            <w:r w:rsidRPr="004620DE">
              <w:rPr>
                <w:b/>
                <w:bCs/>
                <w:position w:val="4"/>
                <w:sz w:val="26"/>
                <w:szCs w:val="26"/>
              </w:rPr>
              <w:instrText xml:space="preserve"> PAGEREF</w:instrText>
            </w:r>
            <w:r w:rsidRPr="004620DE">
              <w:rPr>
                <w:b/>
                <w:bCs/>
                <w:position w:val="4"/>
                <w:sz w:val="26"/>
                <w:szCs w:val="26"/>
                <w:lang w:val="vi-VN"/>
              </w:rPr>
              <w:instrText xml:space="preserve"> criterion14 \* MERGEFORMAT</w:instrText>
            </w:r>
            <w:r w:rsidRPr="004620DE">
              <w:rPr>
                <w:b/>
                <w:bCs/>
                <w:position w:val="4"/>
                <w:sz w:val="26"/>
                <w:szCs w:val="26"/>
              </w:rPr>
              <w:instrText xml:space="preserve"> </w:instrText>
            </w:r>
            <w:r w:rsidRPr="004620DE">
              <w:rPr>
                <w:b/>
                <w:bCs/>
                <w:position w:val="4"/>
                <w:sz w:val="26"/>
                <w:szCs w:val="26"/>
              </w:rPr>
              <w:fldChar w:fldCharType="separate"/>
            </w:r>
            <w:r w:rsidR="008B1E4A">
              <w:rPr>
                <w:b/>
                <w:bCs/>
                <w:noProof/>
                <w:position w:val="4"/>
                <w:sz w:val="26"/>
                <w:szCs w:val="26"/>
              </w:rPr>
              <w:t>15</w:t>
            </w:r>
            <w:r w:rsidRPr="004620DE">
              <w:rPr>
                <w:b/>
                <w:bCs/>
                <w:position w:val="4"/>
                <w:sz w:val="26"/>
                <w:szCs w:val="26"/>
              </w:rPr>
              <w:fldChar w:fldCharType="end"/>
            </w:r>
          </w:p>
        </w:tc>
      </w:tr>
      <w:tr w:rsidR="005A28E9" w:rsidRPr="00B0153D" w14:paraId="19C7F2FB" w14:textId="77777777" w:rsidTr="001C0A8E">
        <w:trPr>
          <w:trHeight w:val="571"/>
        </w:trPr>
        <w:tc>
          <w:tcPr>
            <w:tcW w:w="7934" w:type="dxa"/>
            <w:tcBorders>
              <w:top w:val="dotted" w:sz="4" w:space="0" w:color="auto"/>
              <w:left w:val="dotted" w:sz="4" w:space="0" w:color="auto"/>
              <w:bottom w:val="dotted" w:sz="4" w:space="0" w:color="auto"/>
              <w:right w:val="dotted" w:sz="4" w:space="0" w:color="auto"/>
            </w:tcBorders>
          </w:tcPr>
          <w:p w14:paraId="58C0AB7A" w14:textId="77777777" w:rsidR="005A28E9" w:rsidRPr="004620DE" w:rsidRDefault="005A28E9" w:rsidP="007F6ECE">
            <w:pPr>
              <w:spacing w:before="120" w:after="120"/>
              <w:jc w:val="both"/>
              <w:rPr>
                <w:b/>
                <w:bCs/>
                <w:position w:val="4"/>
                <w:sz w:val="26"/>
                <w:szCs w:val="26"/>
                <w:lang w:val="vi-VN"/>
              </w:rPr>
            </w:pPr>
            <w:r w:rsidRPr="004620DE">
              <w:rPr>
                <w:b/>
                <w:position w:val="4"/>
                <w:sz w:val="26"/>
                <w:szCs w:val="26"/>
                <w:lang w:val="vi-VN"/>
              </w:rPr>
              <w:t xml:space="preserve">Tiêu chí </w:t>
            </w:r>
            <w:r w:rsidR="00512924" w:rsidRPr="004620DE">
              <w:rPr>
                <w:b/>
                <w:position w:val="4"/>
                <w:sz w:val="26"/>
                <w:szCs w:val="26"/>
                <w:lang w:val="vi-VN"/>
              </w:rPr>
              <w:t>1.</w:t>
            </w:r>
            <w:r w:rsidRPr="004620DE">
              <w:rPr>
                <w:b/>
                <w:position w:val="4"/>
                <w:sz w:val="26"/>
                <w:szCs w:val="26"/>
                <w:lang w:val="vi-VN"/>
              </w:rPr>
              <w:t>5</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14:paraId="727F540A" w14:textId="77777777" w:rsidR="005A28E9" w:rsidRPr="004620DE" w:rsidRDefault="00452B84" w:rsidP="000C0C88">
            <w:pPr>
              <w:spacing w:before="120" w:after="120"/>
              <w:jc w:val="center"/>
              <w:rPr>
                <w:b/>
                <w:bCs/>
                <w:position w:val="4"/>
                <w:sz w:val="26"/>
                <w:szCs w:val="26"/>
              </w:rPr>
            </w:pPr>
            <w:r w:rsidRPr="004620DE">
              <w:rPr>
                <w:b/>
                <w:bCs/>
                <w:position w:val="4"/>
                <w:sz w:val="26"/>
                <w:szCs w:val="26"/>
              </w:rPr>
              <w:fldChar w:fldCharType="begin"/>
            </w:r>
            <w:r w:rsidRPr="004620DE">
              <w:rPr>
                <w:b/>
                <w:bCs/>
                <w:position w:val="4"/>
                <w:sz w:val="26"/>
                <w:szCs w:val="26"/>
              </w:rPr>
              <w:instrText xml:space="preserve"> PAGEREF</w:instrText>
            </w:r>
            <w:r w:rsidRPr="004620DE">
              <w:rPr>
                <w:b/>
                <w:bCs/>
                <w:position w:val="4"/>
                <w:sz w:val="26"/>
                <w:szCs w:val="26"/>
                <w:lang w:val="vi-VN"/>
              </w:rPr>
              <w:instrText xml:space="preserve"> criterion15 \* MERGEFORMAT</w:instrText>
            </w:r>
            <w:r w:rsidRPr="004620DE">
              <w:rPr>
                <w:b/>
                <w:bCs/>
                <w:position w:val="4"/>
                <w:sz w:val="26"/>
                <w:szCs w:val="26"/>
              </w:rPr>
              <w:instrText xml:space="preserve"> </w:instrText>
            </w:r>
            <w:r w:rsidRPr="004620DE">
              <w:rPr>
                <w:b/>
                <w:bCs/>
                <w:position w:val="4"/>
                <w:sz w:val="26"/>
                <w:szCs w:val="26"/>
              </w:rPr>
              <w:fldChar w:fldCharType="separate"/>
            </w:r>
            <w:r w:rsidR="008B1E4A">
              <w:rPr>
                <w:b/>
                <w:bCs/>
                <w:noProof/>
                <w:position w:val="4"/>
                <w:sz w:val="26"/>
                <w:szCs w:val="26"/>
              </w:rPr>
              <w:t>15</w:t>
            </w:r>
            <w:r w:rsidRPr="004620DE">
              <w:rPr>
                <w:b/>
                <w:bCs/>
                <w:position w:val="4"/>
                <w:sz w:val="26"/>
                <w:szCs w:val="26"/>
              </w:rPr>
              <w:fldChar w:fldCharType="end"/>
            </w:r>
          </w:p>
        </w:tc>
      </w:tr>
      <w:tr w:rsidR="005A28E9" w:rsidRPr="00B0153D" w14:paraId="41F0D4F0" w14:textId="77777777" w:rsidTr="001C0A8E">
        <w:trPr>
          <w:trHeight w:val="557"/>
        </w:trPr>
        <w:tc>
          <w:tcPr>
            <w:tcW w:w="7934" w:type="dxa"/>
            <w:tcBorders>
              <w:top w:val="dotted" w:sz="4" w:space="0" w:color="auto"/>
              <w:left w:val="dotted" w:sz="4" w:space="0" w:color="auto"/>
              <w:bottom w:val="dotted" w:sz="4" w:space="0" w:color="auto"/>
              <w:right w:val="dotted" w:sz="4" w:space="0" w:color="auto"/>
            </w:tcBorders>
          </w:tcPr>
          <w:p w14:paraId="26C137AA" w14:textId="77777777" w:rsidR="005A28E9" w:rsidRPr="004620DE" w:rsidRDefault="005A28E9" w:rsidP="007F6ECE">
            <w:pPr>
              <w:spacing w:before="120" w:after="120"/>
              <w:jc w:val="both"/>
              <w:rPr>
                <w:b/>
                <w:bCs/>
                <w:position w:val="4"/>
                <w:sz w:val="26"/>
                <w:szCs w:val="26"/>
                <w:lang w:val="vi-VN"/>
              </w:rPr>
            </w:pPr>
            <w:r w:rsidRPr="004620DE">
              <w:rPr>
                <w:b/>
                <w:position w:val="4"/>
                <w:sz w:val="26"/>
                <w:szCs w:val="26"/>
                <w:lang w:val="vi-VN"/>
              </w:rPr>
              <w:t xml:space="preserve">Tiêu chí </w:t>
            </w:r>
            <w:r w:rsidR="00512924" w:rsidRPr="004620DE">
              <w:rPr>
                <w:b/>
                <w:position w:val="4"/>
                <w:sz w:val="26"/>
                <w:szCs w:val="26"/>
                <w:lang w:val="vi-VN"/>
              </w:rPr>
              <w:t>1.</w:t>
            </w:r>
            <w:r w:rsidRPr="004620DE">
              <w:rPr>
                <w:b/>
                <w:position w:val="4"/>
                <w:sz w:val="26"/>
                <w:szCs w:val="26"/>
                <w:lang w:val="vi-VN"/>
              </w:rPr>
              <w:t>6</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14:paraId="5D813C3D" w14:textId="77777777" w:rsidR="005A28E9" w:rsidRPr="004620DE" w:rsidRDefault="00452B84" w:rsidP="000C0C88">
            <w:pPr>
              <w:spacing w:before="120" w:after="120"/>
              <w:jc w:val="center"/>
              <w:rPr>
                <w:b/>
                <w:bCs/>
                <w:position w:val="4"/>
                <w:sz w:val="26"/>
                <w:szCs w:val="26"/>
              </w:rPr>
            </w:pPr>
            <w:r w:rsidRPr="004620DE">
              <w:rPr>
                <w:b/>
                <w:bCs/>
                <w:position w:val="4"/>
                <w:sz w:val="26"/>
                <w:szCs w:val="26"/>
              </w:rPr>
              <w:fldChar w:fldCharType="begin"/>
            </w:r>
            <w:r w:rsidRPr="004620DE">
              <w:rPr>
                <w:b/>
                <w:bCs/>
                <w:position w:val="4"/>
                <w:sz w:val="26"/>
                <w:szCs w:val="26"/>
              </w:rPr>
              <w:instrText xml:space="preserve"> PAGEREF</w:instrText>
            </w:r>
            <w:r w:rsidRPr="004620DE">
              <w:rPr>
                <w:b/>
                <w:bCs/>
                <w:position w:val="4"/>
                <w:sz w:val="26"/>
                <w:szCs w:val="26"/>
                <w:lang w:val="vi-VN"/>
              </w:rPr>
              <w:instrText xml:space="preserve"> criterion16 \* MERGEFORMAT</w:instrText>
            </w:r>
            <w:r w:rsidRPr="004620DE">
              <w:rPr>
                <w:b/>
                <w:bCs/>
                <w:position w:val="4"/>
                <w:sz w:val="26"/>
                <w:szCs w:val="26"/>
              </w:rPr>
              <w:instrText xml:space="preserve"> </w:instrText>
            </w:r>
            <w:r w:rsidRPr="004620DE">
              <w:rPr>
                <w:b/>
                <w:bCs/>
                <w:position w:val="4"/>
                <w:sz w:val="26"/>
                <w:szCs w:val="26"/>
              </w:rPr>
              <w:fldChar w:fldCharType="separate"/>
            </w:r>
            <w:r w:rsidR="008B1E4A">
              <w:rPr>
                <w:b/>
                <w:bCs/>
                <w:noProof/>
                <w:position w:val="4"/>
                <w:sz w:val="26"/>
                <w:szCs w:val="26"/>
              </w:rPr>
              <w:t>16</w:t>
            </w:r>
            <w:r w:rsidRPr="004620DE">
              <w:rPr>
                <w:b/>
                <w:bCs/>
                <w:position w:val="4"/>
                <w:sz w:val="26"/>
                <w:szCs w:val="26"/>
              </w:rPr>
              <w:fldChar w:fldCharType="end"/>
            </w:r>
          </w:p>
        </w:tc>
      </w:tr>
      <w:tr w:rsidR="005A28E9" w:rsidRPr="00B0153D" w14:paraId="1D36EB35" w14:textId="77777777" w:rsidTr="001C0A8E">
        <w:trPr>
          <w:trHeight w:val="557"/>
        </w:trPr>
        <w:tc>
          <w:tcPr>
            <w:tcW w:w="7934" w:type="dxa"/>
            <w:tcBorders>
              <w:top w:val="dotted" w:sz="4" w:space="0" w:color="auto"/>
              <w:left w:val="dotted" w:sz="4" w:space="0" w:color="auto"/>
              <w:bottom w:val="dotted" w:sz="4" w:space="0" w:color="auto"/>
              <w:right w:val="dotted" w:sz="4" w:space="0" w:color="auto"/>
            </w:tcBorders>
          </w:tcPr>
          <w:p w14:paraId="4F25E0CA" w14:textId="77777777" w:rsidR="005A28E9" w:rsidRPr="004620DE" w:rsidRDefault="005A28E9" w:rsidP="007F6ECE">
            <w:pPr>
              <w:spacing w:before="120" w:after="120"/>
              <w:jc w:val="both"/>
              <w:rPr>
                <w:b/>
                <w:bCs/>
                <w:position w:val="4"/>
                <w:sz w:val="26"/>
                <w:szCs w:val="26"/>
                <w:lang w:val="vi-VN"/>
              </w:rPr>
            </w:pPr>
            <w:r w:rsidRPr="004620DE">
              <w:rPr>
                <w:b/>
                <w:position w:val="4"/>
                <w:sz w:val="26"/>
                <w:szCs w:val="26"/>
                <w:lang w:val="vi-VN"/>
              </w:rPr>
              <w:t xml:space="preserve">Tiêu chí </w:t>
            </w:r>
            <w:r w:rsidR="00512924" w:rsidRPr="004620DE">
              <w:rPr>
                <w:b/>
                <w:position w:val="4"/>
                <w:sz w:val="26"/>
                <w:szCs w:val="26"/>
                <w:lang w:val="vi-VN"/>
              </w:rPr>
              <w:t>1.</w:t>
            </w:r>
            <w:r w:rsidRPr="004620DE">
              <w:rPr>
                <w:b/>
                <w:position w:val="4"/>
                <w:sz w:val="26"/>
                <w:szCs w:val="26"/>
                <w:lang w:val="vi-VN"/>
              </w:rPr>
              <w:t>7</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14:paraId="7B2D8AE8" w14:textId="77777777" w:rsidR="005A28E9" w:rsidRPr="004620DE" w:rsidRDefault="00452B84" w:rsidP="000C0C88">
            <w:pPr>
              <w:spacing w:before="120" w:after="120"/>
              <w:jc w:val="center"/>
              <w:rPr>
                <w:b/>
                <w:bCs/>
                <w:position w:val="4"/>
                <w:sz w:val="26"/>
                <w:szCs w:val="26"/>
              </w:rPr>
            </w:pPr>
            <w:r w:rsidRPr="004620DE">
              <w:rPr>
                <w:b/>
                <w:bCs/>
                <w:position w:val="4"/>
                <w:sz w:val="26"/>
                <w:szCs w:val="26"/>
              </w:rPr>
              <w:fldChar w:fldCharType="begin"/>
            </w:r>
            <w:r w:rsidRPr="004620DE">
              <w:rPr>
                <w:b/>
                <w:bCs/>
                <w:position w:val="4"/>
                <w:sz w:val="26"/>
                <w:szCs w:val="26"/>
              </w:rPr>
              <w:instrText xml:space="preserve"> PAGEREF</w:instrText>
            </w:r>
            <w:r w:rsidRPr="004620DE">
              <w:rPr>
                <w:b/>
                <w:bCs/>
                <w:position w:val="4"/>
                <w:sz w:val="26"/>
                <w:szCs w:val="26"/>
                <w:lang w:val="vi-VN"/>
              </w:rPr>
              <w:instrText xml:space="preserve"> criterion17 \* MERGEFORMAT</w:instrText>
            </w:r>
            <w:r w:rsidRPr="004620DE">
              <w:rPr>
                <w:b/>
                <w:bCs/>
                <w:position w:val="4"/>
                <w:sz w:val="26"/>
                <w:szCs w:val="26"/>
              </w:rPr>
              <w:instrText xml:space="preserve"> </w:instrText>
            </w:r>
            <w:r w:rsidRPr="004620DE">
              <w:rPr>
                <w:b/>
                <w:bCs/>
                <w:position w:val="4"/>
                <w:sz w:val="26"/>
                <w:szCs w:val="26"/>
              </w:rPr>
              <w:fldChar w:fldCharType="separate"/>
            </w:r>
            <w:r w:rsidR="008B1E4A">
              <w:rPr>
                <w:b/>
                <w:bCs/>
                <w:noProof/>
                <w:position w:val="4"/>
                <w:sz w:val="26"/>
                <w:szCs w:val="26"/>
              </w:rPr>
              <w:t>16</w:t>
            </w:r>
            <w:r w:rsidRPr="004620DE">
              <w:rPr>
                <w:b/>
                <w:bCs/>
                <w:position w:val="4"/>
                <w:sz w:val="26"/>
                <w:szCs w:val="26"/>
              </w:rPr>
              <w:fldChar w:fldCharType="end"/>
            </w:r>
          </w:p>
        </w:tc>
      </w:tr>
      <w:tr w:rsidR="005A28E9" w:rsidRPr="00B0153D" w14:paraId="40D92C94" w14:textId="77777777" w:rsidTr="001C0A8E">
        <w:trPr>
          <w:trHeight w:val="557"/>
        </w:trPr>
        <w:tc>
          <w:tcPr>
            <w:tcW w:w="7934" w:type="dxa"/>
            <w:tcBorders>
              <w:top w:val="dotted" w:sz="4" w:space="0" w:color="auto"/>
              <w:left w:val="dotted" w:sz="4" w:space="0" w:color="auto"/>
              <w:bottom w:val="dotted" w:sz="4" w:space="0" w:color="auto"/>
              <w:right w:val="dotted" w:sz="4" w:space="0" w:color="auto"/>
            </w:tcBorders>
          </w:tcPr>
          <w:p w14:paraId="5EEA0CB8" w14:textId="77777777" w:rsidR="005A28E9" w:rsidRPr="004620DE" w:rsidRDefault="005A28E9" w:rsidP="007F6ECE">
            <w:pPr>
              <w:spacing w:before="120" w:after="120"/>
              <w:jc w:val="both"/>
              <w:rPr>
                <w:b/>
                <w:bCs/>
                <w:position w:val="4"/>
                <w:sz w:val="26"/>
                <w:szCs w:val="26"/>
                <w:lang w:val="vi-VN"/>
              </w:rPr>
            </w:pPr>
            <w:r w:rsidRPr="004620DE">
              <w:rPr>
                <w:b/>
                <w:position w:val="4"/>
                <w:sz w:val="26"/>
                <w:szCs w:val="26"/>
                <w:lang w:val="vi-VN"/>
              </w:rPr>
              <w:t xml:space="preserve">Tiêu chí </w:t>
            </w:r>
            <w:r w:rsidR="00512924" w:rsidRPr="004620DE">
              <w:rPr>
                <w:b/>
                <w:position w:val="4"/>
                <w:sz w:val="26"/>
                <w:szCs w:val="26"/>
                <w:lang w:val="vi-VN"/>
              </w:rPr>
              <w:t>1.</w:t>
            </w:r>
            <w:r w:rsidRPr="004620DE">
              <w:rPr>
                <w:b/>
                <w:position w:val="4"/>
                <w:sz w:val="26"/>
                <w:szCs w:val="26"/>
                <w:lang w:val="vi-VN"/>
              </w:rPr>
              <w:t>8</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14:paraId="53F6DF16" w14:textId="77777777" w:rsidR="005A28E9" w:rsidRPr="004620DE" w:rsidRDefault="00452B84" w:rsidP="000C0C88">
            <w:pPr>
              <w:spacing w:before="120" w:after="120"/>
              <w:jc w:val="center"/>
              <w:rPr>
                <w:b/>
                <w:bCs/>
                <w:position w:val="4"/>
                <w:sz w:val="26"/>
                <w:szCs w:val="26"/>
              </w:rPr>
            </w:pPr>
            <w:r w:rsidRPr="004620DE">
              <w:rPr>
                <w:b/>
                <w:bCs/>
                <w:position w:val="4"/>
                <w:sz w:val="26"/>
                <w:szCs w:val="26"/>
              </w:rPr>
              <w:fldChar w:fldCharType="begin"/>
            </w:r>
            <w:r w:rsidRPr="004620DE">
              <w:rPr>
                <w:b/>
                <w:bCs/>
                <w:position w:val="4"/>
                <w:sz w:val="26"/>
                <w:szCs w:val="26"/>
              </w:rPr>
              <w:instrText xml:space="preserve">  PAGEREF</w:instrText>
            </w:r>
            <w:r w:rsidRPr="004620DE">
              <w:rPr>
                <w:b/>
                <w:bCs/>
                <w:position w:val="4"/>
                <w:sz w:val="26"/>
                <w:szCs w:val="26"/>
                <w:lang w:val="vi-VN"/>
              </w:rPr>
              <w:instrText xml:space="preserve"> criterion18 \* MERGEFORMAT</w:instrText>
            </w:r>
            <w:r w:rsidRPr="004620DE">
              <w:rPr>
                <w:b/>
                <w:bCs/>
                <w:position w:val="4"/>
                <w:sz w:val="26"/>
                <w:szCs w:val="26"/>
              </w:rPr>
              <w:instrText xml:space="preserve"> </w:instrText>
            </w:r>
            <w:r w:rsidRPr="004620DE">
              <w:rPr>
                <w:b/>
                <w:bCs/>
                <w:position w:val="4"/>
                <w:sz w:val="26"/>
                <w:szCs w:val="26"/>
              </w:rPr>
              <w:fldChar w:fldCharType="separate"/>
            </w:r>
            <w:r w:rsidR="008B1E4A">
              <w:rPr>
                <w:b/>
                <w:bCs/>
                <w:noProof/>
                <w:position w:val="4"/>
                <w:sz w:val="26"/>
                <w:szCs w:val="26"/>
              </w:rPr>
              <w:t>16</w:t>
            </w:r>
            <w:r w:rsidRPr="004620DE">
              <w:rPr>
                <w:b/>
                <w:bCs/>
                <w:position w:val="4"/>
                <w:sz w:val="26"/>
                <w:szCs w:val="26"/>
              </w:rPr>
              <w:fldChar w:fldCharType="end"/>
            </w:r>
          </w:p>
        </w:tc>
      </w:tr>
      <w:tr w:rsidR="005A28E9" w:rsidRPr="00B0153D" w14:paraId="0AC819E7" w14:textId="77777777" w:rsidTr="001C0A8E">
        <w:trPr>
          <w:trHeight w:val="557"/>
        </w:trPr>
        <w:tc>
          <w:tcPr>
            <w:tcW w:w="7934" w:type="dxa"/>
            <w:tcBorders>
              <w:top w:val="dotted" w:sz="4" w:space="0" w:color="auto"/>
              <w:left w:val="dotted" w:sz="4" w:space="0" w:color="auto"/>
              <w:bottom w:val="dotted" w:sz="4" w:space="0" w:color="auto"/>
              <w:right w:val="dotted" w:sz="4" w:space="0" w:color="auto"/>
            </w:tcBorders>
          </w:tcPr>
          <w:p w14:paraId="668FFE95" w14:textId="77777777" w:rsidR="005A28E9" w:rsidRPr="004620DE" w:rsidRDefault="005A28E9" w:rsidP="007F6ECE">
            <w:pPr>
              <w:spacing w:before="120" w:after="120"/>
              <w:jc w:val="both"/>
              <w:rPr>
                <w:b/>
                <w:position w:val="4"/>
                <w:sz w:val="26"/>
                <w:szCs w:val="26"/>
              </w:rPr>
            </w:pPr>
            <w:r w:rsidRPr="004620DE">
              <w:rPr>
                <w:b/>
                <w:position w:val="4"/>
                <w:sz w:val="26"/>
                <w:szCs w:val="26"/>
                <w:lang w:val="vi-VN"/>
              </w:rPr>
              <w:t xml:space="preserve">Tiêu chí </w:t>
            </w:r>
            <w:r w:rsidR="00512924" w:rsidRPr="004620DE">
              <w:rPr>
                <w:b/>
                <w:position w:val="4"/>
                <w:sz w:val="26"/>
                <w:szCs w:val="26"/>
                <w:lang w:val="vi-VN"/>
              </w:rPr>
              <w:t>1.</w:t>
            </w:r>
            <w:r w:rsidRPr="004620DE">
              <w:rPr>
                <w:b/>
                <w:position w:val="4"/>
                <w:sz w:val="26"/>
                <w:szCs w:val="26"/>
              </w:rPr>
              <w:t>9</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14:paraId="3D268BA5" w14:textId="77777777" w:rsidR="005A28E9" w:rsidRPr="004620DE" w:rsidRDefault="00452B84" w:rsidP="000C0C88">
            <w:pPr>
              <w:spacing w:before="120" w:after="120"/>
              <w:jc w:val="center"/>
              <w:rPr>
                <w:b/>
                <w:bCs/>
                <w:position w:val="4"/>
                <w:sz w:val="26"/>
                <w:szCs w:val="26"/>
              </w:rPr>
            </w:pPr>
            <w:r w:rsidRPr="004620DE">
              <w:rPr>
                <w:b/>
                <w:bCs/>
                <w:position w:val="4"/>
                <w:sz w:val="26"/>
                <w:szCs w:val="26"/>
              </w:rPr>
              <w:fldChar w:fldCharType="begin"/>
            </w:r>
            <w:r w:rsidRPr="004620DE">
              <w:rPr>
                <w:b/>
                <w:bCs/>
                <w:position w:val="4"/>
                <w:sz w:val="26"/>
                <w:szCs w:val="26"/>
              </w:rPr>
              <w:instrText xml:space="preserve">  PAGEREF</w:instrText>
            </w:r>
            <w:r w:rsidRPr="004620DE">
              <w:rPr>
                <w:b/>
                <w:bCs/>
                <w:position w:val="4"/>
                <w:sz w:val="26"/>
                <w:szCs w:val="26"/>
                <w:lang w:val="vi-VN"/>
              </w:rPr>
              <w:instrText xml:space="preserve"> criterion19 \* MERGEFORMAT</w:instrText>
            </w:r>
            <w:r w:rsidRPr="004620DE">
              <w:rPr>
                <w:b/>
                <w:bCs/>
                <w:position w:val="4"/>
                <w:sz w:val="26"/>
                <w:szCs w:val="26"/>
              </w:rPr>
              <w:instrText xml:space="preserve"> </w:instrText>
            </w:r>
            <w:r w:rsidRPr="004620DE">
              <w:rPr>
                <w:b/>
                <w:bCs/>
                <w:position w:val="4"/>
                <w:sz w:val="26"/>
                <w:szCs w:val="26"/>
              </w:rPr>
              <w:fldChar w:fldCharType="separate"/>
            </w:r>
            <w:r w:rsidR="008B1E4A">
              <w:rPr>
                <w:b/>
                <w:bCs/>
                <w:noProof/>
                <w:position w:val="4"/>
                <w:sz w:val="26"/>
                <w:szCs w:val="26"/>
              </w:rPr>
              <w:t>17</w:t>
            </w:r>
            <w:r w:rsidRPr="004620DE">
              <w:rPr>
                <w:b/>
                <w:bCs/>
                <w:position w:val="4"/>
                <w:sz w:val="26"/>
                <w:szCs w:val="26"/>
              </w:rPr>
              <w:fldChar w:fldCharType="end"/>
            </w:r>
          </w:p>
        </w:tc>
      </w:tr>
      <w:tr w:rsidR="005A28E9" w:rsidRPr="00B0153D" w14:paraId="6EEB9CC4" w14:textId="77777777" w:rsidTr="001C0A8E">
        <w:trPr>
          <w:trHeight w:val="557"/>
        </w:trPr>
        <w:tc>
          <w:tcPr>
            <w:tcW w:w="7934" w:type="dxa"/>
            <w:tcBorders>
              <w:top w:val="dotted" w:sz="4" w:space="0" w:color="auto"/>
              <w:left w:val="dotted" w:sz="4" w:space="0" w:color="auto"/>
              <w:bottom w:val="dotted" w:sz="4" w:space="0" w:color="auto"/>
              <w:right w:val="dotted" w:sz="4" w:space="0" w:color="auto"/>
            </w:tcBorders>
          </w:tcPr>
          <w:p w14:paraId="3996680B" w14:textId="77777777" w:rsidR="005A28E9" w:rsidRPr="004620DE" w:rsidRDefault="005A28E9" w:rsidP="007F6ECE">
            <w:pPr>
              <w:spacing w:before="120" w:after="120"/>
              <w:jc w:val="both"/>
              <w:rPr>
                <w:b/>
                <w:position w:val="4"/>
                <w:sz w:val="26"/>
                <w:szCs w:val="26"/>
              </w:rPr>
            </w:pPr>
            <w:r w:rsidRPr="004620DE">
              <w:rPr>
                <w:b/>
                <w:position w:val="4"/>
                <w:sz w:val="26"/>
                <w:szCs w:val="26"/>
                <w:lang w:val="vi-VN"/>
              </w:rPr>
              <w:t xml:space="preserve">Tiêu chí </w:t>
            </w:r>
            <w:r w:rsidR="00512924" w:rsidRPr="004620DE">
              <w:rPr>
                <w:b/>
                <w:position w:val="4"/>
                <w:sz w:val="26"/>
                <w:szCs w:val="26"/>
                <w:lang w:val="vi-VN"/>
              </w:rPr>
              <w:t>1.</w:t>
            </w:r>
            <w:r w:rsidRPr="004620DE">
              <w:rPr>
                <w:b/>
                <w:position w:val="4"/>
                <w:sz w:val="26"/>
                <w:szCs w:val="26"/>
              </w:rPr>
              <w:t>10</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14:paraId="5A223F84" w14:textId="77777777" w:rsidR="005A28E9" w:rsidRPr="004620DE" w:rsidRDefault="00452B84" w:rsidP="000C0C88">
            <w:pPr>
              <w:spacing w:before="120" w:after="120"/>
              <w:jc w:val="center"/>
              <w:rPr>
                <w:b/>
                <w:bCs/>
                <w:position w:val="4"/>
                <w:sz w:val="26"/>
                <w:szCs w:val="26"/>
              </w:rPr>
            </w:pPr>
            <w:r w:rsidRPr="004620DE">
              <w:rPr>
                <w:b/>
                <w:bCs/>
                <w:position w:val="4"/>
                <w:sz w:val="26"/>
                <w:szCs w:val="26"/>
              </w:rPr>
              <w:fldChar w:fldCharType="begin"/>
            </w:r>
            <w:r w:rsidRPr="004620DE">
              <w:rPr>
                <w:b/>
                <w:bCs/>
                <w:position w:val="4"/>
                <w:sz w:val="26"/>
                <w:szCs w:val="26"/>
              </w:rPr>
              <w:instrText xml:space="preserve"> PAGEREF</w:instrText>
            </w:r>
            <w:r w:rsidRPr="004620DE">
              <w:rPr>
                <w:b/>
                <w:bCs/>
                <w:position w:val="4"/>
                <w:sz w:val="26"/>
                <w:szCs w:val="26"/>
                <w:lang w:val="vi-VN"/>
              </w:rPr>
              <w:instrText xml:space="preserve"> criterion110 \* MERGEFORMAT</w:instrText>
            </w:r>
            <w:r w:rsidRPr="004620DE">
              <w:rPr>
                <w:b/>
                <w:bCs/>
                <w:position w:val="4"/>
                <w:sz w:val="26"/>
                <w:szCs w:val="26"/>
              </w:rPr>
              <w:instrText xml:space="preserve"> </w:instrText>
            </w:r>
            <w:r w:rsidRPr="004620DE">
              <w:rPr>
                <w:b/>
                <w:bCs/>
                <w:position w:val="4"/>
                <w:sz w:val="26"/>
                <w:szCs w:val="26"/>
              </w:rPr>
              <w:fldChar w:fldCharType="separate"/>
            </w:r>
            <w:r w:rsidR="008B1E4A">
              <w:rPr>
                <w:b/>
                <w:bCs/>
                <w:noProof/>
                <w:position w:val="4"/>
                <w:sz w:val="26"/>
                <w:szCs w:val="26"/>
              </w:rPr>
              <w:t>17</w:t>
            </w:r>
            <w:r w:rsidRPr="004620DE">
              <w:rPr>
                <w:b/>
                <w:bCs/>
                <w:position w:val="4"/>
                <w:sz w:val="26"/>
                <w:szCs w:val="26"/>
              </w:rPr>
              <w:fldChar w:fldCharType="end"/>
            </w:r>
          </w:p>
        </w:tc>
      </w:tr>
      <w:tr w:rsidR="00512924" w:rsidRPr="00B0153D" w14:paraId="17406C32" w14:textId="77777777" w:rsidTr="001C0A8E">
        <w:trPr>
          <w:trHeight w:val="557"/>
        </w:trPr>
        <w:tc>
          <w:tcPr>
            <w:tcW w:w="7934" w:type="dxa"/>
            <w:tcBorders>
              <w:top w:val="dotted" w:sz="4" w:space="0" w:color="auto"/>
              <w:left w:val="dotted" w:sz="4" w:space="0" w:color="auto"/>
              <w:bottom w:val="dotted" w:sz="4" w:space="0" w:color="auto"/>
              <w:right w:val="dotted" w:sz="4" w:space="0" w:color="auto"/>
            </w:tcBorders>
          </w:tcPr>
          <w:p w14:paraId="5FEA0808" w14:textId="77777777" w:rsidR="00512924" w:rsidRPr="004620DE" w:rsidRDefault="00512924" w:rsidP="007F6ECE">
            <w:pPr>
              <w:spacing w:before="120" w:after="120"/>
              <w:jc w:val="both"/>
              <w:rPr>
                <w:b/>
                <w:i/>
                <w:position w:val="4"/>
                <w:sz w:val="26"/>
                <w:szCs w:val="26"/>
                <w:lang w:val="vi-VN"/>
              </w:rPr>
            </w:pPr>
            <w:r w:rsidRPr="004620DE">
              <w:rPr>
                <w:b/>
                <w:i/>
                <w:position w:val="4"/>
                <w:sz w:val="26"/>
                <w:szCs w:val="26"/>
                <w:lang w:val="vi-VN"/>
              </w:rPr>
              <w:t>Kết luận về Tiêu chuẩn 1</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14:paraId="30430C6D" w14:textId="77777777" w:rsidR="00512924" w:rsidRPr="004620DE" w:rsidRDefault="00A547F3" w:rsidP="000C0C88">
            <w:pPr>
              <w:spacing w:before="120" w:after="120"/>
              <w:jc w:val="center"/>
              <w:rPr>
                <w:b/>
                <w:bCs/>
                <w:position w:val="4"/>
                <w:sz w:val="26"/>
                <w:szCs w:val="26"/>
              </w:rPr>
            </w:pPr>
            <w:r w:rsidRPr="004620DE">
              <w:rPr>
                <w:b/>
                <w:bCs/>
                <w:position w:val="4"/>
                <w:sz w:val="26"/>
                <w:szCs w:val="26"/>
              </w:rPr>
              <w:fldChar w:fldCharType="begin"/>
            </w:r>
            <w:r w:rsidRPr="004620DE">
              <w:rPr>
                <w:b/>
                <w:bCs/>
                <w:position w:val="4"/>
                <w:sz w:val="26"/>
                <w:szCs w:val="26"/>
              </w:rPr>
              <w:instrText xml:space="preserve"> PAGEREF</w:instrText>
            </w:r>
            <w:r w:rsidRPr="004620DE">
              <w:rPr>
                <w:b/>
                <w:bCs/>
                <w:position w:val="4"/>
                <w:sz w:val="26"/>
                <w:szCs w:val="26"/>
                <w:lang w:val="vi-VN"/>
              </w:rPr>
              <w:instrText xml:space="preserve"> conclusionStandard1 \* MERGEFORMAT</w:instrText>
            </w:r>
            <w:r w:rsidRPr="004620DE">
              <w:rPr>
                <w:b/>
                <w:bCs/>
                <w:position w:val="4"/>
                <w:sz w:val="26"/>
                <w:szCs w:val="26"/>
              </w:rPr>
              <w:instrText xml:space="preserve"> </w:instrText>
            </w:r>
            <w:r w:rsidRPr="004620DE">
              <w:rPr>
                <w:b/>
                <w:bCs/>
                <w:position w:val="4"/>
                <w:sz w:val="26"/>
                <w:szCs w:val="26"/>
              </w:rPr>
              <w:fldChar w:fldCharType="separate"/>
            </w:r>
            <w:r w:rsidR="008B1E4A">
              <w:rPr>
                <w:b/>
                <w:bCs/>
                <w:noProof/>
                <w:position w:val="4"/>
                <w:sz w:val="26"/>
                <w:szCs w:val="26"/>
              </w:rPr>
              <w:t>18</w:t>
            </w:r>
            <w:r w:rsidRPr="004620DE">
              <w:rPr>
                <w:b/>
                <w:bCs/>
                <w:position w:val="4"/>
                <w:sz w:val="26"/>
                <w:szCs w:val="26"/>
              </w:rPr>
              <w:fldChar w:fldCharType="end"/>
            </w:r>
          </w:p>
        </w:tc>
      </w:tr>
      <w:tr w:rsidR="005A28E9" w:rsidRPr="00B0153D" w14:paraId="0560D03D" w14:textId="77777777" w:rsidTr="001C0A8E">
        <w:trPr>
          <w:trHeight w:val="557"/>
        </w:trPr>
        <w:tc>
          <w:tcPr>
            <w:tcW w:w="7934" w:type="dxa"/>
            <w:tcBorders>
              <w:top w:val="dotted" w:sz="4" w:space="0" w:color="auto"/>
              <w:left w:val="dotted" w:sz="4" w:space="0" w:color="auto"/>
              <w:bottom w:val="dotted" w:sz="4" w:space="0" w:color="auto"/>
              <w:right w:val="dotted" w:sz="4" w:space="0" w:color="auto"/>
            </w:tcBorders>
          </w:tcPr>
          <w:p w14:paraId="1D836F4A" w14:textId="77777777" w:rsidR="005A28E9" w:rsidRPr="004620DE" w:rsidRDefault="005A28E9" w:rsidP="007F6ECE">
            <w:pPr>
              <w:spacing w:before="120" w:after="120"/>
              <w:jc w:val="both"/>
              <w:rPr>
                <w:b/>
                <w:position w:val="4"/>
                <w:sz w:val="26"/>
                <w:szCs w:val="26"/>
                <w:lang w:val="vi-VN"/>
              </w:rPr>
            </w:pPr>
            <w:r w:rsidRPr="004620DE">
              <w:rPr>
                <w:b/>
                <w:position w:val="4"/>
                <w:sz w:val="26"/>
                <w:szCs w:val="26"/>
              </w:rPr>
              <w:t xml:space="preserve">Tiêu chuẩn </w:t>
            </w:r>
            <w:r w:rsidRPr="004620DE">
              <w:rPr>
                <w:b/>
                <w:position w:val="4"/>
                <w:sz w:val="26"/>
                <w:szCs w:val="26"/>
                <w:lang w:val="vi-VN"/>
              </w:rPr>
              <w:t>2</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14:paraId="56513B67" w14:textId="77777777" w:rsidR="005A28E9" w:rsidRPr="004620DE" w:rsidRDefault="00452B84" w:rsidP="000C0C88">
            <w:pPr>
              <w:spacing w:before="120" w:after="120"/>
              <w:jc w:val="center"/>
              <w:rPr>
                <w:b/>
                <w:bCs/>
                <w:position w:val="4"/>
                <w:sz w:val="26"/>
                <w:szCs w:val="26"/>
              </w:rPr>
            </w:pPr>
            <w:r w:rsidRPr="004620DE">
              <w:rPr>
                <w:b/>
                <w:bCs/>
                <w:position w:val="4"/>
                <w:sz w:val="26"/>
                <w:szCs w:val="26"/>
              </w:rPr>
              <w:fldChar w:fldCharType="begin"/>
            </w:r>
            <w:r w:rsidRPr="004620DE">
              <w:rPr>
                <w:b/>
                <w:bCs/>
                <w:position w:val="4"/>
                <w:sz w:val="26"/>
                <w:szCs w:val="26"/>
              </w:rPr>
              <w:instrText xml:space="preserve"> PAGEREF</w:instrText>
            </w:r>
            <w:r w:rsidRPr="004620DE">
              <w:rPr>
                <w:b/>
                <w:bCs/>
                <w:position w:val="4"/>
                <w:sz w:val="26"/>
                <w:szCs w:val="26"/>
                <w:lang w:val="vi-VN"/>
              </w:rPr>
              <w:instrText xml:space="preserve"> standard2 \* MERGEFORMAT</w:instrText>
            </w:r>
            <w:r w:rsidRPr="004620DE">
              <w:rPr>
                <w:b/>
                <w:bCs/>
                <w:position w:val="4"/>
                <w:sz w:val="26"/>
                <w:szCs w:val="26"/>
              </w:rPr>
              <w:instrText xml:space="preserve"> </w:instrText>
            </w:r>
            <w:r w:rsidRPr="004620DE">
              <w:rPr>
                <w:b/>
                <w:bCs/>
                <w:position w:val="4"/>
                <w:sz w:val="26"/>
                <w:szCs w:val="26"/>
              </w:rPr>
              <w:fldChar w:fldCharType="separate"/>
            </w:r>
            <w:r w:rsidR="008B1E4A">
              <w:rPr>
                <w:b/>
                <w:bCs/>
                <w:noProof/>
                <w:position w:val="4"/>
                <w:sz w:val="26"/>
                <w:szCs w:val="26"/>
              </w:rPr>
              <w:t>18</w:t>
            </w:r>
            <w:r w:rsidRPr="004620DE">
              <w:rPr>
                <w:b/>
                <w:bCs/>
                <w:position w:val="4"/>
                <w:sz w:val="26"/>
                <w:szCs w:val="26"/>
              </w:rPr>
              <w:fldChar w:fldCharType="end"/>
            </w:r>
          </w:p>
        </w:tc>
      </w:tr>
      <w:tr w:rsidR="00512924" w:rsidRPr="00B0153D" w14:paraId="16CEA5DA" w14:textId="77777777" w:rsidTr="001C0A8E">
        <w:trPr>
          <w:trHeight w:val="557"/>
        </w:trPr>
        <w:tc>
          <w:tcPr>
            <w:tcW w:w="7934" w:type="dxa"/>
            <w:tcBorders>
              <w:top w:val="dotted" w:sz="4" w:space="0" w:color="auto"/>
              <w:left w:val="dotted" w:sz="4" w:space="0" w:color="auto"/>
              <w:bottom w:val="dotted" w:sz="4" w:space="0" w:color="auto"/>
              <w:right w:val="dotted" w:sz="4" w:space="0" w:color="auto"/>
            </w:tcBorders>
          </w:tcPr>
          <w:p w14:paraId="6E216443" w14:textId="77777777" w:rsidR="00512924" w:rsidRPr="004620DE" w:rsidRDefault="00512924" w:rsidP="007F6ECE">
            <w:pPr>
              <w:spacing w:before="120" w:after="120"/>
              <w:jc w:val="both"/>
              <w:rPr>
                <w:b/>
                <w:position w:val="4"/>
                <w:sz w:val="26"/>
                <w:szCs w:val="26"/>
                <w:lang w:val="vi-VN"/>
              </w:rPr>
            </w:pPr>
            <w:r w:rsidRPr="004620DE">
              <w:rPr>
                <w:b/>
                <w:position w:val="4"/>
                <w:sz w:val="26"/>
                <w:szCs w:val="26"/>
                <w:lang w:val="vi-VN"/>
              </w:rPr>
              <w:lastRenderedPageBreak/>
              <w:t>Mở đầu</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14:paraId="12104FB6" w14:textId="77777777" w:rsidR="00512924" w:rsidRPr="004620DE" w:rsidRDefault="00A547F3" w:rsidP="000C0C88">
            <w:pPr>
              <w:spacing w:before="120" w:after="120"/>
              <w:jc w:val="center"/>
              <w:rPr>
                <w:b/>
                <w:bCs/>
                <w:position w:val="4"/>
                <w:sz w:val="26"/>
                <w:szCs w:val="26"/>
              </w:rPr>
            </w:pPr>
            <w:r w:rsidRPr="004620DE">
              <w:rPr>
                <w:b/>
                <w:bCs/>
                <w:position w:val="4"/>
                <w:sz w:val="26"/>
                <w:szCs w:val="26"/>
              </w:rPr>
              <w:fldChar w:fldCharType="begin"/>
            </w:r>
            <w:r w:rsidRPr="004620DE">
              <w:rPr>
                <w:b/>
                <w:bCs/>
                <w:position w:val="4"/>
                <w:sz w:val="26"/>
                <w:szCs w:val="26"/>
              </w:rPr>
              <w:instrText xml:space="preserve"> PAGEREF</w:instrText>
            </w:r>
            <w:r w:rsidRPr="004620DE">
              <w:rPr>
                <w:b/>
                <w:bCs/>
                <w:position w:val="4"/>
                <w:sz w:val="26"/>
                <w:szCs w:val="26"/>
                <w:lang w:val="vi-VN"/>
              </w:rPr>
              <w:instrText xml:space="preserve"> introStandard2 \* MERGEFORMAT</w:instrText>
            </w:r>
            <w:r w:rsidRPr="004620DE">
              <w:rPr>
                <w:b/>
                <w:bCs/>
                <w:position w:val="4"/>
                <w:sz w:val="26"/>
                <w:szCs w:val="26"/>
              </w:rPr>
              <w:instrText xml:space="preserve"> </w:instrText>
            </w:r>
            <w:r w:rsidRPr="004620DE">
              <w:rPr>
                <w:b/>
                <w:bCs/>
                <w:position w:val="4"/>
                <w:sz w:val="26"/>
                <w:szCs w:val="26"/>
              </w:rPr>
              <w:fldChar w:fldCharType="separate"/>
            </w:r>
            <w:r w:rsidR="008B1E4A">
              <w:rPr>
                <w:b/>
                <w:bCs/>
                <w:noProof/>
                <w:position w:val="4"/>
                <w:sz w:val="26"/>
                <w:szCs w:val="26"/>
              </w:rPr>
              <w:t>18</w:t>
            </w:r>
            <w:r w:rsidRPr="004620DE">
              <w:rPr>
                <w:b/>
                <w:bCs/>
                <w:position w:val="4"/>
                <w:sz w:val="26"/>
                <w:szCs w:val="26"/>
              </w:rPr>
              <w:fldChar w:fldCharType="end"/>
            </w:r>
          </w:p>
        </w:tc>
      </w:tr>
      <w:tr w:rsidR="005A28E9" w:rsidRPr="00B0153D" w14:paraId="77812851" w14:textId="77777777" w:rsidTr="001C0A8E">
        <w:trPr>
          <w:trHeight w:val="557"/>
        </w:trPr>
        <w:tc>
          <w:tcPr>
            <w:tcW w:w="7934" w:type="dxa"/>
            <w:tcBorders>
              <w:top w:val="dotted" w:sz="4" w:space="0" w:color="auto"/>
              <w:left w:val="dotted" w:sz="4" w:space="0" w:color="auto"/>
              <w:bottom w:val="dotted" w:sz="4" w:space="0" w:color="auto"/>
              <w:right w:val="dotted" w:sz="4" w:space="0" w:color="auto"/>
            </w:tcBorders>
          </w:tcPr>
          <w:p w14:paraId="10BD6088" w14:textId="77777777" w:rsidR="005A28E9" w:rsidRPr="004620DE" w:rsidRDefault="005A28E9" w:rsidP="007F6ECE">
            <w:pPr>
              <w:spacing w:before="120" w:after="120"/>
              <w:jc w:val="both"/>
              <w:rPr>
                <w:b/>
                <w:position w:val="4"/>
                <w:sz w:val="26"/>
                <w:szCs w:val="26"/>
                <w:lang w:val="vi-VN"/>
              </w:rPr>
            </w:pPr>
            <w:r w:rsidRPr="004620DE">
              <w:rPr>
                <w:b/>
                <w:position w:val="4"/>
                <w:sz w:val="26"/>
                <w:szCs w:val="26"/>
                <w:lang w:val="vi-VN"/>
              </w:rPr>
              <w:t xml:space="preserve">Tiêu chí </w:t>
            </w:r>
            <w:r w:rsidR="00512924" w:rsidRPr="004620DE">
              <w:rPr>
                <w:b/>
                <w:position w:val="4"/>
                <w:sz w:val="26"/>
                <w:szCs w:val="26"/>
                <w:lang w:val="vi-VN"/>
              </w:rPr>
              <w:t>2.</w:t>
            </w:r>
            <w:r w:rsidRPr="004620DE">
              <w:rPr>
                <w:b/>
                <w:position w:val="4"/>
                <w:sz w:val="26"/>
                <w:szCs w:val="26"/>
                <w:lang w:val="vi-VN"/>
              </w:rPr>
              <w:t>1</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14:paraId="4C2D0E0F" w14:textId="77777777" w:rsidR="005A28E9" w:rsidRPr="004620DE" w:rsidRDefault="00452B84" w:rsidP="000C0C88">
            <w:pPr>
              <w:spacing w:before="120" w:after="120"/>
              <w:jc w:val="center"/>
              <w:rPr>
                <w:b/>
                <w:bCs/>
                <w:position w:val="4"/>
                <w:sz w:val="26"/>
                <w:szCs w:val="26"/>
              </w:rPr>
            </w:pPr>
            <w:r w:rsidRPr="004620DE">
              <w:rPr>
                <w:b/>
                <w:bCs/>
                <w:position w:val="4"/>
                <w:sz w:val="26"/>
                <w:szCs w:val="26"/>
              </w:rPr>
              <w:fldChar w:fldCharType="begin"/>
            </w:r>
            <w:r w:rsidRPr="004620DE">
              <w:rPr>
                <w:b/>
                <w:bCs/>
                <w:position w:val="4"/>
                <w:sz w:val="26"/>
                <w:szCs w:val="26"/>
              </w:rPr>
              <w:instrText xml:space="preserve"> PAGEREF</w:instrText>
            </w:r>
            <w:r w:rsidRPr="004620DE">
              <w:rPr>
                <w:b/>
                <w:bCs/>
                <w:position w:val="4"/>
                <w:sz w:val="26"/>
                <w:szCs w:val="26"/>
                <w:lang w:val="vi-VN"/>
              </w:rPr>
              <w:instrText xml:space="preserve"> criterion21 \* MERGEFORMAT</w:instrText>
            </w:r>
            <w:r w:rsidRPr="004620DE">
              <w:rPr>
                <w:b/>
                <w:bCs/>
                <w:position w:val="4"/>
                <w:sz w:val="26"/>
                <w:szCs w:val="26"/>
              </w:rPr>
              <w:instrText xml:space="preserve"> </w:instrText>
            </w:r>
            <w:r w:rsidRPr="004620DE">
              <w:rPr>
                <w:b/>
                <w:bCs/>
                <w:position w:val="4"/>
                <w:sz w:val="26"/>
                <w:szCs w:val="26"/>
              </w:rPr>
              <w:fldChar w:fldCharType="separate"/>
            </w:r>
            <w:r w:rsidR="008B1E4A">
              <w:rPr>
                <w:b/>
                <w:bCs/>
                <w:noProof/>
                <w:position w:val="4"/>
                <w:sz w:val="26"/>
                <w:szCs w:val="26"/>
              </w:rPr>
              <w:t>18</w:t>
            </w:r>
            <w:r w:rsidRPr="004620DE">
              <w:rPr>
                <w:b/>
                <w:bCs/>
                <w:position w:val="4"/>
                <w:sz w:val="26"/>
                <w:szCs w:val="26"/>
              </w:rPr>
              <w:fldChar w:fldCharType="end"/>
            </w:r>
          </w:p>
        </w:tc>
      </w:tr>
      <w:tr w:rsidR="005A28E9" w:rsidRPr="00B0153D" w14:paraId="57ECB50F" w14:textId="77777777" w:rsidTr="001C0A8E">
        <w:trPr>
          <w:trHeight w:val="557"/>
        </w:trPr>
        <w:tc>
          <w:tcPr>
            <w:tcW w:w="7934" w:type="dxa"/>
            <w:tcBorders>
              <w:top w:val="dotted" w:sz="4" w:space="0" w:color="auto"/>
              <w:left w:val="dotted" w:sz="4" w:space="0" w:color="auto"/>
              <w:bottom w:val="dotted" w:sz="4" w:space="0" w:color="auto"/>
              <w:right w:val="dotted" w:sz="4" w:space="0" w:color="auto"/>
            </w:tcBorders>
          </w:tcPr>
          <w:p w14:paraId="30F4A795" w14:textId="77777777" w:rsidR="005A28E9" w:rsidRPr="004620DE" w:rsidRDefault="005A28E9" w:rsidP="007F6ECE">
            <w:pPr>
              <w:spacing w:before="120" w:after="120"/>
              <w:jc w:val="both"/>
              <w:rPr>
                <w:b/>
                <w:position w:val="4"/>
                <w:sz w:val="26"/>
                <w:szCs w:val="26"/>
                <w:lang w:val="vi-VN"/>
              </w:rPr>
            </w:pPr>
            <w:r w:rsidRPr="004620DE">
              <w:rPr>
                <w:b/>
                <w:position w:val="4"/>
                <w:sz w:val="26"/>
                <w:szCs w:val="26"/>
                <w:lang w:val="vi-VN"/>
              </w:rPr>
              <w:t xml:space="preserve">Tiêu chí </w:t>
            </w:r>
            <w:r w:rsidR="00512924" w:rsidRPr="004620DE">
              <w:rPr>
                <w:b/>
                <w:position w:val="4"/>
                <w:sz w:val="26"/>
                <w:szCs w:val="26"/>
                <w:lang w:val="vi-VN"/>
              </w:rPr>
              <w:t>2.</w:t>
            </w:r>
            <w:r w:rsidRPr="004620DE">
              <w:rPr>
                <w:b/>
                <w:position w:val="4"/>
                <w:sz w:val="26"/>
                <w:szCs w:val="26"/>
                <w:lang w:val="vi-VN"/>
              </w:rPr>
              <w:t>2</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14:paraId="34CDD838" w14:textId="77777777" w:rsidR="005A28E9" w:rsidRPr="004620DE" w:rsidRDefault="00452B84" w:rsidP="000C0C88">
            <w:pPr>
              <w:spacing w:before="120" w:after="120"/>
              <w:jc w:val="center"/>
              <w:rPr>
                <w:b/>
                <w:bCs/>
                <w:position w:val="4"/>
                <w:sz w:val="26"/>
                <w:szCs w:val="26"/>
              </w:rPr>
            </w:pPr>
            <w:r w:rsidRPr="004620DE">
              <w:rPr>
                <w:b/>
                <w:bCs/>
                <w:position w:val="4"/>
                <w:sz w:val="26"/>
                <w:szCs w:val="26"/>
              </w:rPr>
              <w:fldChar w:fldCharType="begin"/>
            </w:r>
            <w:r w:rsidRPr="004620DE">
              <w:rPr>
                <w:b/>
                <w:bCs/>
                <w:position w:val="4"/>
                <w:sz w:val="26"/>
                <w:szCs w:val="26"/>
              </w:rPr>
              <w:instrText xml:space="preserve"> PAGEREF</w:instrText>
            </w:r>
            <w:r w:rsidRPr="004620DE">
              <w:rPr>
                <w:b/>
                <w:bCs/>
                <w:position w:val="4"/>
                <w:sz w:val="26"/>
                <w:szCs w:val="26"/>
                <w:lang w:val="vi-VN"/>
              </w:rPr>
              <w:instrText xml:space="preserve"> criterion22 \* MERGEFORMAT</w:instrText>
            </w:r>
            <w:r w:rsidRPr="004620DE">
              <w:rPr>
                <w:b/>
                <w:bCs/>
                <w:position w:val="4"/>
                <w:sz w:val="26"/>
                <w:szCs w:val="26"/>
              </w:rPr>
              <w:instrText xml:space="preserve"> </w:instrText>
            </w:r>
            <w:r w:rsidRPr="004620DE">
              <w:rPr>
                <w:b/>
                <w:bCs/>
                <w:position w:val="4"/>
                <w:sz w:val="26"/>
                <w:szCs w:val="26"/>
              </w:rPr>
              <w:fldChar w:fldCharType="separate"/>
            </w:r>
            <w:r w:rsidR="008B1E4A">
              <w:rPr>
                <w:b/>
                <w:bCs/>
                <w:noProof/>
                <w:position w:val="4"/>
                <w:sz w:val="26"/>
                <w:szCs w:val="26"/>
              </w:rPr>
              <w:t>18</w:t>
            </w:r>
            <w:r w:rsidRPr="004620DE">
              <w:rPr>
                <w:b/>
                <w:bCs/>
                <w:position w:val="4"/>
                <w:sz w:val="26"/>
                <w:szCs w:val="26"/>
              </w:rPr>
              <w:fldChar w:fldCharType="end"/>
            </w:r>
          </w:p>
        </w:tc>
      </w:tr>
      <w:tr w:rsidR="00FE587D" w:rsidRPr="00B0153D" w14:paraId="2765CF7A" w14:textId="77777777" w:rsidTr="001C0A8E">
        <w:trPr>
          <w:trHeight w:val="557"/>
        </w:trPr>
        <w:tc>
          <w:tcPr>
            <w:tcW w:w="7934" w:type="dxa"/>
            <w:tcBorders>
              <w:top w:val="dotted" w:sz="4" w:space="0" w:color="auto"/>
              <w:left w:val="dotted" w:sz="4" w:space="0" w:color="auto"/>
              <w:bottom w:val="dotted" w:sz="4" w:space="0" w:color="auto"/>
              <w:right w:val="dotted" w:sz="4" w:space="0" w:color="auto"/>
            </w:tcBorders>
          </w:tcPr>
          <w:p w14:paraId="2EEADCB0" w14:textId="77777777" w:rsidR="00FE587D" w:rsidRPr="004620DE" w:rsidRDefault="00FE587D" w:rsidP="007F6ECE">
            <w:pPr>
              <w:spacing w:before="120" w:after="120"/>
              <w:jc w:val="both"/>
              <w:rPr>
                <w:b/>
                <w:position w:val="4"/>
                <w:sz w:val="26"/>
                <w:szCs w:val="26"/>
                <w:lang w:val="vi-VN"/>
              </w:rPr>
            </w:pPr>
            <w:r w:rsidRPr="004620DE">
              <w:rPr>
                <w:b/>
                <w:position w:val="4"/>
                <w:sz w:val="26"/>
                <w:szCs w:val="26"/>
                <w:lang w:val="vi-VN"/>
              </w:rPr>
              <w:t xml:space="preserve">Tiêu chí </w:t>
            </w:r>
            <w:r w:rsidR="00512924" w:rsidRPr="004620DE">
              <w:rPr>
                <w:b/>
                <w:position w:val="4"/>
                <w:sz w:val="26"/>
                <w:szCs w:val="26"/>
                <w:lang w:val="vi-VN"/>
              </w:rPr>
              <w:t>2.</w:t>
            </w:r>
            <w:r w:rsidRPr="004620DE">
              <w:rPr>
                <w:b/>
                <w:position w:val="4"/>
                <w:sz w:val="26"/>
                <w:szCs w:val="26"/>
                <w:lang w:val="vi-VN"/>
              </w:rPr>
              <w:t>3</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14:paraId="0321166C" w14:textId="77777777" w:rsidR="00FE587D" w:rsidRPr="004620DE" w:rsidRDefault="00452B84" w:rsidP="000C0C88">
            <w:pPr>
              <w:spacing w:before="120" w:after="120"/>
              <w:jc w:val="center"/>
              <w:rPr>
                <w:b/>
                <w:bCs/>
                <w:position w:val="4"/>
                <w:sz w:val="26"/>
                <w:szCs w:val="26"/>
              </w:rPr>
            </w:pPr>
            <w:r w:rsidRPr="004620DE">
              <w:rPr>
                <w:b/>
                <w:bCs/>
                <w:position w:val="4"/>
                <w:sz w:val="26"/>
                <w:szCs w:val="26"/>
              </w:rPr>
              <w:fldChar w:fldCharType="begin"/>
            </w:r>
            <w:r w:rsidRPr="004620DE">
              <w:rPr>
                <w:b/>
                <w:bCs/>
                <w:position w:val="4"/>
                <w:sz w:val="26"/>
                <w:szCs w:val="26"/>
              </w:rPr>
              <w:instrText xml:space="preserve"> PAGEREF</w:instrText>
            </w:r>
            <w:r w:rsidRPr="004620DE">
              <w:rPr>
                <w:b/>
                <w:bCs/>
                <w:position w:val="4"/>
                <w:sz w:val="26"/>
                <w:szCs w:val="26"/>
                <w:lang w:val="vi-VN"/>
              </w:rPr>
              <w:instrText xml:space="preserve"> criterion23 \* MERGEFORMAT</w:instrText>
            </w:r>
            <w:r w:rsidRPr="004620DE">
              <w:rPr>
                <w:b/>
                <w:bCs/>
                <w:position w:val="4"/>
                <w:sz w:val="26"/>
                <w:szCs w:val="26"/>
              </w:rPr>
              <w:instrText xml:space="preserve"> </w:instrText>
            </w:r>
            <w:r w:rsidRPr="004620DE">
              <w:rPr>
                <w:b/>
                <w:bCs/>
                <w:position w:val="4"/>
                <w:sz w:val="26"/>
                <w:szCs w:val="26"/>
              </w:rPr>
              <w:fldChar w:fldCharType="separate"/>
            </w:r>
            <w:r w:rsidR="008B1E4A">
              <w:rPr>
                <w:b/>
                <w:bCs/>
                <w:noProof/>
                <w:position w:val="4"/>
                <w:sz w:val="26"/>
                <w:szCs w:val="26"/>
              </w:rPr>
              <w:t>19</w:t>
            </w:r>
            <w:r w:rsidRPr="004620DE">
              <w:rPr>
                <w:b/>
                <w:bCs/>
                <w:position w:val="4"/>
                <w:sz w:val="26"/>
                <w:szCs w:val="26"/>
              </w:rPr>
              <w:fldChar w:fldCharType="end"/>
            </w:r>
          </w:p>
        </w:tc>
      </w:tr>
      <w:tr w:rsidR="005A28E9" w:rsidRPr="00B0153D" w14:paraId="7D9D38D0" w14:textId="77777777" w:rsidTr="001C0A8E">
        <w:trPr>
          <w:trHeight w:val="557"/>
        </w:trPr>
        <w:tc>
          <w:tcPr>
            <w:tcW w:w="7934" w:type="dxa"/>
            <w:tcBorders>
              <w:top w:val="dotted" w:sz="4" w:space="0" w:color="auto"/>
              <w:left w:val="dotted" w:sz="4" w:space="0" w:color="auto"/>
              <w:bottom w:val="dotted" w:sz="4" w:space="0" w:color="auto"/>
              <w:right w:val="dotted" w:sz="4" w:space="0" w:color="auto"/>
            </w:tcBorders>
          </w:tcPr>
          <w:p w14:paraId="07D5558A" w14:textId="77777777" w:rsidR="005A28E9" w:rsidRPr="004620DE" w:rsidRDefault="00FE587D" w:rsidP="007F6ECE">
            <w:pPr>
              <w:spacing w:before="120" w:after="120"/>
              <w:jc w:val="both"/>
              <w:rPr>
                <w:b/>
                <w:position w:val="4"/>
                <w:sz w:val="26"/>
                <w:szCs w:val="26"/>
                <w:lang w:val="vi-VN"/>
              </w:rPr>
            </w:pPr>
            <w:r w:rsidRPr="004620DE">
              <w:rPr>
                <w:b/>
                <w:position w:val="4"/>
                <w:sz w:val="26"/>
                <w:szCs w:val="26"/>
                <w:lang w:val="vi-VN"/>
              </w:rPr>
              <w:t xml:space="preserve">Tiêu chí </w:t>
            </w:r>
            <w:r w:rsidR="00512924" w:rsidRPr="004620DE">
              <w:rPr>
                <w:b/>
                <w:position w:val="4"/>
                <w:sz w:val="26"/>
                <w:szCs w:val="26"/>
                <w:lang w:val="vi-VN"/>
              </w:rPr>
              <w:t>2.</w:t>
            </w:r>
            <w:r w:rsidRPr="004620DE">
              <w:rPr>
                <w:b/>
                <w:position w:val="4"/>
                <w:sz w:val="26"/>
                <w:szCs w:val="26"/>
                <w:lang w:val="vi-VN"/>
              </w:rPr>
              <w:t>4</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14:paraId="1E3F4DED" w14:textId="77777777" w:rsidR="005A28E9" w:rsidRPr="004620DE" w:rsidRDefault="00452B84" w:rsidP="000C0C88">
            <w:pPr>
              <w:spacing w:before="120" w:after="120"/>
              <w:jc w:val="center"/>
              <w:rPr>
                <w:b/>
                <w:bCs/>
                <w:position w:val="4"/>
                <w:sz w:val="26"/>
                <w:szCs w:val="26"/>
              </w:rPr>
            </w:pPr>
            <w:r w:rsidRPr="004620DE">
              <w:rPr>
                <w:b/>
                <w:bCs/>
                <w:position w:val="4"/>
                <w:sz w:val="26"/>
                <w:szCs w:val="26"/>
              </w:rPr>
              <w:fldChar w:fldCharType="begin"/>
            </w:r>
            <w:r w:rsidRPr="004620DE">
              <w:rPr>
                <w:b/>
                <w:bCs/>
                <w:position w:val="4"/>
                <w:sz w:val="26"/>
                <w:szCs w:val="26"/>
              </w:rPr>
              <w:instrText xml:space="preserve"> PAGEREF</w:instrText>
            </w:r>
            <w:r w:rsidRPr="004620DE">
              <w:rPr>
                <w:b/>
                <w:bCs/>
                <w:position w:val="4"/>
                <w:sz w:val="26"/>
                <w:szCs w:val="26"/>
                <w:lang w:val="vi-VN"/>
              </w:rPr>
              <w:instrText xml:space="preserve"> criterion24 \* MERGEFORMAT</w:instrText>
            </w:r>
            <w:r w:rsidRPr="004620DE">
              <w:rPr>
                <w:b/>
                <w:bCs/>
                <w:position w:val="4"/>
                <w:sz w:val="26"/>
                <w:szCs w:val="26"/>
              </w:rPr>
              <w:instrText xml:space="preserve"> </w:instrText>
            </w:r>
            <w:r w:rsidRPr="004620DE">
              <w:rPr>
                <w:b/>
                <w:bCs/>
                <w:position w:val="4"/>
                <w:sz w:val="26"/>
                <w:szCs w:val="26"/>
              </w:rPr>
              <w:fldChar w:fldCharType="separate"/>
            </w:r>
            <w:r w:rsidR="008B1E4A">
              <w:rPr>
                <w:b/>
                <w:bCs/>
                <w:noProof/>
                <w:position w:val="4"/>
                <w:sz w:val="26"/>
                <w:szCs w:val="26"/>
              </w:rPr>
              <w:t>19</w:t>
            </w:r>
            <w:r w:rsidRPr="004620DE">
              <w:rPr>
                <w:b/>
                <w:bCs/>
                <w:position w:val="4"/>
                <w:sz w:val="26"/>
                <w:szCs w:val="26"/>
              </w:rPr>
              <w:fldChar w:fldCharType="end"/>
            </w:r>
          </w:p>
        </w:tc>
      </w:tr>
      <w:tr w:rsidR="00512924" w:rsidRPr="00B0153D" w14:paraId="70257CC6" w14:textId="77777777" w:rsidTr="001C0A8E">
        <w:trPr>
          <w:trHeight w:val="557"/>
        </w:trPr>
        <w:tc>
          <w:tcPr>
            <w:tcW w:w="7934" w:type="dxa"/>
            <w:tcBorders>
              <w:top w:val="dotted" w:sz="4" w:space="0" w:color="auto"/>
              <w:left w:val="dotted" w:sz="4" w:space="0" w:color="auto"/>
              <w:bottom w:val="dotted" w:sz="4" w:space="0" w:color="auto"/>
              <w:right w:val="dotted" w:sz="4" w:space="0" w:color="auto"/>
            </w:tcBorders>
          </w:tcPr>
          <w:p w14:paraId="13997ADA" w14:textId="77777777" w:rsidR="00512924" w:rsidRPr="004620DE" w:rsidRDefault="00512924" w:rsidP="007F6ECE">
            <w:pPr>
              <w:spacing w:before="120" w:after="120"/>
              <w:jc w:val="both"/>
              <w:rPr>
                <w:b/>
                <w:position w:val="4"/>
                <w:sz w:val="26"/>
                <w:szCs w:val="26"/>
              </w:rPr>
            </w:pPr>
            <w:r w:rsidRPr="004620DE">
              <w:rPr>
                <w:b/>
                <w:i/>
                <w:position w:val="4"/>
                <w:sz w:val="26"/>
                <w:szCs w:val="26"/>
                <w:lang w:val="vi-VN"/>
              </w:rPr>
              <w:t>Kết luận về Tiêu chuẩn 2</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14:paraId="020AB745" w14:textId="77777777" w:rsidR="00512924" w:rsidRPr="004620DE" w:rsidRDefault="00A547F3" w:rsidP="000C0C88">
            <w:pPr>
              <w:spacing w:before="120" w:after="120"/>
              <w:jc w:val="center"/>
              <w:rPr>
                <w:b/>
                <w:bCs/>
                <w:position w:val="4"/>
                <w:sz w:val="26"/>
                <w:szCs w:val="26"/>
              </w:rPr>
            </w:pPr>
            <w:r w:rsidRPr="004620DE">
              <w:rPr>
                <w:b/>
                <w:bCs/>
                <w:position w:val="4"/>
                <w:sz w:val="26"/>
                <w:szCs w:val="26"/>
              </w:rPr>
              <w:fldChar w:fldCharType="begin"/>
            </w:r>
            <w:r w:rsidRPr="004620DE">
              <w:rPr>
                <w:b/>
                <w:bCs/>
                <w:position w:val="4"/>
                <w:sz w:val="26"/>
                <w:szCs w:val="26"/>
              </w:rPr>
              <w:instrText xml:space="preserve"> PAGEREF</w:instrText>
            </w:r>
            <w:r w:rsidRPr="004620DE">
              <w:rPr>
                <w:b/>
                <w:bCs/>
                <w:position w:val="4"/>
                <w:sz w:val="26"/>
                <w:szCs w:val="26"/>
                <w:lang w:val="vi-VN"/>
              </w:rPr>
              <w:instrText xml:space="preserve"> conclusionStandard2 \* MERGEFORMAT</w:instrText>
            </w:r>
            <w:r w:rsidRPr="004620DE">
              <w:rPr>
                <w:b/>
                <w:bCs/>
                <w:position w:val="4"/>
                <w:sz w:val="26"/>
                <w:szCs w:val="26"/>
              </w:rPr>
              <w:instrText xml:space="preserve"> </w:instrText>
            </w:r>
            <w:r w:rsidRPr="004620DE">
              <w:rPr>
                <w:b/>
                <w:bCs/>
                <w:position w:val="4"/>
                <w:sz w:val="26"/>
                <w:szCs w:val="26"/>
              </w:rPr>
              <w:fldChar w:fldCharType="separate"/>
            </w:r>
            <w:r w:rsidR="008B1E4A">
              <w:rPr>
                <w:b/>
                <w:bCs/>
                <w:noProof/>
                <w:position w:val="4"/>
                <w:sz w:val="26"/>
                <w:szCs w:val="26"/>
              </w:rPr>
              <w:t>19</w:t>
            </w:r>
            <w:r w:rsidRPr="004620DE">
              <w:rPr>
                <w:b/>
                <w:bCs/>
                <w:position w:val="4"/>
                <w:sz w:val="26"/>
                <w:szCs w:val="26"/>
              </w:rPr>
              <w:fldChar w:fldCharType="end"/>
            </w:r>
          </w:p>
        </w:tc>
      </w:tr>
      <w:tr w:rsidR="005A28E9" w:rsidRPr="00B0153D" w14:paraId="6E603FE3" w14:textId="77777777" w:rsidTr="001C0A8E">
        <w:trPr>
          <w:trHeight w:val="557"/>
        </w:trPr>
        <w:tc>
          <w:tcPr>
            <w:tcW w:w="7934" w:type="dxa"/>
            <w:tcBorders>
              <w:top w:val="dotted" w:sz="4" w:space="0" w:color="auto"/>
              <w:left w:val="dotted" w:sz="4" w:space="0" w:color="auto"/>
              <w:bottom w:val="dotted" w:sz="4" w:space="0" w:color="auto"/>
              <w:right w:val="dotted" w:sz="4" w:space="0" w:color="auto"/>
            </w:tcBorders>
          </w:tcPr>
          <w:p w14:paraId="6930A64D" w14:textId="77777777" w:rsidR="005A28E9" w:rsidRPr="004620DE" w:rsidRDefault="005A28E9" w:rsidP="007F6ECE">
            <w:pPr>
              <w:spacing w:before="120" w:after="120"/>
              <w:jc w:val="both"/>
              <w:rPr>
                <w:b/>
                <w:position w:val="4"/>
                <w:sz w:val="26"/>
                <w:szCs w:val="26"/>
                <w:lang w:val="vi-VN"/>
              </w:rPr>
            </w:pPr>
            <w:r w:rsidRPr="004620DE">
              <w:rPr>
                <w:b/>
                <w:position w:val="4"/>
                <w:sz w:val="26"/>
                <w:szCs w:val="26"/>
              </w:rPr>
              <w:t xml:space="preserve">Tiêu chuẩn </w:t>
            </w:r>
            <w:r w:rsidRPr="004620DE">
              <w:rPr>
                <w:b/>
                <w:position w:val="4"/>
                <w:sz w:val="26"/>
                <w:szCs w:val="26"/>
                <w:lang w:val="vi-VN"/>
              </w:rPr>
              <w:t>3</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14:paraId="0A68B7CF" w14:textId="77777777" w:rsidR="005A28E9" w:rsidRPr="004620DE" w:rsidRDefault="00452B84" w:rsidP="000C0C88">
            <w:pPr>
              <w:spacing w:before="120" w:after="120"/>
              <w:jc w:val="center"/>
              <w:rPr>
                <w:b/>
                <w:bCs/>
                <w:position w:val="4"/>
                <w:sz w:val="26"/>
                <w:szCs w:val="26"/>
              </w:rPr>
            </w:pPr>
            <w:r w:rsidRPr="004620DE">
              <w:rPr>
                <w:b/>
                <w:bCs/>
                <w:position w:val="4"/>
                <w:sz w:val="26"/>
                <w:szCs w:val="26"/>
              </w:rPr>
              <w:fldChar w:fldCharType="begin"/>
            </w:r>
            <w:r w:rsidRPr="004620DE">
              <w:rPr>
                <w:b/>
                <w:bCs/>
                <w:position w:val="4"/>
                <w:sz w:val="26"/>
                <w:szCs w:val="26"/>
              </w:rPr>
              <w:instrText xml:space="preserve"> PAGEREF</w:instrText>
            </w:r>
            <w:r w:rsidRPr="004620DE">
              <w:rPr>
                <w:b/>
                <w:bCs/>
                <w:position w:val="4"/>
                <w:sz w:val="26"/>
                <w:szCs w:val="26"/>
                <w:lang w:val="vi-VN"/>
              </w:rPr>
              <w:instrText xml:space="preserve"> standard3 \* MERGEFORMAT</w:instrText>
            </w:r>
            <w:r w:rsidRPr="004620DE">
              <w:rPr>
                <w:b/>
                <w:bCs/>
                <w:position w:val="4"/>
                <w:sz w:val="26"/>
                <w:szCs w:val="26"/>
              </w:rPr>
              <w:instrText xml:space="preserve"> </w:instrText>
            </w:r>
            <w:r w:rsidRPr="004620DE">
              <w:rPr>
                <w:b/>
                <w:bCs/>
                <w:position w:val="4"/>
                <w:sz w:val="26"/>
                <w:szCs w:val="26"/>
              </w:rPr>
              <w:fldChar w:fldCharType="separate"/>
            </w:r>
            <w:r w:rsidR="008B1E4A">
              <w:rPr>
                <w:b/>
                <w:bCs/>
                <w:noProof/>
                <w:position w:val="4"/>
                <w:sz w:val="26"/>
                <w:szCs w:val="26"/>
              </w:rPr>
              <w:t>20</w:t>
            </w:r>
            <w:r w:rsidRPr="004620DE">
              <w:rPr>
                <w:b/>
                <w:bCs/>
                <w:position w:val="4"/>
                <w:sz w:val="26"/>
                <w:szCs w:val="26"/>
              </w:rPr>
              <w:fldChar w:fldCharType="end"/>
            </w:r>
          </w:p>
        </w:tc>
      </w:tr>
      <w:tr w:rsidR="00BF668B" w:rsidRPr="00B0153D" w14:paraId="739E56F9" w14:textId="77777777" w:rsidTr="001C0A8E">
        <w:trPr>
          <w:trHeight w:val="557"/>
        </w:trPr>
        <w:tc>
          <w:tcPr>
            <w:tcW w:w="7934" w:type="dxa"/>
            <w:tcBorders>
              <w:top w:val="dotted" w:sz="4" w:space="0" w:color="auto"/>
              <w:left w:val="dotted" w:sz="4" w:space="0" w:color="auto"/>
              <w:bottom w:val="dotted" w:sz="4" w:space="0" w:color="auto"/>
              <w:right w:val="dotted" w:sz="4" w:space="0" w:color="auto"/>
            </w:tcBorders>
          </w:tcPr>
          <w:p w14:paraId="7D7FD070" w14:textId="77777777" w:rsidR="00BF668B" w:rsidRPr="004620DE" w:rsidRDefault="00BF668B" w:rsidP="007F6ECE">
            <w:pPr>
              <w:spacing w:before="120" w:after="120"/>
              <w:jc w:val="both"/>
              <w:rPr>
                <w:b/>
                <w:position w:val="4"/>
                <w:sz w:val="26"/>
                <w:szCs w:val="26"/>
                <w:lang w:val="vi-VN"/>
              </w:rPr>
            </w:pPr>
            <w:r w:rsidRPr="004620DE">
              <w:rPr>
                <w:b/>
                <w:position w:val="4"/>
                <w:sz w:val="26"/>
                <w:szCs w:val="26"/>
                <w:lang w:val="vi-VN"/>
              </w:rPr>
              <w:t>Mở đầu</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14:paraId="2B6C44F6" w14:textId="77777777" w:rsidR="00BF668B" w:rsidRPr="004620DE" w:rsidRDefault="00A547F3" w:rsidP="000C0C88">
            <w:pPr>
              <w:spacing w:before="120" w:after="120"/>
              <w:jc w:val="center"/>
              <w:rPr>
                <w:b/>
                <w:bCs/>
                <w:position w:val="4"/>
                <w:sz w:val="26"/>
                <w:szCs w:val="26"/>
              </w:rPr>
            </w:pPr>
            <w:r w:rsidRPr="004620DE">
              <w:rPr>
                <w:b/>
                <w:bCs/>
                <w:position w:val="4"/>
                <w:sz w:val="26"/>
                <w:szCs w:val="26"/>
              </w:rPr>
              <w:fldChar w:fldCharType="begin"/>
            </w:r>
            <w:r w:rsidRPr="004620DE">
              <w:rPr>
                <w:b/>
                <w:bCs/>
                <w:position w:val="4"/>
                <w:sz w:val="26"/>
                <w:szCs w:val="26"/>
              </w:rPr>
              <w:instrText xml:space="preserve"> PAGEREF</w:instrText>
            </w:r>
            <w:r w:rsidRPr="004620DE">
              <w:rPr>
                <w:b/>
                <w:bCs/>
                <w:position w:val="4"/>
                <w:sz w:val="26"/>
                <w:szCs w:val="26"/>
                <w:lang w:val="vi-VN"/>
              </w:rPr>
              <w:instrText xml:space="preserve"> introStandard3 \* MERGEFORMAT</w:instrText>
            </w:r>
            <w:r w:rsidRPr="004620DE">
              <w:rPr>
                <w:b/>
                <w:bCs/>
                <w:position w:val="4"/>
                <w:sz w:val="26"/>
                <w:szCs w:val="26"/>
              </w:rPr>
              <w:instrText xml:space="preserve"> </w:instrText>
            </w:r>
            <w:r w:rsidRPr="004620DE">
              <w:rPr>
                <w:b/>
                <w:bCs/>
                <w:position w:val="4"/>
                <w:sz w:val="26"/>
                <w:szCs w:val="26"/>
              </w:rPr>
              <w:fldChar w:fldCharType="separate"/>
            </w:r>
            <w:r w:rsidR="008B1E4A">
              <w:rPr>
                <w:b/>
                <w:bCs/>
                <w:noProof/>
                <w:position w:val="4"/>
                <w:sz w:val="26"/>
                <w:szCs w:val="26"/>
              </w:rPr>
              <w:t>20</w:t>
            </w:r>
            <w:r w:rsidRPr="004620DE">
              <w:rPr>
                <w:b/>
                <w:bCs/>
                <w:position w:val="4"/>
                <w:sz w:val="26"/>
                <w:szCs w:val="26"/>
              </w:rPr>
              <w:fldChar w:fldCharType="end"/>
            </w:r>
          </w:p>
        </w:tc>
      </w:tr>
      <w:tr w:rsidR="005A28E9" w:rsidRPr="00B0153D" w14:paraId="3A3924E4" w14:textId="77777777" w:rsidTr="001C0A8E">
        <w:trPr>
          <w:trHeight w:val="557"/>
        </w:trPr>
        <w:tc>
          <w:tcPr>
            <w:tcW w:w="7934" w:type="dxa"/>
            <w:tcBorders>
              <w:top w:val="dotted" w:sz="4" w:space="0" w:color="auto"/>
              <w:left w:val="dotted" w:sz="4" w:space="0" w:color="auto"/>
              <w:bottom w:val="dotted" w:sz="4" w:space="0" w:color="auto"/>
              <w:right w:val="dotted" w:sz="4" w:space="0" w:color="auto"/>
            </w:tcBorders>
          </w:tcPr>
          <w:p w14:paraId="1C7B84D9" w14:textId="77777777" w:rsidR="005A28E9" w:rsidRPr="004620DE" w:rsidRDefault="005A28E9" w:rsidP="007F6ECE">
            <w:pPr>
              <w:spacing w:before="120" w:after="120"/>
              <w:jc w:val="both"/>
              <w:rPr>
                <w:b/>
                <w:position w:val="4"/>
                <w:sz w:val="26"/>
                <w:szCs w:val="26"/>
                <w:lang w:val="vi-VN"/>
              </w:rPr>
            </w:pPr>
            <w:r w:rsidRPr="004620DE">
              <w:rPr>
                <w:b/>
                <w:position w:val="4"/>
                <w:sz w:val="26"/>
                <w:szCs w:val="26"/>
                <w:lang w:val="vi-VN"/>
              </w:rPr>
              <w:t xml:space="preserve">Tiêu chí </w:t>
            </w:r>
            <w:r w:rsidR="00BF668B" w:rsidRPr="004620DE">
              <w:rPr>
                <w:b/>
                <w:position w:val="4"/>
                <w:sz w:val="26"/>
                <w:szCs w:val="26"/>
                <w:lang w:val="vi-VN"/>
              </w:rPr>
              <w:t>3.</w:t>
            </w:r>
            <w:r w:rsidRPr="004620DE">
              <w:rPr>
                <w:b/>
                <w:position w:val="4"/>
                <w:sz w:val="26"/>
                <w:szCs w:val="26"/>
                <w:lang w:val="vi-VN"/>
              </w:rPr>
              <w:t>1</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14:paraId="49A42C02" w14:textId="77777777" w:rsidR="005A28E9" w:rsidRPr="004620DE" w:rsidRDefault="00452B84" w:rsidP="000C0C88">
            <w:pPr>
              <w:spacing w:before="120" w:after="120"/>
              <w:jc w:val="center"/>
              <w:rPr>
                <w:b/>
                <w:bCs/>
                <w:position w:val="4"/>
                <w:sz w:val="26"/>
                <w:szCs w:val="26"/>
              </w:rPr>
            </w:pPr>
            <w:r w:rsidRPr="004620DE">
              <w:rPr>
                <w:b/>
                <w:bCs/>
                <w:position w:val="4"/>
                <w:sz w:val="26"/>
                <w:szCs w:val="26"/>
              </w:rPr>
              <w:fldChar w:fldCharType="begin"/>
            </w:r>
            <w:r w:rsidRPr="004620DE">
              <w:rPr>
                <w:b/>
                <w:bCs/>
                <w:position w:val="4"/>
                <w:sz w:val="26"/>
                <w:szCs w:val="26"/>
              </w:rPr>
              <w:instrText xml:space="preserve"> PAGEREF</w:instrText>
            </w:r>
            <w:r w:rsidRPr="004620DE">
              <w:rPr>
                <w:b/>
                <w:bCs/>
                <w:position w:val="4"/>
                <w:sz w:val="26"/>
                <w:szCs w:val="26"/>
                <w:lang w:val="vi-VN"/>
              </w:rPr>
              <w:instrText xml:space="preserve"> criterion31 \* MERGEFORMAT</w:instrText>
            </w:r>
            <w:r w:rsidRPr="004620DE">
              <w:rPr>
                <w:b/>
                <w:bCs/>
                <w:position w:val="4"/>
                <w:sz w:val="26"/>
                <w:szCs w:val="26"/>
              </w:rPr>
              <w:instrText xml:space="preserve"> </w:instrText>
            </w:r>
            <w:r w:rsidRPr="004620DE">
              <w:rPr>
                <w:b/>
                <w:bCs/>
                <w:position w:val="4"/>
                <w:sz w:val="26"/>
                <w:szCs w:val="26"/>
              </w:rPr>
              <w:fldChar w:fldCharType="separate"/>
            </w:r>
            <w:r w:rsidR="008B1E4A">
              <w:rPr>
                <w:b/>
                <w:bCs/>
                <w:noProof/>
                <w:position w:val="4"/>
                <w:sz w:val="26"/>
                <w:szCs w:val="26"/>
              </w:rPr>
              <w:t>20</w:t>
            </w:r>
            <w:r w:rsidRPr="004620DE">
              <w:rPr>
                <w:b/>
                <w:bCs/>
                <w:position w:val="4"/>
                <w:sz w:val="26"/>
                <w:szCs w:val="26"/>
              </w:rPr>
              <w:fldChar w:fldCharType="end"/>
            </w:r>
          </w:p>
        </w:tc>
      </w:tr>
      <w:tr w:rsidR="005A28E9" w:rsidRPr="00B0153D" w14:paraId="4C0CE6B8" w14:textId="77777777" w:rsidTr="001C0A8E">
        <w:trPr>
          <w:trHeight w:val="571"/>
        </w:trPr>
        <w:tc>
          <w:tcPr>
            <w:tcW w:w="7934" w:type="dxa"/>
            <w:tcBorders>
              <w:top w:val="dotted" w:sz="4" w:space="0" w:color="auto"/>
              <w:left w:val="dotted" w:sz="4" w:space="0" w:color="auto"/>
              <w:bottom w:val="dotted" w:sz="4" w:space="0" w:color="auto"/>
              <w:right w:val="dotted" w:sz="4" w:space="0" w:color="auto"/>
            </w:tcBorders>
          </w:tcPr>
          <w:p w14:paraId="3D490257" w14:textId="77777777" w:rsidR="005A28E9" w:rsidRPr="004620DE" w:rsidRDefault="005A28E9" w:rsidP="007F6ECE">
            <w:pPr>
              <w:spacing w:before="120" w:after="120"/>
              <w:jc w:val="both"/>
              <w:rPr>
                <w:b/>
                <w:position w:val="4"/>
                <w:sz w:val="26"/>
                <w:szCs w:val="26"/>
                <w:lang w:val="vi-VN"/>
              </w:rPr>
            </w:pPr>
            <w:r w:rsidRPr="004620DE">
              <w:rPr>
                <w:b/>
                <w:position w:val="4"/>
                <w:sz w:val="26"/>
                <w:szCs w:val="26"/>
                <w:lang w:val="vi-VN"/>
              </w:rPr>
              <w:t xml:space="preserve">Tiêu chí </w:t>
            </w:r>
            <w:r w:rsidR="00BF668B" w:rsidRPr="004620DE">
              <w:rPr>
                <w:b/>
                <w:position w:val="4"/>
                <w:sz w:val="26"/>
                <w:szCs w:val="26"/>
                <w:lang w:val="vi-VN"/>
              </w:rPr>
              <w:t>3.</w:t>
            </w:r>
            <w:r w:rsidRPr="004620DE">
              <w:rPr>
                <w:b/>
                <w:position w:val="4"/>
                <w:sz w:val="26"/>
                <w:szCs w:val="26"/>
                <w:lang w:val="vi-VN"/>
              </w:rPr>
              <w:t>2</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14:paraId="34EB9055" w14:textId="77777777" w:rsidR="005A28E9" w:rsidRPr="004620DE" w:rsidRDefault="00452B84" w:rsidP="000C0C88">
            <w:pPr>
              <w:spacing w:before="120" w:after="120"/>
              <w:jc w:val="center"/>
              <w:rPr>
                <w:b/>
                <w:bCs/>
                <w:position w:val="4"/>
                <w:sz w:val="26"/>
                <w:szCs w:val="26"/>
              </w:rPr>
            </w:pPr>
            <w:r w:rsidRPr="004620DE">
              <w:rPr>
                <w:b/>
                <w:bCs/>
                <w:position w:val="4"/>
                <w:sz w:val="26"/>
                <w:szCs w:val="26"/>
              </w:rPr>
              <w:fldChar w:fldCharType="begin"/>
            </w:r>
            <w:r w:rsidRPr="004620DE">
              <w:rPr>
                <w:b/>
                <w:bCs/>
                <w:position w:val="4"/>
                <w:sz w:val="26"/>
                <w:szCs w:val="26"/>
              </w:rPr>
              <w:instrText xml:space="preserve"> PAGEREF</w:instrText>
            </w:r>
            <w:r w:rsidRPr="004620DE">
              <w:rPr>
                <w:b/>
                <w:bCs/>
                <w:position w:val="4"/>
                <w:sz w:val="26"/>
                <w:szCs w:val="26"/>
                <w:lang w:val="vi-VN"/>
              </w:rPr>
              <w:instrText xml:space="preserve"> criterion32 \* MERGEFORMAT</w:instrText>
            </w:r>
            <w:r w:rsidRPr="004620DE">
              <w:rPr>
                <w:b/>
                <w:bCs/>
                <w:position w:val="4"/>
                <w:sz w:val="26"/>
                <w:szCs w:val="26"/>
              </w:rPr>
              <w:instrText xml:space="preserve"> </w:instrText>
            </w:r>
            <w:r w:rsidRPr="004620DE">
              <w:rPr>
                <w:b/>
                <w:bCs/>
                <w:position w:val="4"/>
                <w:sz w:val="26"/>
                <w:szCs w:val="26"/>
              </w:rPr>
              <w:fldChar w:fldCharType="separate"/>
            </w:r>
            <w:r w:rsidR="008B1E4A">
              <w:rPr>
                <w:b/>
                <w:bCs/>
                <w:noProof/>
                <w:position w:val="4"/>
                <w:sz w:val="26"/>
                <w:szCs w:val="26"/>
              </w:rPr>
              <w:t>20</w:t>
            </w:r>
            <w:r w:rsidRPr="004620DE">
              <w:rPr>
                <w:b/>
                <w:bCs/>
                <w:position w:val="4"/>
                <w:sz w:val="26"/>
                <w:szCs w:val="26"/>
              </w:rPr>
              <w:fldChar w:fldCharType="end"/>
            </w:r>
          </w:p>
        </w:tc>
      </w:tr>
      <w:tr w:rsidR="005A28E9" w:rsidRPr="00B0153D" w14:paraId="30557D32" w14:textId="77777777" w:rsidTr="001C0A8E">
        <w:trPr>
          <w:trHeight w:val="557"/>
        </w:trPr>
        <w:tc>
          <w:tcPr>
            <w:tcW w:w="7934" w:type="dxa"/>
            <w:tcBorders>
              <w:top w:val="dotted" w:sz="4" w:space="0" w:color="auto"/>
              <w:left w:val="dotted" w:sz="4" w:space="0" w:color="auto"/>
              <w:bottom w:val="dotted" w:sz="4" w:space="0" w:color="auto"/>
              <w:right w:val="dotted" w:sz="4" w:space="0" w:color="auto"/>
            </w:tcBorders>
          </w:tcPr>
          <w:p w14:paraId="25FBF284" w14:textId="77777777" w:rsidR="005A28E9" w:rsidRPr="004620DE" w:rsidRDefault="005A28E9" w:rsidP="007F6ECE">
            <w:pPr>
              <w:spacing w:before="120" w:after="120"/>
              <w:jc w:val="both"/>
              <w:rPr>
                <w:b/>
                <w:position w:val="4"/>
                <w:sz w:val="26"/>
                <w:szCs w:val="26"/>
                <w:lang w:val="vi-VN"/>
              </w:rPr>
            </w:pPr>
            <w:r w:rsidRPr="004620DE">
              <w:rPr>
                <w:b/>
                <w:position w:val="4"/>
                <w:sz w:val="26"/>
                <w:szCs w:val="26"/>
                <w:lang w:val="vi-VN"/>
              </w:rPr>
              <w:t xml:space="preserve">Tiêu chí </w:t>
            </w:r>
            <w:r w:rsidR="00BF668B" w:rsidRPr="004620DE">
              <w:rPr>
                <w:b/>
                <w:position w:val="4"/>
                <w:sz w:val="26"/>
                <w:szCs w:val="26"/>
                <w:lang w:val="vi-VN"/>
              </w:rPr>
              <w:t>3.</w:t>
            </w:r>
            <w:r w:rsidRPr="004620DE">
              <w:rPr>
                <w:b/>
                <w:position w:val="4"/>
                <w:sz w:val="26"/>
                <w:szCs w:val="26"/>
                <w:lang w:val="vi-VN"/>
              </w:rPr>
              <w:t>3</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14:paraId="4D938B58" w14:textId="77777777" w:rsidR="005A28E9" w:rsidRPr="004620DE" w:rsidRDefault="00452B84" w:rsidP="000C0C88">
            <w:pPr>
              <w:spacing w:before="120" w:after="120"/>
              <w:jc w:val="center"/>
              <w:rPr>
                <w:b/>
                <w:bCs/>
                <w:position w:val="4"/>
                <w:sz w:val="26"/>
                <w:szCs w:val="26"/>
              </w:rPr>
            </w:pPr>
            <w:r w:rsidRPr="004620DE">
              <w:rPr>
                <w:b/>
                <w:bCs/>
                <w:position w:val="4"/>
                <w:sz w:val="26"/>
                <w:szCs w:val="26"/>
              </w:rPr>
              <w:fldChar w:fldCharType="begin"/>
            </w:r>
            <w:r w:rsidRPr="004620DE">
              <w:rPr>
                <w:b/>
                <w:bCs/>
                <w:position w:val="4"/>
                <w:sz w:val="26"/>
                <w:szCs w:val="26"/>
              </w:rPr>
              <w:instrText xml:space="preserve"> PAGEREF</w:instrText>
            </w:r>
            <w:r w:rsidRPr="004620DE">
              <w:rPr>
                <w:b/>
                <w:bCs/>
                <w:position w:val="4"/>
                <w:sz w:val="26"/>
                <w:szCs w:val="26"/>
                <w:lang w:val="vi-VN"/>
              </w:rPr>
              <w:instrText xml:space="preserve"> criterion33 \* MERGEFORMAT</w:instrText>
            </w:r>
            <w:r w:rsidRPr="004620DE">
              <w:rPr>
                <w:b/>
                <w:bCs/>
                <w:position w:val="4"/>
                <w:sz w:val="26"/>
                <w:szCs w:val="26"/>
              </w:rPr>
              <w:instrText xml:space="preserve"> </w:instrText>
            </w:r>
            <w:r w:rsidRPr="004620DE">
              <w:rPr>
                <w:b/>
                <w:bCs/>
                <w:position w:val="4"/>
                <w:sz w:val="26"/>
                <w:szCs w:val="26"/>
              </w:rPr>
              <w:fldChar w:fldCharType="separate"/>
            </w:r>
            <w:r w:rsidR="008B1E4A">
              <w:rPr>
                <w:b/>
                <w:bCs/>
                <w:noProof/>
                <w:position w:val="4"/>
                <w:sz w:val="26"/>
                <w:szCs w:val="26"/>
              </w:rPr>
              <w:t>21</w:t>
            </w:r>
            <w:r w:rsidRPr="004620DE">
              <w:rPr>
                <w:b/>
                <w:bCs/>
                <w:position w:val="4"/>
                <w:sz w:val="26"/>
                <w:szCs w:val="26"/>
              </w:rPr>
              <w:fldChar w:fldCharType="end"/>
            </w:r>
          </w:p>
        </w:tc>
      </w:tr>
      <w:tr w:rsidR="005A28E9" w:rsidRPr="00B0153D" w14:paraId="12231038" w14:textId="77777777" w:rsidTr="001C0A8E">
        <w:trPr>
          <w:trHeight w:val="557"/>
        </w:trPr>
        <w:tc>
          <w:tcPr>
            <w:tcW w:w="7934" w:type="dxa"/>
            <w:tcBorders>
              <w:top w:val="dotted" w:sz="4" w:space="0" w:color="auto"/>
              <w:left w:val="dotted" w:sz="4" w:space="0" w:color="auto"/>
              <w:bottom w:val="dotted" w:sz="4" w:space="0" w:color="auto"/>
              <w:right w:val="dotted" w:sz="4" w:space="0" w:color="auto"/>
            </w:tcBorders>
          </w:tcPr>
          <w:p w14:paraId="5AB0B2EA" w14:textId="77777777" w:rsidR="005A28E9" w:rsidRPr="004620DE" w:rsidRDefault="005A28E9" w:rsidP="007F6ECE">
            <w:pPr>
              <w:spacing w:before="120" w:after="120"/>
              <w:jc w:val="both"/>
              <w:rPr>
                <w:b/>
                <w:position w:val="4"/>
                <w:sz w:val="26"/>
                <w:szCs w:val="26"/>
                <w:lang w:val="vi-VN"/>
              </w:rPr>
            </w:pPr>
            <w:r w:rsidRPr="004620DE">
              <w:rPr>
                <w:b/>
                <w:position w:val="4"/>
                <w:sz w:val="26"/>
                <w:szCs w:val="26"/>
                <w:lang w:val="vi-VN"/>
              </w:rPr>
              <w:t xml:space="preserve">Tiêu chí </w:t>
            </w:r>
            <w:r w:rsidR="00BF668B" w:rsidRPr="004620DE">
              <w:rPr>
                <w:b/>
                <w:position w:val="4"/>
                <w:sz w:val="26"/>
                <w:szCs w:val="26"/>
                <w:lang w:val="vi-VN"/>
              </w:rPr>
              <w:t>3.</w:t>
            </w:r>
            <w:r w:rsidRPr="004620DE">
              <w:rPr>
                <w:b/>
                <w:position w:val="4"/>
                <w:sz w:val="26"/>
                <w:szCs w:val="26"/>
                <w:lang w:val="vi-VN"/>
              </w:rPr>
              <w:t>4</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14:paraId="47CCAD59" w14:textId="77777777" w:rsidR="005A28E9" w:rsidRPr="004620DE" w:rsidRDefault="00452B84" w:rsidP="000C0C88">
            <w:pPr>
              <w:spacing w:before="120" w:after="120"/>
              <w:jc w:val="center"/>
              <w:rPr>
                <w:b/>
                <w:bCs/>
                <w:position w:val="4"/>
                <w:sz w:val="26"/>
                <w:szCs w:val="26"/>
              </w:rPr>
            </w:pPr>
            <w:r w:rsidRPr="004620DE">
              <w:rPr>
                <w:b/>
                <w:bCs/>
                <w:position w:val="4"/>
                <w:sz w:val="26"/>
                <w:szCs w:val="26"/>
              </w:rPr>
              <w:fldChar w:fldCharType="begin"/>
            </w:r>
            <w:r w:rsidRPr="004620DE">
              <w:rPr>
                <w:b/>
                <w:bCs/>
                <w:position w:val="4"/>
                <w:sz w:val="26"/>
                <w:szCs w:val="26"/>
              </w:rPr>
              <w:instrText xml:space="preserve"> PAGEREF</w:instrText>
            </w:r>
            <w:r w:rsidRPr="004620DE">
              <w:rPr>
                <w:b/>
                <w:bCs/>
                <w:position w:val="4"/>
                <w:sz w:val="26"/>
                <w:szCs w:val="26"/>
                <w:lang w:val="vi-VN"/>
              </w:rPr>
              <w:instrText xml:space="preserve"> criterion34 \* MERGEFORMAT</w:instrText>
            </w:r>
            <w:r w:rsidRPr="004620DE">
              <w:rPr>
                <w:b/>
                <w:bCs/>
                <w:position w:val="4"/>
                <w:sz w:val="26"/>
                <w:szCs w:val="26"/>
              </w:rPr>
              <w:instrText xml:space="preserve"> </w:instrText>
            </w:r>
            <w:r w:rsidRPr="004620DE">
              <w:rPr>
                <w:b/>
                <w:bCs/>
                <w:position w:val="4"/>
                <w:sz w:val="26"/>
                <w:szCs w:val="26"/>
              </w:rPr>
              <w:fldChar w:fldCharType="separate"/>
            </w:r>
            <w:r w:rsidR="008B1E4A">
              <w:rPr>
                <w:b/>
                <w:bCs/>
                <w:noProof/>
                <w:position w:val="4"/>
                <w:sz w:val="26"/>
                <w:szCs w:val="26"/>
              </w:rPr>
              <w:t>21</w:t>
            </w:r>
            <w:r w:rsidRPr="004620DE">
              <w:rPr>
                <w:b/>
                <w:bCs/>
                <w:position w:val="4"/>
                <w:sz w:val="26"/>
                <w:szCs w:val="26"/>
              </w:rPr>
              <w:fldChar w:fldCharType="end"/>
            </w:r>
          </w:p>
        </w:tc>
      </w:tr>
      <w:tr w:rsidR="005A28E9" w:rsidRPr="00B0153D" w14:paraId="65503C85" w14:textId="77777777" w:rsidTr="001C0A8E">
        <w:trPr>
          <w:trHeight w:val="557"/>
        </w:trPr>
        <w:tc>
          <w:tcPr>
            <w:tcW w:w="7934" w:type="dxa"/>
            <w:tcBorders>
              <w:top w:val="dotted" w:sz="4" w:space="0" w:color="auto"/>
              <w:left w:val="dotted" w:sz="4" w:space="0" w:color="auto"/>
              <w:bottom w:val="dotted" w:sz="4" w:space="0" w:color="auto"/>
              <w:right w:val="dotted" w:sz="4" w:space="0" w:color="auto"/>
            </w:tcBorders>
          </w:tcPr>
          <w:p w14:paraId="6631E27F" w14:textId="77777777" w:rsidR="005A28E9" w:rsidRPr="004620DE" w:rsidRDefault="005A28E9" w:rsidP="007F6ECE">
            <w:pPr>
              <w:spacing w:before="120" w:after="120"/>
              <w:jc w:val="both"/>
              <w:rPr>
                <w:b/>
                <w:position w:val="4"/>
                <w:sz w:val="26"/>
                <w:szCs w:val="26"/>
                <w:lang w:val="vi-VN"/>
              </w:rPr>
            </w:pPr>
            <w:r w:rsidRPr="004620DE">
              <w:rPr>
                <w:b/>
                <w:position w:val="4"/>
                <w:sz w:val="26"/>
                <w:szCs w:val="26"/>
                <w:lang w:val="vi-VN"/>
              </w:rPr>
              <w:t xml:space="preserve">Tiêu chí </w:t>
            </w:r>
            <w:r w:rsidR="00BF668B" w:rsidRPr="004620DE">
              <w:rPr>
                <w:b/>
                <w:position w:val="4"/>
                <w:sz w:val="26"/>
                <w:szCs w:val="26"/>
                <w:lang w:val="vi-VN"/>
              </w:rPr>
              <w:t>3.</w:t>
            </w:r>
            <w:r w:rsidRPr="004620DE">
              <w:rPr>
                <w:b/>
                <w:position w:val="4"/>
                <w:sz w:val="26"/>
                <w:szCs w:val="26"/>
                <w:lang w:val="vi-VN"/>
              </w:rPr>
              <w:t>5</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14:paraId="22CB1E25" w14:textId="77777777" w:rsidR="005A28E9" w:rsidRPr="004620DE" w:rsidRDefault="00452B84" w:rsidP="000C0C88">
            <w:pPr>
              <w:spacing w:before="120" w:after="120"/>
              <w:jc w:val="center"/>
              <w:rPr>
                <w:b/>
                <w:bCs/>
                <w:position w:val="4"/>
                <w:sz w:val="26"/>
                <w:szCs w:val="26"/>
              </w:rPr>
            </w:pPr>
            <w:r w:rsidRPr="004620DE">
              <w:rPr>
                <w:b/>
                <w:bCs/>
                <w:position w:val="4"/>
                <w:sz w:val="26"/>
                <w:szCs w:val="26"/>
              </w:rPr>
              <w:fldChar w:fldCharType="begin"/>
            </w:r>
            <w:r w:rsidRPr="004620DE">
              <w:rPr>
                <w:b/>
                <w:bCs/>
                <w:position w:val="4"/>
                <w:sz w:val="26"/>
                <w:szCs w:val="26"/>
              </w:rPr>
              <w:instrText xml:space="preserve"> PAGEREF</w:instrText>
            </w:r>
            <w:r w:rsidRPr="004620DE">
              <w:rPr>
                <w:b/>
                <w:bCs/>
                <w:position w:val="4"/>
                <w:sz w:val="26"/>
                <w:szCs w:val="26"/>
                <w:lang w:val="vi-VN"/>
              </w:rPr>
              <w:instrText xml:space="preserve"> criterion35 \* MERGEFORMAT</w:instrText>
            </w:r>
            <w:r w:rsidRPr="004620DE">
              <w:rPr>
                <w:b/>
                <w:bCs/>
                <w:position w:val="4"/>
                <w:sz w:val="26"/>
                <w:szCs w:val="26"/>
              </w:rPr>
              <w:instrText xml:space="preserve"> </w:instrText>
            </w:r>
            <w:r w:rsidRPr="004620DE">
              <w:rPr>
                <w:b/>
                <w:bCs/>
                <w:position w:val="4"/>
                <w:sz w:val="26"/>
                <w:szCs w:val="26"/>
              </w:rPr>
              <w:fldChar w:fldCharType="separate"/>
            </w:r>
            <w:r w:rsidR="008B1E4A">
              <w:rPr>
                <w:b/>
                <w:bCs/>
                <w:noProof/>
                <w:position w:val="4"/>
                <w:sz w:val="26"/>
                <w:szCs w:val="26"/>
              </w:rPr>
              <w:t>21</w:t>
            </w:r>
            <w:r w:rsidRPr="004620DE">
              <w:rPr>
                <w:b/>
                <w:bCs/>
                <w:position w:val="4"/>
                <w:sz w:val="26"/>
                <w:szCs w:val="26"/>
              </w:rPr>
              <w:fldChar w:fldCharType="end"/>
            </w:r>
          </w:p>
        </w:tc>
      </w:tr>
      <w:tr w:rsidR="005A28E9" w:rsidRPr="00B0153D" w14:paraId="6E2D3C0F" w14:textId="77777777" w:rsidTr="001C0A8E">
        <w:trPr>
          <w:trHeight w:val="557"/>
        </w:trPr>
        <w:tc>
          <w:tcPr>
            <w:tcW w:w="7934" w:type="dxa"/>
            <w:tcBorders>
              <w:top w:val="dotted" w:sz="4" w:space="0" w:color="auto"/>
              <w:left w:val="dotted" w:sz="4" w:space="0" w:color="auto"/>
              <w:bottom w:val="dotted" w:sz="4" w:space="0" w:color="auto"/>
              <w:right w:val="dotted" w:sz="4" w:space="0" w:color="auto"/>
            </w:tcBorders>
          </w:tcPr>
          <w:p w14:paraId="522E944E" w14:textId="77777777" w:rsidR="005A28E9" w:rsidRPr="004620DE" w:rsidRDefault="005A28E9" w:rsidP="007F6ECE">
            <w:pPr>
              <w:spacing w:before="120" w:after="120"/>
              <w:jc w:val="both"/>
              <w:rPr>
                <w:b/>
                <w:bCs/>
                <w:position w:val="4"/>
                <w:sz w:val="26"/>
                <w:szCs w:val="26"/>
                <w:lang w:val="vi-VN"/>
              </w:rPr>
            </w:pPr>
            <w:r w:rsidRPr="004620DE">
              <w:rPr>
                <w:b/>
                <w:position w:val="4"/>
                <w:sz w:val="26"/>
                <w:szCs w:val="26"/>
                <w:lang w:val="vi-VN"/>
              </w:rPr>
              <w:t xml:space="preserve">Tiêu chí </w:t>
            </w:r>
            <w:r w:rsidR="00BF668B" w:rsidRPr="004620DE">
              <w:rPr>
                <w:b/>
                <w:position w:val="4"/>
                <w:sz w:val="26"/>
                <w:szCs w:val="26"/>
                <w:lang w:val="vi-VN"/>
              </w:rPr>
              <w:t>3.</w:t>
            </w:r>
            <w:r w:rsidRPr="004620DE">
              <w:rPr>
                <w:b/>
                <w:position w:val="4"/>
                <w:sz w:val="26"/>
                <w:szCs w:val="26"/>
                <w:lang w:val="vi-VN"/>
              </w:rPr>
              <w:t>6</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14:paraId="5FFC53F1" w14:textId="77777777" w:rsidR="005A28E9" w:rsidRPr="004620DE" w:rsidRDefault="00452B84" w:rsidP="000C0C88">
            <w:pPr>
              <w:spacing w:before="120" w:after="120"/>
              <w:jc w:val="center"/>
              <w:rPr>
                <w:b/>
                <w:bCs/>
                <w:position w:val="4"/>
                <w:sz w:val="26"/>
                <w:szCs w:val="26"/>
              </w:rPr>
            </w:pPr>
            <w:r w:rsidRPr="004620DE">
              <w:rPr>
                <w:b/>
                <w:bCs/>
                <w:position w:val="4"/>
                <w:sz w:val="26"/>
                <w:szCs w:val="26"/>
              </w:rPr>
              <w:fldChar w:fldCharType="begin"/>
            </w:r>
            <w:r w:rsidRPr="004620DE">
              <w:rPr>
                <w:b/>
                <w:bCs/>
                <w:position w:val="4"/>
                <w:sz w:val="26"/>
                <w:szCs w:val="26"/>
              </w:rPr>
              <w:instrText xml:space="preserve"> PAGEREF</w:instrText>
            </w:r>
            <w:r w:rsidRPr="004620DE">
              <w:rPr>
                <w:b/>
                <w:bCs/>
                <w:position w:val="4"/>
                <w:sz w:val="26"/>
                <w:szCs w:val="26"/>
                <w:lang w:val="vi-VN"/>
              </w:rPr>
              <w:instrText xml:space="preserve"> criterion36 \* MERGEFORMAT</w:instrText>
            </w:r>
            <w:r w:rsidRPr="004620DE">
              <w:rPr>
                <w:b/>
                <w:bCs/>
                <w:position w:val="4"/>
                <w:sz w:val="26"/>
                <w:szCs w:val="26"/>
              </w:rPr>
              <w:instrText xml:space="preserve"> </w:instrText>
            </w:r>
            <w:r w:rsidRPr="004620DE">
              <w:rPr>
                <w:b/>
                <w:bCs/>
                <w:position w:val="4"/>
                <w:sz w:val="26"/>
                <w:szCs w:val="26"/>
              </w:rPr>
              <w:fldChar w:fldCharType="separate"/>
            </w:r>
            <w:r w:rsidR="008B1E4A">
              <w:rPr>
                <w:b/>
                <w:bCs/>
                <w:noProof/>
                <w:position w:val="4"/>
                <w:sz w:val="26"/>
                <w:szCs w:val="26"/>
              </w:rPr>
              <w:t>22</w:t>
            </w:r>
            <w:r w:rsidRPr="004620DE">
              <w:rPr>
                <w:b/>
                <w:bCs/>
                <w:position w:val="4"/>
                <w:sz w:val="26"/>
                <w:szCs w:val="26"/>
              </w:rPr>
              <w:fldChar w:fldCharType="end"/>
            </w:r>
          </w:p>
        </w:tc>
      </w:tr>
      <w:tr w:rsidR="00BF668B" w:rsidRPr="00B0153D" w14:paraId="134AC398" w14:textId="77777777" w:rsidTr="001C0A8E">
        <w:trPr>
          <w:trHeight w:val="557"/>
        </w:trPr>
        <w:tc>
          <w:tcPr>
            <w:tcW w:w="7934" w:type="dxa"/>
            <w:tcBorders>
              <w:top w:val="dotted" w:sz="4" w:space="0" w:color="auto"/>
              <w:left w:val="dotted" w:sz="4" w:space="0" w:color="auto"/>
              <w:bottom w:val="dotted" w:sz="4" w:space="0" w:color="auto"/>
              <w:right w:val="dotted" w:sz="4" w:space="0" w:color="auto"/>
            </w:tcBorders>
          </w:tcPr>
          <w:p w14:paraId="586600C9" w14:textId="77777777" w:rsidR="00BF668B" w:rsidRPr="004620DE" w:rsidRDefault="00BF668B" w:rsidP="00BF668B">
            <w:pPr>
              <w:spacing w:before="120" w:after="120"/>
              <w:jc w:val="both"/>
              <w:rPr>
                <w:b/>
                <w:position w:val="4"/>
                <w:sz w:val="26"/>
                <w:szCs w:val="26"/>
              </w:rPr>
            </w:pPr>
            <w:r w:rsidRPr="004620DE">
              <w:rPr>
                <w:b/>
                <w:i/>
                <w:position w:val="4"/>
                <w:sz w:val="26"/>
                <w:szCs w:val="26"/>
                <w:lang w:val="vi-VN"/>
              </w:rPr>
              <w:t>Kết luận về Tiêu chuẩn 3</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14:paraId="5C390A3E" w14:textId="77777777" w:rsidR="00BF668B" w:rsidRPr="004620DE" w:rsidRDefault="00A547F3" w:rsidP="00BF668B">
            <w:pPr>
              <w:spacing w:before="120" w:after="120"/>
              <w:jc w:val="center"/>
              <w:rPr>
                <w:b/>
                <w:bCs/>
                <w:position w:val="4"/>
                <w:sz w:val="26"/>
                <w:szCs w:val="26"/>
              </w:rPr>
            </w:pPr>
            <w:r w:rsidRPr="004620DE">
              <w:rPr>
                <w:b/>
                <w:bCs/>
                <w:position w:val="4"/>
                <w:sz w:val="26"/>
                <w:szCs w:val="26"/>
              </w:rPr>
              <w:fldChar w:fldCharType="begin"/>
            </w:r>
            <w:r w:rsidRPr="004620DE">
              <w:rPr>
                <w:b/>
                <w:bCs/>
                <w:position w:val="4"/>
                <w:sz w:val="26"/>
                <w:szCs w:val="26"/>
              </w:rPr>
              <w:instrText xml:space="preserve"> PAGEREF</w:instrText>
            </w:r>
            <w:r w:rsidRPr="004620DE">
              <w:rPr>
                <w:b/>
                <w:bCs/>
                <w:position w:val="4"/>
                <w:sz w:val="26"/>
                <w:szCs w:val="26"/>
                <w:lang w:val="vi-VN"/>
              </w:rPr>
              <w:instrText xml:space="preserve"> conclusionStandard3 \* MERGEFORMAT</w:instrText>
            </w:r>
            <w:r w:rsidRPr="004620DE">
              <w:rPr>
                <w:b/>
                <w:bCs/>
                <w:position w:val="4"/>
                <w:sz w:val="26"/>
                <w:szCs w:val="26"/>
              </w:rPr>
              <w:instrText xml:space="preserve"> </w:instrText>
            </w:r>
            <w:r w:rsidRPr="004620DE">
              <w:rPr>
                <w:b/>
                <w:bCs/>
                <w:position w:val="4"/>
                <w:sz w:val="26"/>
                <w:szCs w:val="26"/>
              </w:rPr>
              <w:fldChar w:fldCharType="separate"/>
            </w:r>
            <w:r w:rsidR="008B1E4A">
              <w:rPr>
                <w:b/>
                <w:bCs/>
                <w:noProof/>
                <w:position w:val="4"/>
                <w:sz w:val="26"/>
                <w:szCs w:val="26"/>
              </w:rPr>
              <w:t>22</w:t>
            </w:r>
            <w:r w:rsidRPr="004620DE">
              <w:rPr>
                <w:b/>
                <w:bCs/>
                <w:position w:val="4"/>
                <w:sz w:val="26"/>
                <w:szCs w:val="26"/>
              </w:rPr>
              <w:fldChar w:fldCharType="end"/>
            </w:r>
          </w:p>
        </w:tc>
      </w:tr>
      <w:tr w:rsidR="00BF668B" w:rsidRPr="00B0153D" w14:paraId="023B2BEB" w14:textId="77777777" w:rsidTr="001C0A8E">
        <w:trPr>
          <w:trHeight w:val="557"/>
        </w:trPr>
        <w:tc>
          <w:tcPr>
            <w:tcW w:w="7934" w:type="dxa"/>
            <w:tcBorders>
              <w:top w:val="dotted" w:sz="4" w:space="0" w:color="auto"/>
              <w:left w:val="dotted" w:sz="4" w:space="0" w:color="auto"/>
              <w:bottom w:val="dotted" w:sz="4" w:space="0" w:color="auto"/>
              <w:right w:val="dotted" w:sz="4" w:space="0" w:color="auto"/>
            </w:tcBorders>
          </w:tcPr>
          <w:p w14:paraId="363E543E" w14:textId="77777777" w:rsidR="00BF668B" w:rsidRPr="004620DE" w:rsidRDefault="00BF668B" w:rsidP="00BF668B">
            <w:pPr>
              <w:spacing w:before="120" w:after="120"/>
              <w:jc w:val="both"/>
              <w:rPr>
                <w:b/>
                <w:position w:val="4"/>
                <w:sz w:val="26"/>
                <w:szCs w:val="26"/>
                <w:lang w:val="vi-VN"/>
              </w:rPr>
            </w:pPr>
            <w:r w:rsidRPr="004620DE">
              <w:rPr>
                <w:b/>
                <w:position w:val="4"/>
                <w:sz w:val="26"/>
                <w:szCs w:val="26"/>
              </w:rPr>
              <w:t xml:space="preserve">Tiêu chuẩn </w:t>
            </w:r>
            <w:r w:rsidRPr="004620DE">
              <w:rPr>
                <w:b/>
                <w:position w:val="4"/>
                <w:sz w:val="26"/>
                <w:szCs w:val="26"/>
                <w:lang w:val="vi-VN"/>
              </w:rPr>
              <w:t>4</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14:paraId="1032A6F1" w14:textId="77777777" w:rsidR="00BF668B" w:rsidRPr="004620DE" w:rsidRDefault="00BF668B" w:rsidP="00BF668B">
            <w:pPr>
              <w:spacing w:before="120" w:after="120"/>
              <w:jc w:val="center"/>
              <w:rPr>
                <w:b/>
                <w:bCs/>
                <w:position w:val="4"/>
                <w:sz w:val="26"/>
                <w:szCs w:val="26"/>
              </w:rPr>
            </w:pPr>
            <w:r w:rsidRPr="004620DE">
              <w:rPr>
                <w:b/>
                <w:bCs/>
                <w:position w:val="4"/>
                <w:sz w:val="26"/>
                <w:szCs w:val="26"/>
              </w:rPr>
              <w:fldChar w:fldCharType="begin"/>
            </w:r>
            <w:r w:rsidRPr="004620DE">
              <w:rPr>
                <w:b/>
                <w:bCs/>
                <w:position w:val="4"/>
                <w:sz w:val="26"/>
                <w:szCs w:val="26"/>
              </w:rPr>
              <w:instrText xml:space="preserve"> PAGEREF</w:instrText>
            </w:r>
            <w:r w:rsidRPr="004620DE">
              <w:rPr>
                <w:b/>
                <w:bCs/>
                <w:position w:val="4"/>
                <w:sz w:val="26"/>
                <w:szCs w:val="26"/>
                <w:lang w:val="vi-VN"/>
              </w:rPr>
              <w:instrText xml:space="preserve"> standard4 \* MERGEFORMAT</w:instrText>
            </w:r>
            <w:r w:rsidRPr="004620DE">
              <w:rPr>
                <w:b/>
                <w:bCs/>
                <w:position w:val="4"/>
                <w:sz w:val="26"/>
                <w:szCs w:val="26"/>
              </w:rPr>
              <w:instrText xml:space="preserve"> </w:instrText>
            </w:r>
            <w:r w:rsidRPr="004620DE">
              <w:rPr>
                <w:b/>
                <w:bCs/>
                <w:position w:val="4"/>
                <w:sz w:val="26"/>
                <w:szCs w:val="26"/>
              </w:rPr>
              <w:fldChar w:fldCharType="separate"/>
            </w:r>
            <w:r w:rsidR="008B1E4A">
              <w:rPr>
                <w:b/>
                <w:bCs/>
                <w:noProof/>
                <w:position w:val="4"/>
                <w:sz w:val="26"/>
                <w:szCs w:val="26"/>
              </w:rPr>
              <w:t>22</w:t>
            </w:r>
            <w:r w:rsidRPr="004620DE">
              <w:rPr>
                <w:b/>
                <w:bCs/>
                <w:position w:val="4"/>
                <w:sz w:val="26"/>
                <w:szCs w:val="26"/>
              </w:rPr>
              <w:fldChar w:fldCharType="end"/>
            </w:r>
          </w:p>
        </w:tc>
      </w:tr>
      <w:tr w:rsidR="009A7C94" w:rsidRPr="00B0153D" w14:paraId="2F9D489E" w14:textId="77777777" w:rsidTr="001C0A8E">
        <w:trPr>
          <w:trHeight w:val="557"/>
        </w:trPr>
        <w:tc>
          <w:tcPr>
            <w:tcW w:w="7934" w:type="dxa"/>
            <w:tcBorders>
              <w:top w:val="dotted" w:sz="4" w:space="0" w:color="auto"/>
              <w:left w:val="dotted" w:sz="4" w:space="0" w:color="auto"/>
              <w:bottom w:val="dotted" w:sz="4" w:space="0" w:color="auto"/>
              <w:right w:val="dotted" w:sz="4" w:space="0" w:color="auto"/>
            </w:tcBorders>
          </w:tcPr>
          <w:p w14:paraId="33108AF9" w14:textId="77777777" w:rsidR="009A7C94" w:rsidRPr="004620DE" w:rsidRDefault="009A7C94" w:rsidP="00BF668B">
            <w:pPr>
              <w:spacing w:before="120" w:after="120"/>
              <w:jc w:val="both"/>
              <w:rPr>
                <w:b/>
                <w:position w:val="4"/>
                <w:sz w:val="26"/>
                <w:szCs w:val="26"/>
                <w:lang w:val="vi-VN"/>
              </w:rPr>
            </w:pPr>
            <w:r w:rsidRPr="004620DE">
              <w:rPr>
                <w:b/>
                <w:position w:val="4"/>
                <w:sz w:val="26"/>
                <w:szCs w:val="26"/>
                <w:lang w:val="vi-VN"/>
              </w:rPr>
              <w:t>Mở đầu</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14:paraId="1CB03992" w14:textId="77777777" w:rsidR="009A7C94" w:rsidRPr="004620DE" w:rsidRDefault="00A547F3" w:rsidP="00BF668B">
            <w:pPr>
              <w:spacing w:before="120" w:after="120"/>
              <w:jc w:val="center"/>
              <w:rPr>
                <w:b/>
                <w:bCs/>
                <w:position w:val="4"/>
                <w:sz w:val="26"/>
                <w:szCs w:val="26"/>
              </w:rPr>
            </w:pPr>
            <w:r w:rsidRPr="004620DE">
              <w:rPr>
                <w:b/>
                <w:bCs/>
                <w:position w:val="4"/>
                <w:sz w:val="26"/>
                <w:szCs w:val="26"/>
              </w:rPr>
              <w:fldChar w:fldCharType="begin"/>
            </w:r>
            <w:r w:rsidRPr="004620DE">
              <w:rPr>
                <w:b/>
                <w:bCs/>
                <w:position w:val="4"/>
                <w:sz w:val="26"/>
                <w:szCs w:val="26"/>
              </w:rPr>
              <w:instrText xml:space="preserve"> PAGEREF</w:instrText>
            </w:r>
            <w:r w:rsidRPr="004620DE">
              <w:rPr>
                <w:b/>
                <w:bCs/>
                <w:position w:val="4"/>
                <w:sz w:val="26"/>
                <w:szCs w:val="26"/>
                <w:lang w:val="vi-VN"/>
              </w:rPr>
              <w:instrText xml:space="preserve"> introStandard4 \* MERGEFORMAT</w:instrText>
            </w:r>
            <w:r w:rsidRPr="004620DE">
              <w:rPr>
                <w:b/>
                <w:bCs/>
                <w:position w:val="4"/>
                <w:sz w:val="26"/>
                <w:szCs w:val="26"/>
              </w:rPr>
              <w:instrText xml:space="preserve"> </w:instrText>
            </w:r>
            <w:r w:rsidRPr="004620DE">
              <w:rPr>
                <w:b/>
                <w:bCs/>
                <w:position w:val="4"/>
                <w:sz w:val="26"/>
                <w:szCs w:val="26"/>
              </w:rPr>
              <w:fldChar w:fldCharType="separate"/>
            </w:r>
            <w:r w:rsidR="008B1E4A">
              <w:rPr>
                <w:b/>
                <w:bCs/>
                <w:noProof/>
                <w:position w:val="4"/>
                <w:sz w:val="26"/>
                <w:szCs w:val="26"/>
              </w:rPr>
              <w:t>23</w:t>
            </w:r>
            <w:r w:rsidRPr="004620DE">
              <w:rPr>
                <w:b/>
                <w:bCs/>
                <w:position w:val="4"/>
                <w:sz w:val="26"/>
                <w:szCs w:val="26"/>
              </w:rPr>
              <w:fldChar w:fldCharType="end"/>
            </w:r>
          </w:p>
        </w:tc>
      </w:tr>
      <w:tr w:rsidR="00BF668B" w:rsidRPr="00B0153D" w14:paraId="45E708BF" w14:textId="77777777" w:rsidTr="001C0A8E">
        <w:trPr>
          <w:trHeight w:val="557"/>
        </w:trPr>
        <w:tc>
          <w:tcPr>
            <w:tcW w:w="7934" w:type="dxa"/>
            <w:tcBorders>
              <w:top w:val="dotted" w:sz="4" w:space="0" w:color="auto"/>
              <w:left w:val="dotted" w:sz="4" w:space="0" w:color="auto"/>
              <w:bottom w:val="dotted" w:sz="4" w:space="0" w:color="auto"/>
              <w:right w:val="dotted" w:sz="4" w:space="0" w:color="auto"/>
            </w:tcBorders>
          </w:tcPr>
          <w:p w14:paraId="3FF7A02D" w14:textId="77777777" w:rsidR="00BF668B" w:rsidRPr="004620DE" w:rsidRDefault="00BF668B" w:rsidP="00BF668B">
            <w:pPr>
              <w:spacing w:before="120" w:after="120"/>
              <w:jc w:val="both"/>
              <w:rPr>
                <w:b/>
                <w:position w:val="4"/>
                <w:sz w:val="26"/>
                <w:szCs w:val="26"/>
                <w:lang w:val="vi-VN"/>
              </w:rPr>
            </w:pPr>
            <w:r w:rsidRPr="004620DE">
              <w:rPr>
                <w:b/>
                <w:position w:val="4"/>
                <w:sz w:val="26"/>
                <w:szCs w:val="26"/>
                <w:lang w:val="vi-VN"/>
              </w:rPr>
              <w:t xml:space="preserve">Tiêu chí </w:t>
            </w:r>
            <w:r w:rsidR="009A7C94" w:rsidRPr="004620DE">
              <w:rPr>
                <w:b/>
                <w:position w:val="4"/>
                <w:sz w:val="26"/>
                <w:szCs w:val="26"/>
                <w:lang w:val="vi-VN"/>
              </w:rPr>
              <w:t>4.</w:t>
            </w:r>
            <w:r w:rsidRPr="004620DE">
              <w:rPr>
                <w:b/>
                <w:position w:val="4"/>
                <w:sz w:val="26"/>
                <w:szCs w:val="26"/>
                <w:lang w:val="vi-VN"/>
              </w:rPr>
              <w:t>1</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14:paraId="19C8C2D4" w14:textId="77777777" w:rsidR="00BF668B" w:rsidRPr="004620DE" w:rsidRDefault="00BF668B" w:rsidP="00BF668B">
            <w:pPr>
              <w:spacing w:before="120" w:after="120"/>
              <w:jc w:val="center"/>
              <w:rPr>
                <w:b/>
                <w:bCs/>
                <w:position w:val="4"/>
                <w:sz w:val="26"/>
                <w:szCs w:val="26"/>
              </w:rPr>
            </w:pPr>
            <w:r w:rsidRPr="004620DE">
              <w:rPr>
                <w:b/>
                <w:bCs/>
                <w:position w:val="4"/>
                <w:sz w:val="26"/>
                <w:szCs w:val="26"/>
              </w:rPr>
              <w:fldChar w:fldCharType="begin"/>
            </w:r>
            <w:r w:rsidRPr="004620DE">
              <w:rPr>
                <w:b/>
                <w:bCs/>
                <w:position w:val="4"/>
                <w:sz w:val="26"/>
                <w:szCs w:val="26"/>
              </w:rPr>
              <w:instrText xml:space="preserve"> PAGEREF</w:instrText>
            </w:r>
            <w:r w:rsidRPr="004620DE">
              <w:rPr>
                <w:b/>
                <w:bCs/>
                <w:position w:val="4"/>
                <w:sz w:val="26"/>
                <w:szCs w:val="26"/>
                <w:lang w:val="vi-VN"/>
              </w:rPr>
              <w:instrText xml:space="preserve"> criterion41 \* MERGEFORMAT</w:instrText>
            </w:r>
            <w:r w:rsidRPr="004620DE">
              <w:rPr>
                <w:b/>
                <w:bCs/>
                <w:position w:val="4"/>
                <w:sz w:val="26"/>
                <w:szCs w:val="26"/>
              </w:rPr>
              <w:instrText xml:space="preserve"> </w:instrText>
            </w:r>
            <w:r w:rsidRPr="004620DE">
              <w:rPr>
                <w:b/>
                <w:bCs/>
                <w:position w:val="4"/>
                <w:sz w:val="26"/>
                <w:szCs w:val="26"/>
              </w:rPr>
              <w:fldChar w:fldCharType="separate"/>
            </w:r>
            <w:r w:rsidR="008B1E4A">
              <w:rPr>
                <w:b/>
                <w:bCs/>
                <w:noProof/>
                <w:position w:val="4"/>
                <w:sz w:val="26"/>
                <w:szCs w:val="26"/>
              </w:rPr>
              <w:t>23</w:t>
            </w:r>
            <w:r w:rsidRPr="004620DE">
              <w:rPr>
                <w:b/>
                <w:bCs/>
                <w:position w:val="4"/>
                <w:sz w:val="26"/>
                <w:szCs w:val="26"/>
              </w:rPr>
              <w:fldChar w:fldCharType="end"/>
            </w:r>
          </w:p>
        </w:tc>
      </w:tr>
      <w:tr w:rsidR="00BF668B" w:rsidRPr="00B0153D" w14:paraId="3A857449" w14:textId="77777777" w:rsidTr="001C0A8E">
        <w:trPr>
          <w:trHeight w:val="557"/>
        </w:trPr>
        <w:tc>
          <w:tcPr>
            <w:tcW w:w="7934" w:type="dxa"/>
            <w:tcBorders>
              <w:top w:val="dotted" w:sz="4" w:space="0" w:color="auto"/>
              <w:left w:val="dotted" w:sz="4" w:space="0" w:color="auto"/>
              <w:bottom w:val="dotted" w:sz="4" w:space="0" w:color="auto"/>
              <w:right w:val="dotted" w:sz="4" w:space="0" w:color="auto"/>
            </w:tcBorders>
          </w:tcPr>
          <w:p w14:paraId="4B475709" w14:textId="77777777" w:rsidR="00BF668B" w:rsidRPr="004620DE" w:rsidRDefault="00BF668B" w:rsidP="00BF668B">
            <w:pPr>
              <w:spacing w:before="120" w:after="120"/>
              <w:jc w:val="both"/>
              <w:rPr>
                <w:b/>
                <w:bCs/>
                <w:position w:val="4"/>
                <w:sz w:val="26"/>
                <w:szCs w:val="26"/>
                <w:lang w:val="vi-VN"/>
              </w:rPr>
            </w:pPr>
            <w:r w:rsidRPr="004620DE">
              <w:rPr>
                <w:b/>
                <w:position w:val="4"/>
                <w:sz w:val="26"/>
                <w:szCs w:val="26"/>
                <w:lang w:val="vi-VN"/>
              </w:rPr>
              <w:t xml:space="preserve">Tiêu chí </w:t>
            </w:r>
            <w:r w:rsidR="009A7C94" w:rsidRPr="004620DE">
              <w:rPr>
                <w:b/>
                <w:position w:val="4"/>
                <w:sz w:val="26"/>
                <w:szCs w:val="26"/>
                <w:lang w:val="vi-VN"/>
              </w:rPr>
              <w:t>4.</w:t>
            </w:r>
            <w:r w:rsidRPr="004620DE">
              <w:rPr>
                <w:b/>
                <w:position w:val="4"/>
                <w:sz w:val="26"/>
                <w:szCs w:val="26"/>
                <w:lang w:val="vi-VN"/>
              </w:rPr>
              <w:t>2</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14:paraId="0AE2D156" w14:textId="77777777" w:rsidR="00BF668B" w:rsidRPr="004620DE" w:rsidRDefault="00BF668B" w:rsidP="00BF668B">
            <w:pPr>
              <w:spacing w:before="120" w:after="120"/>
              <w:jc w:val="center"/>
              <w:rPr>
                <w:b/>
                <w:bCs/>
                <w:position w:val="4"/>
                <w:sz w:val="26"/>
                <w:szCs w:val="26"/>
              </w:rPr>
            </w:pPr>
            <w:r w:rsidRPr="004620DE">
              <w:rPr>
                <w:b/>
                <w:bCs/>
                <w:position w:val="4"/>
                <w:sz w:val="26"/>
                <w:szCs w:val="26"/>
              </w:rPr>
              <w:fldChar w:fldCharType="begin"/>
            </w:r>
            <w:r w:rsidRPr="004620DE">
              <w:rPr>
                <w:b/>
                <w:bCs/>
                <w:position w:val="4"/>
                <w:sz w:val="26"/>
                <w:szCs w:val="26"/>
              </w:rPr>
              <w:instrText xml:space="preserve"> PAGEREF</w:instrText>
            </w:r>
            <w:r w:rsidRPr="004620DE">
              <w:rPr>
                <w:b/>
                <w:bCs/>
                <w:position w:val="4"/>
                <w:sz w:val="26"/>
                <w:szCs w:val="26"/>
                <w:lang w:val="vi-VN"/>
              </w:rPr>
              <w:instrText xml:space="preserve"> criterion42 \* MERGEFORMAT</w:instrText>
            </w:r>
            <w:r w:rsidRPr="004620DE">
              <w:rPr>
                <w:b/>
                <w:bCs/>
                <w:position w:val="4"/>
                <w:sz w:val="26"/>
                <w:szCs w:val="26"/>
              </w:rPr>
              <w:instrText xml:space="preserve"> </w:instrText>
            </w:r>
            <w:r w:rsidRPr="004620DE">
              <w:rPr>
                <w:b/>
                <w:bCs/>
                <w:position w:val="4"/>
                <w:sz w:val="26"/>
                <w:szCs w:val="26"/>
              </w:rPr>
              <w:fldChar w:fldCharType="separate"/>
            </w:r>
            <w:r w:rsidR="008B1E4A">
              <w:rPr>
                <w:b/>
                <w:bCs/>
                <w:noProof/>
                <w:position w:val="4"/>
                <w:sz w:val="26"/>
                <w:szCs w:val="26"/>
              </w:rPr>
              <w:t>23</w:t>
            </w:r>
            <w:r w:rsidRPr="004620DE">
              <w:rPr>
                <w:b/>
                <w:bCs/>
                <w:position w:val="4"/>
                <w:sz w:val="26"/>
                <w:szCs w:val="26"/>
              </w:rPr>
              <w:fldChar w:fldCharType="end"/>
            </w:r>
          </w:p>
        </w:tc>
      </w:tr>
      <w:tr w:rsidR="009A7C94" w:rsidRPr="00B0153D" w14:paraId="52F0046C" w14:textId="77777777" w:rsidTr="001C0A8E">
        <w:trPr>
          <w:trHeight w:val="557"/>
        </w:trPr>
        <w:tc>
          <w:tcPr>
            <w:tcW w:w="7934" w:type="dxa"/>
            <w:tcBorders>
              <w:top w:val="dotted" w:sz="4" w:space="0" w:color="auto"/>
              <w:left w:val="dotted" w:sz="4" w:space="0" w:color="auto"/>
              <w:bottom w:val="dotted" w:sz="4" w:space="0" w:color="auto"/>
              <w:right w:val="dotted" w:sz="4" w:space="0" w:color="auto"/>
            </w:tcBorders>
          </w:tcPr>
          <w:p w14:paraId="2CCAD629" w14:textId="77777777" w:rsidR="009A7C94" w:rsidRPr="004620DE" w:rsidRDefault="009A7C94" w:rsidP="00BF668B">
            <w:pPr>
              <w:spacing w:before="120" w:after="120"/>
              <w:jc w:val="both"/>
              <w:rPr>
                <w:b/>
                <w:position w:val="4"/>
                <w:sz w:val="26"/>
                <w:szCs w:val="26"/>
                <w:lang w:val="vi-VN"/>
              </w:rPr>
            </w:pPr>
            <w:r w:rsidRPr="004620DE">
              <w:rPr>
                <w:b/>
                <w:i/>
                <w:position w:val="4"/>
                <w:sz w:val="26"/>
                <w:szCs w:val="26"/>
                <w:lang w:val="vi-VN"/>
              </w:rPr>
              <w:t>Kết luận về Tiêu chuẩn 4</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14:paraId="7C869ADD" w14:textId="77777777" w:rsidR="009A7C94" w:rsidRPr="004620DE" w:rsidRDefault="00A547F3" w:rsidP="00BF668B">
            <w:pPr>
              <w:spacing w:before="120" w:after="120"/>
              <w:jc w:val="center"/>
              <w:rPr>
                <w:b/>
                <w:bCs/>
                <w:position w:val="4"/>
                <w:sz w:val="26"/>
                <w:szCs w:val="26"/>
              </w:rPr>
            </w:pPr>
            <w:r w:rsidRPr="004620DE">
              <w:rPr>
                <w:b/>
                <w:bCs/>
                <w:position w:val="4"/>
                <w:sz w:val="26"/>
                <w:szCs w:val="26"/>
              </w:rPr>
              <w:fldChar w:fldCharType="begin"/>
            </w:r>
            <w:r w:rsidRPr="004620DE">
              <w:rPr>
                <w:b/>
                <w:bCs/>
                <w:position w:val="4"/>
                <w:sz w:val="26"/>
                <w:szCs w:val="26"/>
              </w:rPr>
              <w:instrText xml:space="preserve"> PAGEREF</w:instrText>
            </w:r>
            <w:r w:rsidRPr="004620DE">
              <w:rPr>
                <w:b/>
                <w:bCs/>
                <w:position w:val="4"/>
                <w:sz w:val="26"/>
                <w:szCs w:val="26"/>
                <w:lang w:val="vi-VN"/>
              </w:rPr>
              <w:instrText xml:space="preserve"> conclusionStandard4 \* MERGEFORMAT</w:instrText>
            </w:r>
            <w:r w:rsidRPr="004620DE">
              <w:rPr>
                <w:b/>
                <w:bCs/>
                <w:position w:val="4"/>
                <w:sz w:val="26"/>
                <w:szCs w:val="26"/>
              </w:rPr>
              <w:instrText xml:space="preserve"> </w:instrText>
            </w:r>
            <w:r w:rsidRPr="004620DE">
              <w:rPr>
                <w:b/>
                <w:bCs/>
                <w:position w:val="4"/>
                <w:sz w:val="26"/>
                <w:szCs w:val="26"/>
              </w:rPr>
              <w:fldChar w:fldCharType="separate"/>
            </w:r>
            <w:r w:rsidR="008B1E4A">
              <w:rPr>
                <w:b/>
                <w:bCs/>
                <w:noProof/>
                <w:position w:val="4"/>
                <w:sz w:val="26"/>
                <w:szCs w:val="26"/>
              </w:rPr>
              <w:t>23</w:t>
            </w:r>
            <w:r w:rsidRPr="004620DE">
              <w:rPr>
                <w:b/>
                <w:bCs/>
                <w:position w:val="4"/>
                <w:sz w:val="26"/>
                <w:szCs w:val="26"/>
              </w:rPr>
              <w:fldChar w:fldCharType="end"/>
            </w:r>
          </w:p>
        </w:tc>
      </w:tr>
      <w:tr w:rsidR="00BF668B" w:rsidRPr="00B0153D" w14:paraId="3E54992E" w14:textId="77777777" w:rsidTr="001C0A8E">
        <w:trPr>
          <w:trHeight w:val="557"/>
        </w:trPr>
        <w:tc>
          <w:tcPr>
            <w:tcW w:w="7934" w:type="dxa"/>
            <w:tcBorders>
              <w:top w:val="dotted" w:sz="4" w:space="0" w:color="auto"/>
              <w:left w:val="dotted" w:sz="4" w:space="0" w:color="auto"/>
              <w:bottom w:val="dotted" w:sz="4" w:space="0" w:color="auto"/>
              <w:right w:val="dotted" w:sz="4" w:space="0" w:color="auto"/>
            </w:tcBorders>
          </w:tcPr>
          <w:p w14:paraId="5CE6920D" w14:textId="77777777" w:rsidR="00BF668B" w:rsidRPr="004620DE" w:rsidRDefault="00BF668B" w:rsidP="00BF668B">
            <w:pPr>
              <w:spacing w:before="120" w:after="120"/>
              <w:jc w:val="both"/>
              <w:rPr>
                <w:b/>
                <w:position w:val="4"/>
                <w:sz w:val="26"/>
                <w:szCs w:val="26"/>
                <w:lang w:val="vi-VN"/>
              </w:rPr>
            </w:pPr>
            <w:r w:rsidRPr="004620DE">
              <w:rPr>
                <w:b/>
                <w:position w:val="4"/>
                <w:sz w:val="26"/>
                <w:szCs w:val="26"/>
              </w:rPr>
              <w:t xml:space="preserve">Tiêu chuẩn </w:t>
            </w:r>
            <w:r w:rsidRPr="004620DE">
              <w:rPr>
                <w:b/>
                <w:position w:val="4"/>
                <w:sz w:val="26"/>
                <w:szCs w:val="26"/>
                <w:lang w:val="vi-VN"/>
              </w:rPr>
              <w:t>5</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14:paraId="147DEF5E" w14:textId="77777777" w:rsidR="00BF668B" w:rsidRPr="004620DE" w:rsidRDefault="00BF668B" w:rsidP="00BF668B">
            <w:pPr>
              <w:spacing w:before="120" w:after="120"/>
              <w:jc w:val="center"/>
              <w:rPr>
                <w:b/>
                <w:bCs/>
                <w:position w:val="4"/>
                <w:sz w:val="26"/>
                <w:szCs w:val="26"/>
              </w:rPr>
            </w:pPr>
            <w:r w:rsidRPr="004620DE">
              <w:rPr>
                <w:b/>
                <w:bCs/>
                <w:position w:val="4"/>
                <w:sz w:val="26"/>
                <w:szCs w:val="26"/>
              </w:rPr>
              <w:fldChar w:fldCharType="begin"/>
            </w:r>
            <w:r w:rsidRPr="004620DE">
              <w:rPr>
                <w:b/>
                <w:bCs/>
                <w:position w:val="4"/>
                <w:sz w:val="26"/>
                <w:szCs w:val="26"/>
              </w:rPr>
              <w:instrText xml:space="preserve"> PAGEREF</w:instrText>
            </w:r>
            <w:r w:rsidRPr="004620DE">
              <w:rPr>
                <w:b/>
                <w:bCs/>
                <w:position w:val="4"/>
                <w:sz w:val="26"/>
                <w:szCs w:val="26"/>
                <w:lang w:val="vi-VN"/>
              </w:rPr>
              <w:instrText xml:space="preserve"> standard5 \* MERGEFORMAT</w:instrText>
            </w:r>
            <w:r w:rsidRPr="004620DE">
              <w:rPr>
                <w:b/>
                <w:bCs/>
                <w:position w:val="4"/>
                <w:sz w:val="26"/>
                <w:szCs w:val="26"/>
              </w:rPr>
              <w:instrText xml:space="preserve"> </w:instrText>
            </w:r>
            <w:r w:rsidRPr="004620DE">
              <w:rPr>
                <w:b/>
                <w:bCs/>
                <w:position w:val="4"/>
                <w:sz w:val="26"/>
                <w:szCs w:val="26"/>
              </w:rPr>
              <w:fldChar w:fldCharType="separate"/>
            </w:r>
            <w:r w:rsidR="008B1E4A">
              <w:rPr>
                <w:b/>
                <w:bCs/>
                <w:noProof/>
                <w:position w:val="4"/>
                <w:sz w:val="26"/>
                <w:szCs w:val="26"/>
              </w:rPr>
              <w:t>24</w:t>
            </w:r>
            <w:r w:rsidRPr="004620DE">
              <w:rPr>
                <w:b/>
                <w:bCs/>
                <w:position w:val="4"/>
                <w:sz w:val="26"/>
                <w:szCs w:val="26"/>
              </w:rPr>
              <w:fldChar w:fldCharType="end"/>
            </w:r>
          </w:p>
        </w:tc>
      </w:tr>
      <w:tr w:rsidR="009A7C94" w:rsidRPr="00B0153D" w14:paraId="285AE166" w14:textId="77777777" w:rsidTr="001C0A8E">
        <w:trPr>
          <w:trHeight w:val="557"/>
        </w:trPr>
        <w:tc>
          <w:tcPr>
            <w:tcW w:w="7934" w:type="dxa"/>
            <w:tcBorders>
              <w:top w:val="dotted" w:sz="4" w:space="0" w:color="auto"/>
              <w:left w:val="dotted" w:sz="4" w:space="0" w:color="auto"/>
              <w:bottom w:val="dotted" w:sz="4" w:space="0" w:color="auto"/>
              <w:right w:val="dotted" w:sz="4" w:space="0" w:color="auto"/>
            </w:tcBorders>
          </w:tcPr>
          <w:p w14:paraId="4E853DBF" w14:textId="77777777" w:rsidR="009A7C94" w:rsidRPr="004620DE" w:rsidRDefault="009A7C94" w:rsidP="00BF668B">
            <w:pPr>
              <w:spacing w:before="120" w:after="120"/>
              <w:jc w:val="both"/>
              <w:rPr>
                <w:b/>
                <w:position w:val="4"/>
                <w:sz w:val="26"/>
                <w:szCs w:val="26"/>
                <w:lang w:val="vi-VN"/>
              </w:rPr>
            </w:pPr>
            <w:r w:rsidRPr="004620DE">
              <w:rPr>
                <w:b/>
                <w:position w:val="4"/>
                <w:sz w:val="26"/>
                <w:szCs w:val="26"/>
                <w:lang w:val="vi-VN"/>
              </w:rPr>
              <w:t>Mở đầu</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14:paraId="689E9F87" w14:textId="77777777" w:rsidR="009A7C94" w:rsidRPr="004620DE" w:rsidRDefault="00A547F3" w:rsidP="00BF668B">
            <w:pPr>
              <w:spacing w:before="120" w:after="120"/>
              <w:jc w:val="center"/>
              <w:rPr>
                <w:b/>
                <w:bCs/>
                <w:position w:val="4"/>
                <w:sz w:val="26"/>
                <w:szCs w:val="26"/>
              </w:rPr>
            </w:pPr>
            <w:r w:rsidRPr="004620DE">
              <w:rPr>
                <w:b/>
                <w:bCs/>
                <w:position w:val="4"/>
                <w:sz w:val="26"/>
                <w:szCs w:val="26"/>
              </w:rPr>
              <w:fldChar w:fldCharType="begin"/>
            </w:r>
            <w:r w:rsidRPr="004620DE">
              <w:rPr>
                <w:b/>
                <w:bCs/>
                <w:position w:val="4"/>
                <w:sz w:val="26"/>
                <w:szCs w:val="26"/>
              </w:rPr>
              <w:instrText xml:space="preserve"> PAGEREF</w:instrText>
            </w:r>
            <w:r w:rsidRPr="004620DE">
              <w:rPr>
                <w:b/>
                <w:bCs/>
                <w:position w:val="4"/>
                <w:sz w:val="26"/>
                <w:szCs w:val="26"/>
                <w:lang w:val="vi-VN"/>
              </w:rPr>
              <w:instrText xml:space="preserve"> introStandard5 \* MERGEFORMAT</w:instrText>
            </w:r>
            <w:r w:rsidRPr="004620DE">
              <w:rPr>
                <w:b/>
                <w:bCs/>
                <w:position w:val="4"/>
                <w:sz w:val="26"/>
                <w:szCs w:val="26"/>
              </w:rPr>
              <w:instrText xml:space="preserve"> </w:instrText>
            </w:r>
            <w:r w:rsidRPr="004620DE">
              <w:rPr>
                <w:b/>
                <w:bCs/>
                <w:position w:val="4"/>
                <w:sz w:val="26"/>
                <w:szCs w:val="26"/>
              </w:rPr>
              <w:fldChar w:fldCharType="separate"/>
            </w:r>
            <w:r w:rsidR="008B1E4A">
              <w:rPr>
                <w:b/>
                <w:bCs/>
                <w:noProof/>
                <w:position w:val="4"/>
                <w:sz w:val="26"/>
                <w:szCs w:val="26"/>
              </w:rPr>
              <w:t>24</w:t>
            </w:r>
            <w:r w:rsidRPr="004620DE">
              <w:rPr>
                <w:b/>
                <w:bCs/>
                <w:position w:val="4"/>
                <w:sz w:val="26"/>
                <w:szCs w:val="26"/>
              </w:rPr>
              <w:fldChar w:fldCharType="end"/>
            </w:r>
          </w:p>
        </w:tc>
      </w:tr>
      <w:tr w:rsidR="00BF668B" w:rsidRPr="00B0153D" w14:paraId="42BDCCC4" w14:textId="77777777" w:rsidTr="001C0A8E">
        <w:trPr>
          <w:trHeight w:val="557"/>
        </w:trPr>
        <w:tc>
          <w:tcPr>
            <w:tcW w:w="7934" w:type="dxa"/>
            <w:tcBorders>
              <w:top w:val="dotted" w:sz="4" w:space="0" w:color="auto"/>
              <w:left w:val="dotted" w:sz="4" w:space="0" w:color="auto"/>
              <w:bottom w:val="dotted" w:sz="4" w:space="0" w:color="auto"/>
              <w:right w:val="dotted" w:sz="4" w:space="0" w:color="auto"/>
            </w:tcBorders>
          </w:tcPr>
          <w:p w14:paraId="4185DA59" w14:textId="77777777" w:rsidR="00BF668B" w:rsidRPr="004620DE" w:rsidRDefault="00BF668B" w:rsidP="00BF668B">
            <w:pPr>
              <w:spacing w:before="120" w:after="120"/>
              <w:jc w:val="both"/>
              <w:rPr>
                <w:b/>
                <w:position w:val="4"/>
                <w:sz w:val="26"/>
                <w:szCs w:val="26"/>
                <w:lang w:val="vi-VN"/>
              </w:rPr>
            </w:pPr>
            <w:r w:rsidRPr="004620DE">
              <w:rPr>
                <w:b/>
                <w:position w:val="4"/>
                <w:sz w:val="26"/>
                <w:szCs w:val="26"/>
                <w:lang w:val="vi-VN"/>
              </w:rPr>
              <w:t xml:space="preserve">Tiêu chí </w:t>
            </w:r>
            <w:r w:rsidR="009A7C94" w:rsidRPr="004620DE">
              <w:rPr>
                <w:b/>
                <w:position w:val="4"/>
                <w:sz w:val="26"/>
                <w:szCs w:val="26"/>
                <w:lang w:val="vi-VN"/>
              </w:rPr>
              <w:t>5.</w:t>
            </w:r>
            <w:r w:rsidRPr="004620DE">
              <w:rPr>
                <w:b/>
                <w:position w:val="4"/>
                <w:sz w:val="26"/>
                <w:szCs w:val="26"/>
                <w:lang w:val="vi-VN"/>
              </w:rPr>
              <w:t>1</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14:paraId="47166F6F" w14:textId="77777777" w:rsidR="00BF668B" w:rsidRPr="004620DE" w:rsidRDefault="00BF668B" w:rsidP="00BF668B">
            <w:pPr>
              <w:spacing w:before="120" w:after="120"/>
              <w:jc w:val="center"/>
              <w:rPr>
                <w:b/>
                <w:bCs/>
                <w:position w:val="4"/>
                <w:sz w:val="26"/>
                <w:szCs w:val="26"/>
              </w:rPr>
            </w:pPr>
            <w:r w:rsidRPr="004620DE">
              <w:rPr>
                <w:b/>
                <w:bCs/>
                <w:position w:val="4"/>
                <w:sz w:val="26"/>
                <w:szCs w:val="26"/>
              </w:rPr>
              <w:fldChar w:fldCharType="begin"/>
            </w:r>
            <w:r w:rsidRPr="004620DE">
              <w:rPr>
                <w:b/>
                <w:bCs/>
                <w:position w:val="4"/>
                <w:sz w:val="26"/>
                <w:szCs w:val="26"/>
              </w:rPr>
              <w:instrText xml:space="preserve"> PAGEREF</w:instrText>
            </w:r>
            <w:r w:rsidRPr="004620DE">
              <w:rPr>
                <w:b/>
                <w:bCs/>
                <w:position w:val="4"/>
                <w:sz w:val="26"/>
                <w:szCs w:val="26"/>
                <w:lang w:val="vi-VN"/>
              </w:rPr>
              <w:instrText xml:space="preserve"> criterion51 \* MERGEFORMAT</w:instrText>
            </w:r>
            <w:r w:rsidRPr="004620DE">
              <w:rPr>
                <w:b/>
                <w:bCs/>
                <w:position w:val="4"/>
                <w:sz w:val="26"/>
                <w:szCs w:val="26"/>
              </w:rPr>
              <w:instrText xml:space="preserve"> </w:instrText>
            </w:r>
            <w:r w:rsidRPr="004620DE">
              <w:rPr>
                <w:b/>
                <w:bCs/>
                <w:position w:val="4"/>
                <w:sz w:val="26"/>
                <w:szCs w:val="26"/>
              </w:rPr>
              <w:fldChar w:fldCharType="separate"/>
            </w:r>
            <w:r w:rsidR="008B1E4A">
              <w:rPr>
                <w:b/>
                <w:bCs/>
                <w:noProof/>
                <w:position w:val="4"/>
                <w:sz w:val="26"/>
                <w:szCs w:val="26"/>
              </w:rPr>
              <w:t>24</w:t>
            </w:r>
            <w:r w:rsidRPr="004620DE">
              <w:rPr>
                <w:b/>
                <w:bCs/>
                <w:position w:val="4"/>
                <w:sz w:val="26"/>
                <w:szCs w:val="26"/>
              </w:rPr>
              <w:fldChar w:fldCharType="end"/>
            </w:r>
          </w:p>
        </w:tc>
      </w:tr>
      <w:tr w:rsidR="00BF668B" w:rsidRPr="00B0153D" w14:paraId="3BCF10EF" w14:textId="77777777" w:rsidTr="001C0A8E">
        <w:trPr>
          <w:trHeight w:val="571"/>
        </w:trPr>
        <w:tc>
          <w:tcPr>
            <w:tcW w:w="7934" w:type="dxa"/>
            <w:tcBorders>
              <w:top w:val="dotted" w:sz="4" w:space="0" w:color="auto"/>
              <w:left w:val="dotted" w:sz="4" w:space="0" w:color="auto"/>
              <w:bottom w:val="dotted" w:sz="4" w:space="0" w:color="auto"/>
              <w:right w:val="dotted" w:sz="4" w:space="0" w:color="auto"/>
            </w:tcBorders>
          </w:tcPr>
          <w:p w14:paraId="06655412" w14:textId="77777777" w:rsidR="00BF668B" w:rsidRPr="004620DE" w:rsidRDefault="00BF668B" w:rsidP="00BF668B">
            <w:pPr>
              <w:spacing w:before="120" w:after="120"/>
              <w:jc w:val="both"/>
              <w:rPr>
                <w:b/>
                <w:position w:val="4"/>
                <w:sz w:val="26"/>
                <w:szCs w:val="26"/>
                <w:lang w:val="vi-VN"/>
              </w:rPr>
            </w:pPr>
            <w:r w:rsidRPr="004620DE">
              <w:rPr>
                <w:b/>
                <w:position w:val="4"/>
                <w:sz w:val="26"/>
                <w:szCs w:val="26"/>
                <w:lang w:val="vi-VN"/>
              </w:rPr>
              <w:t xml:space="preserve">Tiêu chí </w:t>
            </w:r>
            <w:r w:rsidR="009A7C94" w:rsidRPr="004620DE">
              <w:rPr>
                <w:b/>
                <w:position w:val="4"/>
                <w:sz w:val="26"/>
                <w:szCs w:val="26"/>
                <w:lang w:val="vi-VN"/>
              </w:rPr>
              <w:t>5.</w:t>
            </w:r>
            <w:r w:rsidRPr="004620DE">
              <w:rPr>
                <w:b/>
                <w:position w:val="4"/>
                <w:sz w:val="26"/>
                <w:szCs w:val="26"/>
                <w:lang w:val="vi-VN"/>
              </w:rPr>
              <w:t>2</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14:paraId="7856FA59" w14:textId="77777777" w:rsidR="00BF668B" w:rsidRPr="004620DE" w:rsidRDefault="00BF668B" w:rsidP="00BF668B">
            <w:pPr>
              <w:spacing w:before="120" w:after="120"/>
              <w:jc w:val="center"/>
              <w:rPr>
                <w:b/>
                <w:bCs/>
                <w:position w:val="4"/>
                <w:sz w:val="26"/>
                <w:szCs w:val="26"/>
              </w:rPr>
            </w:pPr>
            <w:r w:rsidRPr="004620DE">
              <w:rPr>
                <w:b/>
                <w:bCs/>
                <w:position w:val="4"/>
                <w:sz w:val="26"/>
                <w:szCs w:val="26"/>
              </w:rPr>
              <w:fldChar w:fldCharType="begin"/>
            </w:r>
            <w:r w:rsidRPr="004620DE">
              <w:rPr>
                <w:b/>
                <w:bCs/>
                <w:position w:val="4"/>
                <w:sz w:val="26"/>
                <w:szCs w:val="26"/>
              </w:rPr>
              <w:instrText xml:space="preserve"> PAGEREF</w:instrText>
            </w:r>
            <w:r w:rsidRPr="004620DE">
              <w:rPr>
                <w:b/>
                <w:bCs/>
                <w:position w:val="4"/>
                <w:sz w:val="26"/>
                <w:szCs w:val="26"/>
                <w:lang w:val="vi-VN"/>
              </w:rPr>
              <w:instrText xml:space="preserve"> criterion52 \* MERGEFORMAT</w:instrText>
            </w:r>
            <w:r w:rsidRPr="004620DE">
              <w:rPr>
                <w:b/>
                <w:bCs/>
                <w:position w:val="4"/>
                <w:sz w:val="26"/>
                <w:szCs w:val="26"/>
              </w:rPr>
              <w:instrText xml:space="preserve"> </w:instrText>
            </w:r>
            <w:r w:rsidRPr="004620DE">
              <w:rPr>
                <w:b/>
                <w:bCs/>
                <w:position w:val="4"/>
                <w:sz w:val="26"/>
                <w:szCs w:val="26"/>
              </w:rPr>
              <w:fldChar w:fldCharType="separate"/>
            </w:r>
            <w:r w:rsidR="008B1E4A">
              <w:rPr>
                <w:b/>
                <w:bCs/>
                <w:noProof/>
                <w:position w:val="4"/>
                <w:sz w:val="26"/>
                <w:szCs w:val="26"/>
              </w:rPr>
              <w:t>24</w:t>
            </w:r>
            <w:r w:rsidRPr="004620DE">
              <w:rPr>
                <w:b/>
                <w:bCs/>
                <w:position w:val="4"/>
                <w:sz w:val="26"/>
                <w:szCs w:val="26"/>
              </w:rPr>
              <w:fldChar w:fldCharType="end"/>
            </w:r>
          </w:p>
        </w:tc>
      </w:tr>
      <w:tr w:rsidR="00BF668B" w:rsidRPr="00B0153D" w14:paraId="1EE85E68" w14:textId="77777777" w:rsidTr="001C0A8E">
        <w:trPr>
          <w:trHeight w:val="557"/>
        </w:trPr>
        <w:tc>
          <w:tcPr>
            <w:tcW w:w="7934" w:type="dxa"/>
            <w:tcBorders>
              <w:top w:val="dotted" w:sz="4" w:space="0" w:color="auto"/>
              <w:left w:val="dotted" w:sz="4" w:space="0" w:color="auto"/>
              <w:bottom w:val="dotted" w:sz="4" w:space="0" w:color="auto"/>
              <w:right w:val="dotted" w:sz="4" w:space="0" w:color="auto"/>
            </w:tcBorders>
          </w:tcPr>
          <w:p w14:paraId="11C96A2F" w14:textId="77777777" w:rsidR="00BF668B" w:rsidRPr="004620DE" w:rsidRDefault="00BF668B" w:rsidP="00BF668B">
            <w:pPr>
              <w:spacing w:before="120" w:after="120"/>
              <w:jc w:val="both"/>
              <w:rPr>
                <w:b/>
                <w:position w:val="4"/>
                <w:sz w:val="26"/>
                <w:szCs w:val="26"/>
                <w:lang w:val="vi-VN"/>
              </w:rPr>
            </w:pPr>
            <w:r w:rsidRPr="004620DE">
              <w:rPr>
                <w:b/>
                <w:position w:val="4"/>
                <w:sz w:val="26"/>
                <w:szCs w:val="26"/>
                <w:lang w:val="vi-VN"/>
              </w:rPr>
              <w:t xml:space="preserve">Tiêu chí </w:t>
            </w:r>
            <w:r w:rsidR="009A7C94" w:rsidRPr="004620DE">
              <w:rPr>
                <w:b/>
                <w:position w:val="4"/>
                <w:sz w:val="26"/>
                <w:szCs w:val="26"/>
                <w:lang w:val="vi-VN"/>
              </w:rPr>
              <w:t>5.</w:t>
            </w:r>
            <w:r w:rsidRPr="004620DE">
              <w:rPr>
                <w:b/>
                <w:position w:val="4"/>
                <w:sz w:val="26"/>
                <w:szCs w:val="26"/>
                <w:lang w:val="vi-VN"/>
              </w:rPr>
              <w:t>3</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14:paraId="76FB39E1" w14:textId="77777777" w:rsidR="00BF668B" w:rsidRPr="004620DE" w:rsidRDefault="00BF668B" w:rsidP="00BF668B">
            <w:pPr>
              <w:spacing w:before="120" w:after="120"/>
              <w:jc w:val="center"/>
              <w:rPr>
                <w:b/>
                <w:bCs/>
                <w:position w:val="4"/>
                <w:sz w:val="26"/>
                <w:szCs w:val="26"/>
              </w:rPr>
            </w:pPr>
            <w:r w:rsidRPr="004620DE">
              <w:rPr>
                <w:b/>
                <w:bCs/>
                <w:position w:val="4"/>
                <w:sz w:val="26"/>
                <w:szCs w:val="26"/>
              </w:rPr>
              <w:fldChar w:fldCharType="begin"/>
            </w:r>
            <w:r w:rsidRPr="004620DE">
              <w:rPr>
                <w:b/>
                <w:bCs/>
                <w:position w:val="4"/>
                <w:sz w:val="26"/>
                <w:szCs w:val="26"/>
              </w:rPr>
              <w:instrText xml:space="preserve"> PAGEREF</w:instrText>
            </w:r>
            <w:r w:rsidRPr="004620DE">
              <w:rPr>
                <w:b/>
                <w:bCs/>
                <w:position w:val="4"/>
                <w:sz w:val="26"/>
                <w:szCs w:val="26"/>
                <w:lang w:val="vi-VN"/>
              </w:rPr>
              <w:instrText xml:space="preserve"> criterion53 \* MERGEFORMAT</w:instrText>
            </w:r>
            <w:r w:rsidRPr="004620DE">
              <w:rPr>
                <w:b/>
                <w:bCs/>
                <w:position w:val="4"/>
                <w:sz w:val="26"/>
                <w:szCs w:val="26"/>
              </w:rPr>
              <w:instrText xml:space="preserve"> </w:instrText>
            </w:r>
            <w:r w:rsidRPr="004620DE">
              <w:rPr>
                <w:b/>
                <w:bCs/>
                <w:position w:val="4"/>
                <w:sz w:val="26"/>
                <w:szCs w:val="26"/>
              </w:rPr>
              <w:fldChar w:fldCharType="separate"/>
            </w:r>
            <w:r w:rsidR="008B1E4A">
              <w:rPr>
                <w:b/>
                <w:bCs/>
                <w:noProof/>
                <w:position w:val="4"/>
                <w:sz w:val="26"/>
                <w:szCs w:val="26"/>
              </w:rPr>
              <w:t>25</w:t>
            </w:r>
            <w:r w:rsidRPr="004620DE">
              <w:rPr>
                <w:b/>
                <w:bCs/>
                <w:position w:val="4"/>
                <w:sz w:val="26"/>
                <w:szCs w:val="26"/>
              </w:rPr>
              <w:fldChar w:fldCharType="end"/>
            </w:r>
          </w:p>
        </w:tc>
      </w:tr>
      <w:tr w:rsidR="00BF668B" w:rsidRPr="00B0153D" w14:paraId="0AE846DD" w14:textId="77777777" w:rsidTr="001C0A8E">
        <w:trPr>
          <w:trHeight w:val="557"/>
        </w:trPr>
        <w:tc>
          <w:tcPr>
            <w:tcW w:w="7934" w:type="dxa"/>
            <w:tcBorders>
              <w:top w:val="dotted" w:sz="4" w:space="0" w:color="auto"/>
              <w:left w:val="dotted" w:sz="4" w:space="0" w:color="auto"/>
              <w:bottom w:val="dotted" w:sz="4" w:space="0" w:color="auto"/>
              <w:right w:val="dotted" w:sz="4" w:space="0" w:color="auto"/>
            </w:tcBorders>
          </w:tcPr>
          <w:p w14:paraId="537A8463" w14:textId="77777777" w:rsidR="00BF668B" w:rsidRPr="004620DE" w:rsidRDefault="00BF668B" w:rsidP="00BF668B">
            <w:pPr>
              <w:spacing w:before="120" w:after="120"/>
              <w:jc w:val="both"/>
              <w:rPr>
                <w:b/>
                <w:position w:val="4"/>
                <w:sz w:val="26"/>
                <w:szCs w:val="26"/>
                <w:lang w:val="vi-VN"/>
              </w:rPr>
            </w:pPr>
            <w:r w:rsidRPr="004620DE">
              <w:rPr>
                <w:b/>
                <w:position w:val="4"/>
                <w:sz w:val="26"/>
                <w:szCs w:val="26"/>
                <w:lang w:val="vi-VN"/>
              </w:rPr>
              <w:lastRenderedPageBreak/>
              <w:t xml:space="preserve">Tiêu chí </w:t>
            </w:r>
            <w:r w:rsidR="009A7C94" w:rsidRPr="004620DE">
              <w:rPr>
                <w:b/>
                <w:position w:val="4"/>
                <w:sz w:val="26"/>
                <w:szCs w:val="26"/>
                <w:lang w:val="vi-VN"/>
              </w:rPr>
              <w:t>5.</w:t>
            </w:r>
            <w:r w:rsidRPr="004620DE">
              <w:rPr>
                <w:b/>
                <w:position w:val="4"/>
                <w:sz w:val="26"/>
                <w:szCs w:val="26"/>
                <w:lang w:val="vi-VN"/>
              </w:rPr>
              <w:t>4</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14:paraId="1E35A42E" w14:textId="77777777" w:rsidR="00BF668B" w:rsidRPr="004620DE" w:rsidRDefault="00BF668B" w:rsidP="00BF668B">
            <w:pPr>
              <w:spacing w:before="120" w:after="120"/>
              <w:jc w:val="center"/>
              <w:rPr>
                <w:b/>
                <w:bCs/>
                <w:position w:val="4"/>
                <w:sz w:val="26"/>
                <w:szCs w:val="26"/>
              </w:rPr>
            </w:pPr>
            <w:r w:rsidRPr="004620DE">
              <w:rPr>
                <w:b/>
                <w:bCs/>
                <w:position w:val="4"/>
                <w:sz w:val="26"/>
                <w:szCs w:val="26"/>
              </w:rPr>
              <w:fldChar w:fldCharType="begin"/>
            </w:r>
            <w:r w:rsidRPr="004620DE">
              <w:rPr>
                <w:b/>
                <w:bCs/>
                <w:position w:val="4"/>
                <w:sz w:val="26"/>
                <w:szCs w:val="26"/>
              </w:rPr>
              <w:instrText xml:space="preserve"> PAGEREF</w:instrText>
            </w:r>
            <w:r w:rsidRPr="004620DE">
              <w:rPr>
                <w:b/>
                <w:bCs/>
                <w:position w:val="4"/>
                <w:sz w:val="26"/>
                <w:szCs w:val="26"/>
                <w:lang w:val="vi-VN"/>
              </w:rPr>
              <w:instrText xml:space="preserve"> criterion54 \* MERGEFORMAT</w:instrText>
            </w:r>
            <w:r w:rsidRPr="004620DE">
              <w:rPr>
                <w:b/>
                <w:bCs/>
                <w:position w:val="4"/>
                <w:sz w:val="26"/>
                <w:szCs w:val="26"/>
              </w:rPr>
              <w:instrText xml:space="preserve"> </w:instrText>
            </w:r>
            <w:r w:rsidRPr="004620DE">
              <w:rPr>
                <w:b/>
                <w:bCs/>
                <w:position w:val="4"/>
                <w:sz w:val="26"/>
                <w:szCs w:val="26"/>
              </w:rPr>
              <w:fldChar w:fldCharType="separate"/>
            </w:r>
            <w:r w:rsidR="008B1E4A">
              <w:rPr>
                <w:b/>
                <w:bCs/>
                <w:noProof/>
                <w:position w:val="4"/>
                <w:sz w:val="26"/>
                <w:szCs w:val="26"/>
              </w:rPr>
              <w:t>25</w:t>
            </w:r>
            <w:r w:rsidRPr="004620DE">
              <w:rPr>
                <w:b/>
                <w:bCs/>
                <w:position w:val="4"/>
                <w:sz w:val="26"/>
                <w:szCs w:val="26"/>
              </w:rPr>
              <w:fldChar w:fldCharType="end"/>
            </w:r>
          </w:p>
        </w:tc>
      </w:tr>
      <w:tr w:rsidR="00BF668B" w:rsidRPr="00B0153D" w14:paraId="30EB20B9" w14:textId="77777777" w:rsidTr="001C0A8E">
        <w:trPr>
          <w:trHeight w:val="557"/>
        </w:trPr>
        <w:tc>
          <w:tcPr>
            <w:tcW w:w="7934" w:type="dxa"/>
            <w:tcBorders>
              <w:top w:val="dotted" w:sz="4" w:space="0" w:color="auto"/>
              <w:left w:val="dotted" w:sz="4" w:space="0" w:color="auto"/>
              <w:bottom w:val="dotted" w:sz="4" w:space="0" w:color="auto"/>
              <w:right w:val="dotted" w:sz="4" w:space="0" w:color="auto"/>
            </w:tcBorders>
          </w:tcPr>
          <w:p w14:paraId="0BF35113" w14:textId="77777777" w:rsidR="00BF668B" w:rsidRPr="004620DE" w:rsidRDefault="00BF668B" w:rsidP="00BF668B">
            <w:pPr>
              <w:spacing w:before="120" w:after="120"/>
              <w:jc w:val="both"/>
              <w:rPr>
                <w:b/>
                <w:position w:val="4"/>
                <w:sz w:val="26"/>
                <w:szCs w:val="26"/>
                <w:lang w:val="vi-VN"/>
              </w:rPr>
            </w:pPr>
            <w:r w:rsidRPr="004620DE">
              <w:rPr>
                <w:b/>
                <w:position w:val="4"/>
                <w:sz w:val="26"/>
                <w:szCs w:val="26"/>
                <w:lang w:val="vi-VN"/>
              </w:rPr>
              <w:t xml:space="preserve">Tiêu chí </w:t>
            </w:r>
            <w:r w:rsidR="009A7C94" w:rsidRPr="004620DE">
              <w:rPr>
                <w:b/>
                <w:position w:val="4"/>
                <w:sz w:val="26"/>
                <w:szCs w:val="26"/>
                <w:lang w:val="vi-VN"/>
              </w:rPr>
              <w:t>5.</w:t>
            </w:r>
            <w:r w:rsidRPr="004620DE">
              <w:rPr>
                <w:b/>
                <w:position w:val="4"/>
                <w:sz w:val="26"/>
                <w:szCs w:val="26"/>
                <w:lang w:val="vi-VN"/>
              </w:rPr>
              <w:t>5</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14:paraId="1079EFA4" w14:textId="77777777" w:rsidR="00BF668B" w:rsidRPr="004620DE" w:rsidRDefault="00BF668B" w:rsidP="00BF668B">
            <w:pPr>
              <w:spacing w:before="120" w:after="120"/>
              <w:jc w:val="center"/>
              <w:rPr>
                <w:b/>
                <w:bCs/>
                <w:position w:val="4"/>
                <w:sz w:val="26"/>
                <w:szCs w:val="26"/>
              </w:rPr>
            </w:pPr>
            <w:r w:rsidRPr="004620DE">
              <w:rPr>
                <w:b/>
                <w:bCs/>
                <w:position w:val="4"/>
                <w:sz w:val="26"/>
                <w:szCs w:val="26"/>
              </w:rPr>
              <w:fldChar w:fldCharType="begin"/>
            </w:r>
            <w:r w:rsidRPr="004620DE">
              <w:rPr>
                <w:b/>
                <w:bCs/>
                <w:position w:val="4"/>
                <w:sz w:val="26"/>
                <w:szCs w:val="26"/>
              </w:rPr>
              <w:instrText xml:space="preserve"> PAGEREF</w:instrText>
            </w:r>
            <w:r w:rsidRPr="004620DE">
              <w:rPr>
                <w:b/>
                <w:bCs/>
                <w:position w:val="4"/>
                <w:sz w:val="26"/>
                <w:szCs w:val="26"/>
                <w:lang w:val="vi-VN"/>
              </w:rPr>
              <w:instrText xml:space="preserve"> criterion55 \* MERGEFORMAT</w:instrText>
            </w:r>
            <w:r w:rsidRPr="004620DE">
              <w:rPr>
                <w:b/>
                <w:bCs/>
                <w:position w:val="4"/>
                <w:sz w:val="26"/>
                <w:szCs w:val="26"/>
              </w:rPr>
              <w:instrText xml:space="preserve"> </w:instrText>
            </w:r>
            <w:r w:rsidRPr="004620DE">
              <w:rPr>
                <w:b/>
                <w:bCs/>
                <w:position w:val="4"/>
                <w:sz w:val="26"/>
                <w:szCs w:val="26"/>
              </w:rPr>
              <w:fldChar w:fldCharType="separate"/>
            </w:r>
            <w:r w:rsidR="008B1E4A">
              <w:rPr>
                <w:b/>
                <w:bCs/>
                <w:noProof/>
                <w:position w:val="4"/>
                <w:sz w:val="26"/>
                <w:szCs w:val="26"/>
              </w:rPr>
              <w:t>25</w:t>
            </w:r>
            <w:r w:rsidRPr="004620DE">
              <w:rPr>
                <w:b/>
                <w:bCs/>
                <w:position w:val="4"/>
                <w:sz w:val="26"/>
                <w:szCs w:val="26"/>
              </w:rPr>
              <w:fldChar w:fldCharType="end"/>
            </w:r>
          </w:p>
        </w:tc>
      </w:tr>
      <w:tr w:rsidR="00BF668B" w:rsidRPr="00B0153D" w14:paraId="3E318FEC" w14:textId="77777777" w:rsidTr="001C0A8E">
        <w:trPr>
          <w:trHeight w:val="557"/>
        </w:trPr>
        <w:tc>
          <w:tcPr>
            <w:tcW w:w="7934" w:type="dxa"/>
            <w:tcBorders>
              <w:top w:val="dotted" w:sz="4" w:space="0" w:color="auto"/>
              <w:left w:val="dotted" w:sz="4" w:space="0" w:color="auto"/>
              <w:bottom w:val="dotted" w:sz="4" w:space="0" w:color="auto"/>
              <w:right w:val="dotted" w:sz="4" w:space="0" w:color="auto"/>
            </w:tcBorders>
          </w:tcPr>
          <w:p w14:paraId="4753313F" w14:textId="77777777" w:rsidR="00BF668B" w:rsidRPr="004620DE" w:rsidRDefault="00BF668B" w:rsidP="00BF668B">
            <w:pPr>
              <w:spacing w:before="120" w:after="120"/>
              <w:jc w:val="both"/>
              <w:rPr>
                <w:b/>
                <w:position w:val="4"/>
                <w:sz w:val="26"/>
                <w:szCs w:val="26"/>
                <w:lang w:val="vi-VN"/>
              </w:rPr>
            </w:pPr>
            <w:r w:rsidRPr="004620DE">
              <w:rPr>
                <w:b/>
                <w:position w:val="4"/>
                <w:sz w:val="26"/>
                <w:szCs w:val="26"/>
                <w:lang w:val="vi-VN"/>
              </w:rPr>
              <w:t xml:space="preserve">Tiêu chí </w:t>
            </w:r>
            <w:r w:rsidR="009A7C94" w:rsidRPr="004620DE">
              <w:rPr>
                <w:b/>
                <w:position w:val="4"/>
                <w:sz w:val="26"/>
                <w:szCs w:val="26"/>
                <w:lang w:val="vi-VN"/>
              </w:rPr>
              <w:t>5.</w:t>
            </w:r>
            <w:r w:rsidRPr="004620DE">
              <w:rPr>
                <w:b/>
                <w:position w:val="4"/>
                <w:sz w:val="26"/>
                <w:szCs w:val="26"/>
                <w:lang w:val="vi-VN"/>
              </w:rPr>
              <w:t>6</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14:paraId="5D952822" w14:textId="77777777" w:rsidR="00BF668B" w:rsidRPr="004620DE" w:rsidRDefault="00BF668B" w:rsidP="00BF668B">
            <w:pPr>
              <w:spacing w:before="120" w:after="120"/>
              <w:jc w:val="center"/>
              <w:rPr>
                <w:b/>
                <w:bCs/>
                <w:position w:val="4"/>
                <w:sz w:val="26"/>
                <w:szCs w:val="26"/>
              </w:rPr>
            </w:pPr>
            <w:r w:rsidRPr="004620DE">
              <w:rPr>
                <w:b/>
                <w:bCs/>
                <w:position w:val="4"/>
                <w:sz w:val="26"/>
                <w:szCs w:val="26"/>
              </w:rPr>
              <w:fldChar w:fldCharType="begin"/>
            </w:r>
            <w:r w:rsidRPr="004620DE">
              <w:rPr>
                <w:b/>
                <w:bCs/>
                <w:position w:val="4"/>
                <w:sz w:val="26"/>
                <w:szCs w:val="26"/>
              </w:rPr>
              <w:instrText xml:space="preserve"> PAGEREF</w:instrText>
            </w:r>
            <w:r w:rsidRPr="004620DE">
              <w:rPr>
                <w:b/>
                <w:bCs/>
                <w:position w:val="4"/>
                <w:sz w:val="26"/>
                <w:szCs w:val="26"/>
                <w:lang w:val="vi-VN"/>
              </w:rPr>
              <w:instrText xml:space="preserve"> criterion56 \* MERGEFORMAT</w:instrText>
            </w:r>
            <w:r w:rsidRPr="004620DE">
              <w:rPr>
                <w:b/>
                <w:bCs/>
                <w:position w:val="4"/>
                <w:sz w:val="26"/>
                <w:szCs w:val="26"/>
              </w:rPr>
              <w:instrText xml:space="preserve"> </w:instrText>
            </w:r>
            <w:r w:rsidRPr="004620DE">
              <w:rPr>
                <w:b/>
                <w:bCs/>
                <w:position w:val="4"/>
                <w:sz w:val="26"/>
                <w:szCs w:val="26"/>
              </w:rPr>
              <w:fldChar w:fldCharType="separate"/>
            </w:r>
            <w:r w:rsidR="008B1E4A">
              <w:rPr>
                <w:b/>
                <w:bCs/>
                <w:noProof/>
                <w:position w:val="4"/>
                <w:sz w:val="26"/>
                <w:szCs w:val="26"/>
              </w:rPr>
              <w:t>26</w:t>
            </w:r>
            <w:r w:rsidRPr="004620DE">
              <w:rPr>
                <w:b/>
                <w:bCs/>
                <w:position w:val="4"/>
                <w:sz w:val="26"/>
                <w:szCs w:val="26"/>
              </w:rPr>
              <w:fldChar w:fldCharType="end"/>
            </w:r>
          </w:p>
        </w:tc>
      </w:tr>
      <w:tr w:rsidR="009A7C94" w:rsidRPr="00B0153D" w14:paraId="7370C15B" w14:textId="77777777" w:rsidTr="001C0A8E">
        <w:trPr>
          <w:trHeight w:val="557"/>
        </w:trPr>
        <w:tc>
          <w:tcPr>
            <w:tcW w:w="7934" w:type="dxa"/>
            <w:tcBorders>
              <w:top w:val="dotted" w:sz="4" w:space="0" w:color="auto"/>
              <w:left w:val="dotted" w:sz="4" w:space="0" w:color="auto"/>
              <w:bottom w:val="dotted" w:sz="4" w:space="0" w:color="auto"/>
              <w:right w:val="dotted" w:sz="4" w:space="0" w:color="auto"/>
            </w:tcBorders>
          </w:tcPr>
          <w:p w14:paraId="0E6B15F9" w14:textId="77777777" w:rsidR="009A7C94" w:rsidRPr="004620DE" w:rsidRDefault="009A7C94" w:rsidP="00BF668B">
            <w:pPr>
              <w:spacing w:before="120" w:after="120"/>
              <w:jc w:val="both"/>
              <w:rPr>
                <w:b/>
                <w:position w:val="4"/>
                <w:sz w:val="26"/>
                <w:szCs w:val="26"/>
                <w:lang w:val="vi-VN"/>
              </w:rPr>
            </w:pPr>
            <w:r w:rsidRPr="004620DE">
              <w:rPr>
                <w:b/>
                <w:i/>
                <w:position w:val="4"/>
                <w:sz w:val="26"/>
                <w:szCs w:val="26"/>
                <w:lang w:val="vi-VN"/>
              </w:rPr>
              <w:t>Kết luận về Tiêu chuẩn 5</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14:paraId="3D369EA4" w14:textId="77777777" w:rsidR="009A7C94" w:rsidRPr="004620DE" w:rsidRDefault="00A547F3" w:rsidP="00BF668B">
            <w:pPr>
              <w:spacing w:before="120" w:after="120"/>
              <w:jc w:val="center"/>
              <w:rPr>
                <w:b/>
                <w:bCs/>
                <w:position w:val="4"/>
                <w:sz w:val="26"/>
                <w:szCs w:val="26"/>
              </w:rPr>
            </w:pPr>
            <w:r w:rsidRPr="004620DE">
              <w:rPr>
                <w:b/>
                <w:bCs/>
                <w:position w:val="4"/>
                <w:sz w:val="26"/>
                <w:szCs w:val="26"/>
              </w:rPr>
              <w:fldChar w:fldCharType="begin"/>
            </w:r>
            <w:r w:rsidRPr="004620DE">
              <w:rPr>
                <w:b/>
                <w:bCs/>
                <w:position w:val="4"/>
                <w:sz w:val="26"/>
                <w:szCs w:val="26"/>
              </w:rPr>
              <w:instrText xml:space="preserve"> PAGEREF</w:instrText>
            </w:r>
            <w:r w:rsidRPr="004620DE">
              <w:rPr>
                <w:b/>
                <w:bCs/>
                <w:position w:val="4"/>
                <w:sz w:val="26"/>
                <w:szCs w:val="26"/>
                <w:lang w:val="vi-VN"/>
              </w:rPr>
              <w:instrText xml:space="preserve"> conclusionStandard5 \* MERGEFORMAT</w:instrText>
            </w:r>
            <w:r w:rsidRPr="004620DE">
              <w:rPr>
                <w:b/>
                <w:bCs/>
                <w:position w:val="4"/>
                <w:sz w:val="26"/>
                <w:szCs w:val="26"/>
              </w:rPr>
              <w:instrText xml:space="preserve"> </w:instrText>
            </w:r>
            <w:r w:rsidRPr="004620DE">
              <w:rPr>
                <w:b/>
                <w:bCs/>
                <w:position w:val="4"/>
                <w:sz w:val="26"/>
                <w:szCs w:val="26"/>
              </w:rPr>
              <w:fldChar w:fldCharType="separate"/>
            </w:r>
            <w:r w:rsidR="008B1E4A">
              <w:rPr>
                <w:b/>
                <w:bCs/>
                <w:noProof/>
                <w:position w:val="4"/>
                <w:sz w:val="26"/>
                <w:szCs w:val="26"/>
              </w:rPr>
              <w:t>26</w:t>
            </w:r>
            <w:r w:rsidRPr="004620DE">
              <w:rPr>
                <w:b/>
                <w:bCs/>
                <w:position w:val="4"/>
                <w:sz w:val="26"/>
                <w:szCs w:val="26"/>
              </w:rPr>
              <w:fldChar w:fldCharType="end"/>
            </w:r>
          </w:p>
        </w:tc>
      </w:tr>
      <w:tr w:rsidR="00BF668B" w:rsidRPr="00B0153D" w14:paraId="66E953B1" w14:textId="77777777" w:rsidTr="001C0A8E">
        <w:trPr>
          <w:trHeight w:val="557"/>
        </w:trPr>
        <w:tc>
          <w:tcPr>
            <w:tcW w:w="7934" w:type="dxa"/>
            <w:tcBorders>
              <w:top w:val="dotted" w:sz="4" w:space="0" w:color="auto"/>
              <w:left w:val="dotted" w:sz="4" w:space="0" w:color="auto"/>
              <w:bottom w:val="dotted" w:sz="4" w:space="0" w:color="auto"/>
              <w:right w:val="dotted" w:sz="4" w:space="0" w:color="auto"/>
            </w:tcBorders>
          </w:tcPr>
          <w:p w14:paraId="47B6C0B6" w14:textId="77777777" w:rsidR="00BF668B" w:rsidRPr="004620DE" w:rsidRDefault="00BF668B" w:rsidP="00BF668B">
            <w:pPr>
              <w:spacing w:before="120" w:after="120"/>
              <w:jc w:val="both"/>
              <w:rPr>
                <w:b/>
                <w:position w:val="4"/>
                <w:sz w:val="26"/>
                <w:szCs w:val="26"/>
              </w:rPr>
            </w:pPr>
            <w:r w:rsidRPr="004620DE">
              <w:rPr>
                <w:b/>
                <w:bCs/>
                <w:iCs/>
                <w:position w:val="4"/>
                <w:sz w:val="26"/>
                <w:szCs w:val="26"/>
              </w:rPr>
              <w:t xml:space="preserve">II. </w:t>
            </w:r>
            <w:r w:rsidR="008B5F96" w:rsidRPr="004620DE">
              <w:rPr>
                <w:b/>
                <w:bCs/>
                <w:iCs/>
                <w:position w:val="4"/>
                <w:sz w:val="26"/>
                <w:szCs w:val="26"/>
              </w:rPr>
              <w:t>TỰ</w:t>
            </w:r>
            <w:r w:rsidR="008B5F96" w:rsidRPr="004620DE">
              <w:rPr>
                <w:b/>
                <w:bCs/>
                <w:iCs/>
                <w:position w:val="4"/>
                <w:sz w:val="26"/>
                <w:szCs w:val="26"/>
                <w:lang w:val="vi-VN"/>
              </w:rPr>
              <w:t xml:space="preserve"> ĐÁNH GIÁ TIÊU CHÍ MỨC 4</w:t>
            </w:r>
            <w:r w:rsidRPr="004620DE">
              <w:rPr>
                <w:b/>
                <w:bCs/>
                <w:spacing w:val="-8"/>
                <w:position w:val="4"/>
                <w:sz w:val="26"/>
                <w:szCs w:val="26"/>
              </w:rPr>
              <w:t xml:space="preserve">           </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14:paraId="490BDB4F" w14:textId="77777777" w:rsidR="00BF668B" w:rsidRPr="004620DE" w:rsidRDefault="00BF668B" w:rsidP="00BF668B">
            <w:pPr>
              <w:spacing w:before="120" w:after="120"/>
              <w:jc w:val="center"/>
              <w:rPr>
                <w:b/>
                <w:bCs/>
                <w:position w:val="4"/>
                <w:sz w:val="26"/>
                <w:szCs w:val="26"/>
              </w:rPr>
            </w:pPr>
            <w:r w:rsidRPr="004620DE">
              <w:rPr>
                <w:b/>
                <w:bCs/>
                <w:position w:val="4"/>
                <w:sz w:val="26"/>
                <w:szCs w:val="26"/>
              </w:rPr>
              <w:fldChar w:fldCharType="begin"/>
            </w:r>
            <w:r w:rsidRPr="004620DE">
              <w:rPr>
                <w:b/>
                <w:bCs/>
                <w:position w:val="4"/>
                <w:sz w:val="26"/>
                <w:szCs w:val="26"/>
              </w:rPr>
              <w:instrText xml:space="preserve"> PAGERE</w:instrText>
            </w:r>
            <w:r w:rsidRPr="004620DE">
              <w:rPr>
                <w:b/>
                <w:bCs/>
                <w:position w:val="4"/>
                <w:sz w:val="26"/>
                <w:szCs w:val="26"/>
                <w:lang w:val="vi-VN"/>
              </w:rPr>
              <w:instrText>F tdglv4 \* MERGEFORMAT</w:instrText>
            </w:r>
            <w:r w:rsidRPr="004620DE">
              <w:rPr>
                <w:b/>
                <w:bCs/>
                <w:position w:val="4"/>
                <w:sz w:val="26"/>
                <w:szCs w:val="26"/>
              </w:rPr>
              <w:instrText xml:space="preserve"> </w:instrText>
            </w:r>
            <w:r w:rsidRPr="004620DE">
              <w:rPr>
                <w:b/>
                <w:bCs/>
                <w:position w:val="4"/>
                <w:sz w:val="26"/>
                <w:szCs w:val="26"/>
              </w:rPr>
              <w:fldChar w:fldCharType="separate"/>
            </w:r>
            <w:r w:rsidR="008B1E4A">
              <w:rPr>
                <w:b/>
                <w:bCs/>
                <w:noProof/>
                <w:position w:val="4"/>
                <w:sz w:val="26"/>
                <w:szCs w:val="26"/>
              </w:rPr>
              <w:t>26</w:t>
            </w:r>
            <w:r w:rsidRPr="004620DE">
              <w:rPr>
                <w:b/>
                <w:bCs/>
                <w:position w:val="4"/>
                <w:sz w:val="26"/>
                <w:szCs w:val="26"/>
              </w:rPr>
              <w:fldChar w:fldCharType="end"/>
            </w:r>
          </w:p>
        </w:tc>
      </w:tr>
      <w:tr w:rsidR="003130C1" w:rsidRPr="00B0153D" w14:paraId="604D8FD7" w14:textId="77777777" w:rsidTr="001C0A8E">
        <w:trPr>
          <w:trHeight w:val="557"/>
        </w:trPr>
        <w:tc>
          <w:tcPr>
            <w:tcW w:w="7934" w:type="dxa"/>
            <w:tcBorders>
              <w:top w:val="dotted" w:sz="4" w:space="0" w:color="auto"/>
              <w:left w:val="dotted" w:sz="4" w:space="0" w:color="auto"/>
              <w:bottom w:val="dotted" w:sz="4" w:space="0" w:color="auto"/>
              <w:right w:val="dotted" w:sz="4" w:space="0" w:color="auto"/>
            </w:tcBorders>
          </w:tcPr>
          <w:p w14:paraId="203CA005" w14:textId="77777777" w:rsidR="003130C1" w:rsidRPr="004620DE" w:rsidRDefault="003130C1" w:rsidP="003130C1">
            <w:pPr>
              <w:spacing w:before="120" w:after="120"/>
              <w:jc w:val="both"/>
              <w:rPr>
                <w:b/>
                <w:position w:val="4"/>
                <w:sz w:val="26"/>
                <w:szCs w:val="26"/>
              </w:rPr>
            </w:pPr>
            <w:r w:rsidRPr="004620DE">
              <w:rPr>
                <w:b/>
                <w:position w:val="4"/>
                <w:sz w:val="26"/>
                <w:szCs w:val="26"/>
              </w:rPr>
              <w:t>Tiêu chí 1</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14:paraId="50D396D0" w14:textId="77777777" w:rsidR="003130C1" w:rsidRPr="004620DE" w:rsidRDefault="00682F4D" w:rsidP="003130C1">
            <w:pPr>
              <w:spacing w:before="120" w:after="120"/>
              <w:jc w:val="center"/>
              <w:rPr>
                <w:b/>
                <w:bCs/>
                <w:position w:val="4"/>
                <w:sz w:val="26"/>
                <w:szCs w:val="26"/>
              </w:rPr>
            </w:pPr>
            <w:r w:rsidRPr="004620DE">
              <w:rPr>
                <w:b/>
                <w:bCs/>
                <w:position w:val="4"/>
                <w:sz w:val="26"/>
                <w:szCs w:val="26"/>
              </w:rPr>
              <w:fldChar w:fldCharType="begin"/>
            </w:r>
            <w:r w:rsidRPr="004620DE">
              <w:rPr>
                <w:b/>
                <w:bCs/>
                <w:position w:val="4"/>
                <w:sz w:val="26"/>
                <w:szCs w:val="26"/>
              </w:rPr>
              <w:instrText xml:space="preserve"> PAGEREF</w:instrText>
            </w:r>
            <w:r w:rsidRPr="004620DE">
              <w:rPr>
                <w:b/>
                <w:bCs/>
                <w:position w:val="4"/>
                <w:sz w:val="26"/>
                <w:szCs w:val="26"/>
                <w:lang w:val="vi-VN"/>
              </w:rPr>
              <w:instrText xml:space="preserve"> criterionLv41 \* MERGEFORMAT</w:instrText>
            </w:r>
            <w:r w:rsidRPr="004620DE">
              <w:rPr>
                <w:b/>
                <w:bCs/>
                <w:position w:val="4"/>
                <w:sz w:val="26"/>
                <w:szCs w:val="26"/>
              </w:rPr>
              <w:instrText xml:space="preserve"> </w:instrText>
            </w:r>
            <w:r w:rsidRPr="004620DE">
              <w:rPr>
                <w:b/>
                <w:bCs/>
                <w:position w:val="4"/>
                <w:sz w:val="26"/>
                <w:szCs w:val="26"/>
              </w:rPr>
              <w:fldChar w:fldCharType="separate"/>
            </w:r>
            <w:r w:rsidR="008B1E4A">
              <w:rPr>
                <w:b/>
                <w:bCs/>
                <w:noProof/>
                <w:position w:val="4"/>
                <w:sz w:val="26"/>
                <w:szCs w:val="26"/>
              </w:rPr>
              <w:t>27</w:t>
            </w:r>
            <w:r w:rsidRPr="004620DE">
              <w:rPr>
                <w:b/>
                <w:bCs/>
                <w:position w:val="4"/>
                <w:sz w:val="26"/>
                <w:szCs w:val="26"/>
              </w:rPr>
              <w:fldChar w:fldCharType="end"/>
            </w:r>
          </w:p>
        </w:tc>
      </w:tr>
      <w:tr w:rsidR="003130C1" w:rsidRPr="00B0153D" w14:paraId="0BBA4646" w14:textId="77777777" w:rsidTr="001C0A8E">
        <w:trPr>
          <w:trHeight w:val="557"/>
        </w:trPr>
        <w:tc>
          <w:tcPr>
            <w:tcW w:w="7934" w:type="dxa"/>
            <w:tcBorders>
              <w:top w:val="dotted" w:sz="4" w:space="0" w:color="auto"/>
              <w:left w:val="dotted" w:sz="4" w:space="0" w:color="auto"/>
              <w:bottom w:val="dotted" w:sz="4" w:space="0" w:color="auto"/>
              <w:right w:val="dotted" w:sz="4" w:space="0" w:color="auto"/>
            </w:tcBorders>
          </w:tcPr>
          <w:p w14:paraId="1A9402A0" w14:textId="77777777" w:rsidR="003130C1" w:rsidRPr="004620DE" w:rsidRDefault="003130C1" w:rsidP="003130C1">
            <w:pPr>
              <w:spacing w:before="120" w:after="120"/>
              <w:jc w:val="both"/>
              <w:rPr>
                <w:b/>
                <w:position w:val="4"/>
                <w:sz w:val="26"/>
                <w:szCs w:val="26"/>
              </w:rPr>
            </w:pPr>
            <w:r w:rsidRPr="004620DE">
              <w:rPr>
                <w:b/>
                <w:position w:val="4"/>
                <w:sz w:val="26"/>
                <w:szCs w:val="26"/>
              </w:rPr>
              <w:t>Tiêu chí 2</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14:paraId="3B356D98" w14:textId="77777777" w:rsidR="003130C1" w:rsidRPr="004620DE" w:rsidRDefault="00682F4D" w:rsidP="003130C1">
            <w:pPr>
              <w:spacing w:before="120" w:after="120"/>
              <w:jc w:val="center"/>
              <w:rPr>
                <w:b/>
                <w:bCs/>
                <w:position w:val="4"/>
                <w:sz w:val="26"/>
                <w:szCs w:val="26"/>
              </w:rPr>
            </w:pPr>
            <w:r w:rsidRPr="004620DE">
              <w:rPr>
                <w:b/>
                <w:bCs/>
                <w:position w:val="4"/>
                <w:sz w:val="26"/>
                <w:szCs w:val="26"/>
              </w:rPr>
              <w:fldChar w:fldCharType="begin"/>
            </w:r>
            <w:r w:rsidRPr="004620DE">
              <w:rPr>
                <w:b/>
                <w:bCs/>
                <w:position w:val="4"/>
                <w:sz w:val="26"/>
                <w:szCs w:val="26"/>
              </w:rPr>
              <w:instrText xml:space="preserve"> PAGEREF</w:instrText>
            </w:r>
            <w:r w:rsidRPr="004620DE">
              <w:rPr>
                <w:b/>
                <w:bCs/>
                <w:position w:val="4"/>
                <w:sz w:val="26"/>
                <w:szCs w:val="26"/>
                <w:lang w:val="vi-VN"/>
              </w:rPr>
              <w:instrText xml:space="preserve"> criterionLv42 \* MERGEFORMAT</w:instrText>
            </w:r>
            <w:r w:rsidRPr="004620DE">
              <w:rPr>
                <w:b/>
                <w:bCs/>
                <w:position w:val="4"/>
                <w:sz w:val="26"/>
                <w:szCs w:val="26"/>
              </w:rPr>
              <w:instrText xml:space="preserve"> </w:instrText>
            </w:r>
            <w:r w:rsidRPr="004620DE">
              <w:rPr>
                <w:b/>
                <w:bCs/>
                <w:position w:val="4"/>
                <w:sz w:val="26"/>
                <w:szCs w:val="26"/>
              </w:rPr>
              <w:fldChar w:fldCharType="separate"/>
            </w:r>
            <w:r w:rsidR="008B1E4A">
              <w:rPr>
                <w:b/>
                <w:bCs/>
                <w:noProof/>
                <w:position w:val="4"/>
                <w:sz w:val="26"/>
                <w:szCs w:val="26"/>
              </w:rPr>
              <w:t>27</w:t>
            </w:r>
            <w:r w:rsidRPr="004620DE">
              <w:rPr>
                <w:b/>
                <w:bCs/>
                <w:position w:val="4"/>
                <w:sz w:val="26"/>
                <w:szCs w:val="26"/>
              </w:rPr>
              <w:fldChar w:fldCharType="end"/>
            </w:r>
          </w:p>
        </w:tc>
      </w:tr>
      <w:tr w:rsidR="003130C1" w:rsidRPr="00B0153D" w14:paraId="362026F2" w14:textId="77777777" w:rsidTr="001C0A8E">
        <w:trPr>
          <w:trHeight w:val="557"/>
        </w:trPr>
        <w:tc>
          <w:tcPr>
            <w:tcW w:w="7934" w:type="dxa"/>
            <w:tcBorders>
              <w:top w:val="dotted" w:sz="4" w:space="0" w:color="auto"/>
              <w:left w:val="dotted" w:sz="4" w:space="0" w:color="auto"/>
              <w:bottom w:val="dotted" w:sz="4" w:space="0" w:color="auto"/>
              <w:right w:val="dotted" w:sz="4" w:space="0" w:color="auto"/>
            </w:tcBorders>
          </w:tcPr>
          <w:p w14:paraId="0426AE0B" w14:textId="77777777" w:rsidR="003130C1" w:rsidRPr="004620DE" w:rsidRDefault="003130C1" w:rsidP="003130C1">
            <w:pPr>
              <w:spacing w:before="120" w:after="120"/>
              <w:jc w:val="both"/>
              <w:rPr>
                <w:b/>
                <w:position w:val="4"/>
                <w:sz w:val="26"/>
                <w:szCs w:val="26"/>
              </w:rPr>
            </w:pPr>
            <w:r w:rsidRPr="004620DE">
              <w:rPr>
                <w:b/>
                <w:position w:val="4"/>
                <w:sz w:val="26"/>
                <w:szCs w:val="26"/>
              </w:rPr>
              <w:t>Tiêu chí 3</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14:paraId="5AEFA1D4" w14:textId="77777777" w:rsidR="003130C1" w:rsidRPr="004620DE" w:rsidRDefault="00682F4D" w:rsidP="003130C1">
            <w:pPr>
              <w:spacing w:before="120" w:after="120"/>
              <w:jc w:val="center"/>
              <w:rPr>
                <w:b/>
                <w:bCs/>
                <w:position w:val="4"/>
                <w:sz w:val="26"/>
                <w:szCs w:val="26"/>
              </w:rPr>
            </w:pPr>
            <w:r w:rsidRPr="004620DE">
              <w:rPr>
                <w:b/>
                <w:bCs/>
                <w:position w:val="4"/>
                <w:sz w:val="26"/>
                <w:szCs w:val="26"/>
              </w:rPr>
              <w:fldChar w:fldCharType="begin"/>
            </w:r>
            <w:r w:rsidRPr="004620DE">
              <w:rPr>
                <w:b/>
                <w:bCs/>
                <w:position w:val="4"/>
                <w:sz w:val="26"/>
                <w:szCs w:val="26"/>
              </w:rPr>
              <w:instrText xml:space="preserve"> PAGEREF</w:instrText>
            </w:r>
            <w:r w:rsidRPr="004620DE">
              <w:rPr>
                <w:b/>
                <w:bCs/>
                <w:position w:val="4"/>
                <w:sz w:val="26"/>
                <w:szCs w:val="26"/>
                <w:lang w:val="vi-VN"/>
              </w:rPr>
              <w:instrText xml:space="preserve"> criterionLv43 \* MERGEFORMAT</w:instrText>
            </w:r>
            <w:r w:rsidRPr="004620DE">
              <w:rPr>
                <w:b/>
                <w:bCs/>
                <w:position w:val="4"/>
                <w:sz w:val="26"/>
                <w:szCs w:val="26"/>
              </w:rPr>
              <w:instrText xml:space="preserve"> </w:instrText>
            </w:r>
            <w:r w:rsidRPr="004620DE">
              <w:rPr>
                <w:b/>
                <w:bCs/>
                <w:position w:val="4"/>
                <w:sz w:val="26"/>
                <w:szCs w:val="26"/>
              </w:rPr>
              <w:fldChar w:fldCharType="separate"/>
            </w:r>
            <w:r w:rsidR="008B1E4A">
              <w:rPr>
                <w:b/>
                <w:bCs/>
                <w:noProof/>
                <w:position w:val="4"/>
                <w:sz w:val="26"/>
                <w:szCs w:val="26"/>
              </w:rPr>
              <w:t>27</w:t>
            </w:r>
            <w:r w:rsidRPr="004620DE">
              <w:rPr>
                <w:b/>
                <w:bCs/>
                <w:position w:val="4"/>
                <w:sz w:val="26"/>
                <w:szCs w:val="26"/>
              </w:rPr>
              <w:fldChar w:fldCharType="end"/>
            </w:r>
          </w:p>
        </w:tc>
      </w:tr>
      <w:tr w:rsidR="003130C1" w:rsidRPr="00B0153D" w14:paraId="1C303CE4" w14:textId="77777777" w:rsidTr="001C0A8E">
        <w:trPr>
          <w:trHeight w:val="557"/>
        </w:trPr>
        <w:tc>
          <w:tcPr>
            <w:tcW w:w="7934" w:type="dxa"/>
            <w:tcBorders>
              <w:top w:val="dotted" w:sz="4" w:space="0" w:color="auto"/>
              <w:left w:val="dotted" w:sz="4" w:space="0" w:color="auto"/>
              <w:bottom w:val="dotted" w:sz="4" w:space="0" w:color="auto"/>
              <w:right w:val="dotted" w:sz="4" w:space="0" w:color="auto"/>
            </w:tcBorders>
          </w:tcPr>
          <w:p w14:paraId="0A82DF18" w14:textId="77777777" w:rsidR="003130C1" w:rsidRPr="004620DE" w:rsidRDefault="003130C1" w:rsidP="003130C1">
            <w:pPr>
              <w:spacing w:before="120" w:after="120"/>
              <w:jc w:val="both"/>
              <w:rPr>
                <w:b/>
                <w:position w:val="4"/>
                <w:sz w:val="26"/>
                <w:szCs w:val="26"/>
              </w:rPr>
            </w:pPr>
            <w:r w:rsidRPr="004620DE">
              <w:rPr>
                <w:b/>
                <w:position w:val="4"/>
                <w:sz w:val="26"/>
                <w:szCs w:val="26"/>
              </w:rPr>
              <w:t>Tiêu chí 4</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14:paraId="59B552A4" w14:textId="77777777" w:rsidR="003130C1" w:rsidRPr="004620DE" w:rsidRDefault="00682F4D" w:rsidP="003130C1">
            <w:pPr>
              <w:spacing w:before="120" w:after="120"/>
              <w:jc w:val="center"/>
              <w:rPr>
                <w:b/>
                <w:bCs/>
                <w:position w:val="4"/>
                <w:sz w:val="26"/>
                <w:szCs w:val="26"/>
              </w:rPr>
            </w:pPr>
            <w:r w:rsidRPr="004620DE">
              <w:rPr>
                <w:b/>
                <w:bCs/>
                <w:position w:val="4"/>
                <w:sz w:val="26"/>
                <w:szCs w:val="26"/>
              </w:rPr>
              <w:fldChar w:fldCharType="begin"/>
            </w:r>
            <w:r w:rsidRPr="004620DE">
              <w:rPr>
                <w:b/>
                <w:bCs/>
                <w:position w:val="4"/>
                <w:sz w:val="26"/>
                <w:szCs w:val="26"/>
              </w:rPr>
              <w:instrText xml:space="preserve"> PAGEREF</w:instrText>
            </w:r>
            <w:r w:rsidRPr="004620DE">
              <w:rPr>
                <w:b/>
                <w:bCs/>
                <w:position w:val="4"/>
                <w:sz w:val="26"/>
                <w:szCs w:val="26"/>
                <w:lang w:val="vi-VN"/>
              </w:rPr>
              <w:instrText xml:space="preserve"> criterionLv44 \* MERGEFORMAT</w:instrText>
            </w:r>
            <w:r w:rsidRPr="004620DE">
              <w:rPr>
                <w:b/>
                <w:bCs/>
                <w:position w:val="4"/>
                <w:sz w:val="26"/>
                <w:szCs w:val="26"/>
              </w:rPr>
              <w:instrText xml:space="preserve"> </w:instrText>
            </w:r>
            <w:r w:rsidRPr="004620DE">
              <w:rPr>
                <w:b/>
                <w:bCs/>
                <w:position w:val="4"/>
                <w:sz w:val="26"/>
                <w:szCs w:val="26"/>
              </w:rPr>
              <w:fldChar w:fldCharType="separate"/>
            </w:r>
            <w:r w:rsidR="008B1E4A">
              <w:rPr>
                <w:b/>
                <w:bCs/>
                <w:noProof/>
                <w:position w:val="4"/>
                <w:sz w:val="26"/>
                <w:szCs w:val="26"/>
              </w:rPr>
              <w:t>28</w:t>
            </w:r>
            <w:r w:rsidRPr="004620DE">
              <w:rPr>
                <w:b/>
                <w:bCs/>
                <w:position w:val="4"/>
                <w:sz w:val="26"/>
                <w:szCs w:val="26"/>
              </w:rPr>
              <w:fldChar w:fldCharType="end"/>
            </w:r>
          </w:p>
        </w:tc>
      </w:tr>
      <w:tr w:rsidR="003130C1" w:rsidRPr="00B0153D" w14:paraId="305DC77F" w14:textId="77777777" w:rsidTr="001C0A8E">
        <w:trPr>
          <w:trHeight w:val="557"/>
        </w:trPr>
        <w:tc>
          <w:tcPr>
            <w:tcW w:w="7934" w:type="dxa"/>
            <w:tcBorders>
              <w:top w:val="dotted" w:sz="4" w:space="0" w:color="auto"/>
              <w:left w:val="dotted" w:sz="4" w:space="0" w:color="auto"/>
              <w:bottom w:val="dotted" w:sz="4" w:space="0" w:color="auto"/>
              <w:right w:val="dotted" w:sz="4" w:space="0" w:color="auto"/>
            </w:tcBorders>
          </w:tcPr>
          <w:p w14:paraId="019CAC1B" w14:textId="77777777" w:rsidR="003130C1" w:rsidRPr="004620DE" w:rsidRDefault="003130C1" w:rsidP="003130C1">
            <w:pPr>
              <w:spacing w:before="120" w:after="120"/>
              <w:jc w:val="both"/>
              <w:rPr>
                <w:b/>
                <w:position w:val="4"/>
                <w:sz w:val="26"/>
                <w:szCs w:val="26"/>
                <w:lang w:val="vi-VN"/>
              </w:rPr>
            </w:pPr>
            <w:r w:rsidRPr="004620DE">
              <w:rPr>
                <w:b/>
                <w:position w:val="4"/>
                <w:sz w:val="26"/>
                <w:szCs w:val="26"/>
              </w:rPr>
              <w:t>Tiêu chí 5</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14:paraId="728340E7" w14:textId="77777777" w:rsidR="003130C1" w:rsidRPr="004620DE" w:rsidRDefault="00682F4D" w:rsidP="003130C1">
            <w:pPr>
              <w:spacing w:before="120" w:after="120"/>
              <w:jc w:val="center"/>
              <w:rPr>
                <w:b/>
                <w:bCs/>
                <w:position w:val="4"/>
                <w:sz w:val="26"/>
                <w:szCs w:val="26"/>
              </w:rPr>
            </w:pPr>
            <w:r w:rsidRPr="004620DE">
              <w:rPr>
                <w:b/>
                <w:bCs/>
                <w:position w:val="4"/>
                <w:sz w:val="26"/>
                <w:szCs w:val="26"/>
              </w:rPr>
              <w:fldChar w:fldCharType="begin"/>
            </w:r>
            <w:r w:rsidRPr="004620DE">
              <w:rPr>
                <w:b/>
                <w:bCs/>
                <w:position w:val="4"/>
                <w:sz w:val="26"/>
                <w:szCs w:val="26"/>
              </w:rPr>
              <w:instrText xml:space="preserve"> PAGEREF</w:instrText>
            </w:r>
            <w:r w:rsidRPr="004620DE">
              <w:rPr>
                <w:b/>
                <w:bCs/>
                <w:position w:val="4"/>
                <w:sz w:val="26"/>
                <w:szCs w:val="26"/>
                <w:lang w:val="vi-VN"/>
              </w:rPr>
              <w:instrText xml:space="preserve"> criterionLv45 \* MERGEFORMAT</w:instrText>
            </w:r>
            <w:r w:rsidRPr="004620DE">
              <w:rPr>
                <w:b/>
                <w:bCs/>
                <w:position w:val="4"/>
                <w:sz w:val="26"/>
                <w:szCs w:val="26"/>
              </w:rPr>
              <w:instrText xml:space="preserve"> </w:instrText>
            </w:r>
            <w:r w:rsidRPr="004620DE">
              <w:rPr>
                <w:b/>
                <w:bCs/>
                <w:position w:val="4"/>
                <w:sz w:val="26"/>
                <w:szCs w:val="26"/>
              </w:rPr>
              <w:fldChar w:fldCharType="separate"/>
            </w:r>
            <w:r w:rsidR="008B1E4A">
              <w:rPr>
                <w:b/>
                <w:bCs/>
                <w:noProof/>
                <w:position w:val="4"/>
                <w:sz w:val="26"/>
                <w:szCs w:val="26"/>
              </w:rPr>
              <w:t>28</w:t>
            </w:r>
            <w:r w:rsidRPr="004620DE">
              <w:rPr>
                <w:b/>
                <w:bCs/>
                <w:position w:val="4"/>
                <w:sz w:val="26"/>
                <w:szCs w:val="26"/>
              </w:rPr>
              <w:fldChar w:fldCharType="end"/>
            </w:r>
          </w:p>
        </w:tc>
      </w:tr>
      <w:tr w:rsidR="003130C1" w:rsidRPr="00B0153D" w14:paraId="05B34A07" w14:textId="77777777" w:rsidTr="001C0A8E">
        <w:trPr>
          <w:trHeight w:val="557"/>
        </w:trPr>
        <w:tc>
          <w:tcPr>
            <w:tcW w:w="7934" w:type="dxa"/>
            <w:tcBorders>
              <w:top w:val="dotted" w:sz="4" w:space="0" w:color="auto"/>
              <w:left w:val="dotted" w:sz="4" w:space="0" w:color="auto"/>
              <w:bottom w:val="dotted" w:sz="4" w:space="0" w:color="auto"/>
              <w:right w:val="dotted" w:sz="4" w:space="0" w:color="auto"/>
            </w:tcBorders>
          </w:tcPr>
          <w:p w14:paraId="18BB0F9B" w14:textId="77777777" w:rsidR="003130C1" w:rsidRPr="004620DE" w:rsidRDefault="003130C1" w:rsidP="003130C1">
            <w:pPr>
              <w:spacing w:before="120" w:after="120"/>
              <w:jc w:val="both"/>
              <w:rPr>
                <w:b/>
                <w:position w:val="4"/>
                <w:sz w:val="26"/>
                <w:szCs w:val="26"/>
              </w:rPr>
            </w:pPr>
            <w:r w:rsidRPr="004620DE">
              <w:rPr>
                <w:b/>
                <w:position w:val="4"/>
                <w:sz w:val="26"/>
                <w:szCs w:val="26"/>
              </w:rPr>
              <w:t>Tiêu chí 6</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14:paraId="5B527730" w14:textId="77777777" w:rsidR="003130C1" w:rsidRPr="004620DE" w:rsidRDefault="00682F4D" w:rsidP="003130C1">
            <w:pPr>
              <w:spacing w:before="120" w:after="120"/>
              <w:jc w:val="center"/>
              <w:rPr>
                <w:b/>
                <w:bCs/>
                <w:position w:val="4"/>
                <w:sz w:val="26"/>
                <w:szCs w:val="26"/>
              </w:rPr>
            </w:pPr>
            <w:r w:rsidRPr="004620DE">
              <w:rPr>
                <w:b/>
                <w:bCs/>
                <w:position w:val="4"/>
                <w:sz w:val="26"/>
                <w:szCs w:val="26"/>
              </w:rPr>
              <w:fldChar w:fldCharType="begin"/>
            </w:r>
            <w:r w:rsidRPr="004620DE">
              <w:rPr>
                <w:b/>
                <w:bCs/>
                <w:position w:val="4"/>
                <w:sz w:val="26"/>
                <w:szCs w:val="26"/>
              </w:rPr>
              <w:instrText xml:space="preserve"> PAGEREF</w:instrText>
            </w:r>
            <w:r w:rsidRPr="004620DE">
              <w:rPr>
                <w:b/>
                <w:bCs/>
                <w:position w:val="4"/>
                <w:sz w:val="26"/>
                <w:szCs w:val="26"/>
                <w:lang w:val="vi-VN"/>
              </w:rPr>
              <w:instrText xml:space="preserve"> criterionLv46 \* MERGEFORMAT</w:instrText>
            </w:r>
            <w:r w:rsidRPr="004620DE">
              <w:rPr>
                <w:b/>
                <w:bCs/>
                <w:position w:val="4"/>
                <w:sz w:val="26"/>
                <w:szCs w:val="26"/>
              </w:rPr>
              <w:instrText xml:space="preserve"> </w:instrText>
            </w:r>
            <w:r w:rsidRPr="004620DE">
              <w:rPr>
                <w:b/>
                <w:bCs/>
                <w:position w:val="4"/>
                <w:sz w:val="26"/>
                <w:szCs w:val="26"/>
              </w:rPr>
              <w:fldChar w:fldCharType="separate"/>
            </w:r>
            <w:r w:rsidR="008B1E4A">
              <w:rPr>
                <w:b/>
                <w:bCs/>
                <w:noProof/>
                <w:position w:val="4"/>
                <w:sz w:val="26"/>
                <w:szCs w:val="26"/>
              </w:rPr>
              <w:t>28</w:t>
            </w:r>
            <w:r w:rsidRPr="004620DE">
              <w:rPr>
                <w:b/>
                <w:bCs/>
                <w:position w:val="4"/>
                <w:sz w:val="26"/>
                <w:szCs w:val="26"/>
              </w:rPr>
              <w:fldChar w:fldCharType="end"/>
            </w:r>
          </w:p>
        </w:tc>
      </w:tr>
      <w:tr w:rsidR="003130C1" w:rsidRPr="00B0153D" w14:paraId="6701BD20" w14:textId="77777777" w:rsidTr="001C0A8E">
        <w:trPr>
          <w:trHeight w:val="557"/>
        </w:trPr>
        <w:tc>
          <w:tcPr>
            <w:tcW w:w="7934" w:type="dxa"/>
            <w:tcBorders>
              <w:top w:val="dotted" w:sz="4" w:space="0" w:color="auto"/>
              <w:left w:val="dotted" w:sz="4" w:space="0" w:color="auto"/>
              <w:bottom w:val="dotted" w:sz="4" w:space="0" w:color="auto"/>
              <w:right w:val="dotted" w:sz="4" w:space="0" w:color="auto"/>
            </w:tcBorders>
          </w:tcPr>
          <w:p w14:paraId="4A2B9D00" w14:textId="77777777" w:rsidR="003130C1" w:rsidRPr="004620DE" w:rsidRDefault="003130C1" w:rsidP="003130C1">
            <w:pPr>
              <w:spacing w:before="120" w:after="120"/>
              <w:jc w:val="both"/>
              <w:rPr>
                <w:b/>
                <w:i/>
                <w:position w:val="4"/>
                <w:sz w:val="26"/>
                <w:szCs w:val="26"/>
              </w:rPr>
            </w:pPr>
            <w:r w:rsidRPr="004620DE">
              <w:rPr>
                <w:b/>
                <w:i/>
                <w:position w:val="4"/>
                <w:sz w:val="26"/>
                <w:szCs w:val="26"/>
              </w:rPr>
              <w:t>Kết luận</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14:paraId="0632D428" w14:textId="77777777" w:rsidR="003130C1" w:rsidRPr="004620DE" w:rsidRDefault="00682F4D" w:rsidP="003130C1">
            <w:pPr>
              <w:spacing w:before="120" w:after="120"/>
              <w:jc w:val="center"/>
              <w:rPr>
                <w:b/>
                <w:bCs/>
                <w:position w:val="4"/>
                <w:sz w:val="26"/>
                <w:szCs w:val="26"/>
                <w:lang w:val="vi-VN"/>
              </w:rPr>
            </w:pPr>
            <w:r w:rsidRPr="004620DE">
              <w:rPr>
                <w:b/>
                <w:bCs/>
                <w:position w:val="4"/>
                <w:sz w:val="26"/>
                <w:szCs w:val="26"/>
                <w:lang w:val="vi-VN"/>
              </w:rPr>
              <w:fldChar w:fldCharType="begin"/>
            </w:r>
            <w:r w:rsidRPr="004620DE">
              <w:rPr>
                <w:b/>
                <w:bCs/>
                <w:position w:val="4"/>
                <w:sz w:val="26"/>
                <w:szCs w:val="26"/>
                <w:lang w:val="vi-VN"/>
              </w:rPr>
              <w:instrText xml:space="preserve"> </w:instrText>
            </w:r>
            <w:r w:rsidRPr="004620DE">
              <w:rPr>
                <w:b/>
                <w:bCs/>
                <w:position w:val="4"/>
                <w:sz w:val="26"/>
                <w:szCs w:val="26"/>
              </w:rPr>
              <w:instrText>PAGEREF</w:instrText>
            </w:r>
            <w:r w:rsidRPr="004620DE">
              <w:rPr>
                <w:b/>
                <w:bCs/>
                <w:position w:val="4"/>
                <w:sz w:val="26"/>
                <w:szCs w:val="26"/>
                <w:lang w:val="vi-VN"/>
              </w:rPr>
              <w:instrText xml:space="preserve"> conclusionLv4 \* MERGEFORMAT </w:instrText>
            </w:r>
            <w:r w:rsidRPr="004620DE">
              <w:rPr>
                <w:b/>
                <w:bCs/>
                <w:position w:val="4"/>
                <w:sz w:val="26"/>
                <w:szCs w:val="26"/>
                <w:lang w:val="vi-VN"/>
              </w:rPr>
              <w:fldChar w:fldCharType="separate"/>
            </w:r>
            <w:r w:rsidR="008B1E4A">
              <w:rPr>
                <w:b/>
                <w:bCs/>
                <w:noProof/>
                <w:position w:val="4"/>
                <w:sz w:val="26"/>
                <w:szCs w:val="26"/>
              </w:rPr>
              <w:t>28</w:t>
            </w:r>
            <w:r w:rsidRPr="004620DE">
              <w:rPr>
                <w:b/>
                <w:bCs/>
                <w:position w:val="4"/>
                <w:sz w:val="26"/>
                <w:szCs w:val="26"/>
                <w:lang w:val="vi-VN"/>
              </w:rPr>
              <w:fldChar w:fldCharType="end"/>
            </w:r>
          </w:p>
        </w:tc>
      </w:tr>
      <w:tr w:rsidR="00BF668B" w:rsidRPr="00B0153D" w14:paraId="045F1CE8" w14:textId="77777777" w:rsidTr="001C0A8E">
        <w:trPr>
          <w:trHeight w:val="557"/>
        </w:trPr>
        <w:tc>
          <w:tcPr>
            <w:tcW w:w="7934" w:type="dxa"/>
            <w:tcBorders>
              <w:top w:val="dotted" w:sz="4" w:space="0" w:color="auto"/>
              <w:left w:val="dotted" w:sz="4" w:space="0" w:color="auto"/>
              <w:bottom w:val="dotted" w:sz="4" w:space="0" w:color="auto"/>
              <w:right w:val="dotted" w:sz="4" w:space="0" w:color="auto"/>
            </w:tcBorders>
          </w:tcPr>
          <w:p w14:paraId="48C1501D" w14:textId="77777777" w:rsidR="00BF668B" w:rsidRPr="004620DE" w:rsidRDefault="00645251" w:rsidP="00BF668B">
            <w:pPr>
              <w:spacing w:before="120" w:after="120"/>
              <w:jc w:val="both"/>
              <w:rPr>
                <w:b/>
                <w:position w:val="4"/>
                <w:sz w:val="26"/>
                <w:szCs w:val="26"/>
                <w:lang w:val="vi-VN"/>
              </w:rPr>
            </w:pPr>
            <w:r w:rsidRPr="004620DE">
              <w:rPr>
                <w:b/>
                <w:position w:val="4"/>
                <w:sz w:val="26"/>
                <w:szCs w:val="26"/>
              </w:rPr>
              <w:t>Phần III. KẾT</w:t>
            </w:r>
            <w:r w:rsidRPr="004620DE">
              <w:rPr>
                <w:b/>
                <w:position w:val="4"/>
                <w:sz w:val="26"/>
                <w:szCs w:val="26"/>
                <w:lang w:val="vi-VN"/>
              </w:rPr>
              <w:t xml:space="preserve"> LUẬN CHUNG</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14:paraId="3B2B3A0F" w14:textId="77777777" w:rsidR="00BF668B" w:rsidRPr="004620DE" w:rsidRDefault="00BF668B" w:rsidP="00BF668B">
            <w:pPr>
              <w:spacing w:before="120" w:after="120"/>
              <w:jc w:val="center"/>
              <w:rPr>
                <w:b/>
                <w:bCs/>
                <w:position w:val="4"/>
                <w:sz w:val="26"/>
                <w:szCs w:val="26"/>
              </w:rPr>
            </w:pPr>
            <w:r w:rsidRPr="004620DE">
              <w:rPr>
                <w:b/>
                <w:bCs/>
                <w:position w:val="4"/>
                <w:sz w:val="26"/>
                <w:szCs w:val="26"/>
              </w:rPr>
              <w:fldChar w:fldCharType="begin"/>
            </w:r>
            <w:r w:rsidRPr="004620DE">
              <w:rPr>
                <w:b/>
                <w:bCs/>
                <w:position w:val="4"/>
                <w:sz w:val="26"/>
                <w:szCs w:val="26"/>
              </w:rPr>
              <w:instrText xml:space="preserve"> PAGEREF klc \* MERGEFORMAT </w:instrText>
            </w:r>
            <w:r w:rsidRPr="004620DE">
              <w:rPr>
                <w:b/>
                <w:bCs/>
                <w:position w:val="4"/>
                <w:sz w:val="26"/>
                <w:szCs w:val="26"/>
              </w:rPr>
              <w:fldChar w:fldCharType="separate"/>
            </w:r>
            <w:r w:rsidR="008B1E4A">
              <w:rPr>
                <w:b/>
                <w:bCs/>
                <w:noProof/>
                <w:position w:val="4"/>
                <w:sz w:val="26"/>
                <w:szCs w:val="26"/>
              </w:rPr>
              <w:t>29</w:t>
            </w:r>
            <w:r w:rsidRPr="004620DE">
              <w:rPr>
                <w:b/>
                <w:bCs/>
                <w:position w:val="4"/>
                <w:sz w:val="26"/>
                <w:szCs w:val="26"/>
              </w:rPr>
              <w:fldChar w:fldCharType="end"/>
            </w:r>
          </w:p>
        </w:tc>
      </w:tr>
      <w:tr w:rsidR="00BF668B" w:rsidRPr="00B0153D" w14:paraId="729CBD1D" w14:textId="77777777" w:rsidTr="001C0A8E">
        <w:trPr>
          <w:trHeight w:val="118"/>
        </w:trPr>
        <w:tc>
          <w:tcPr>
            <w:tcW w:w="7934" w:type="dxa"/>
            <w:tcBorders>
              <w:top w:val="dotted" w:sz="4" w:space="0" w:color="auto"/>
              <w:left w:val="dotted" w:sz="4" w:space="0" w:color="auto"/>
              <w:bottom w:val="dotted" w:sz="4" w:space="0" w:color="auto"/>
              <w:right w:val="dotted" w:sz="4" w:space="0" w:color="auto"/>
            </w:tcBorders>
          </w:tcPr>
          <w:p w14:paraId="4FE4A062" w14:textId="77777777" w:rsidR="00BF668B" w:rsidRPr="004620DE" w:rsidRDefault="00645251" w:rsidP="00BF668B">
            <w:pPr>
              <w:spacing w:before="120" w:after="120"/>
              <w:jc w:val="both"/>
              <w:rPr>
                <w:b/>
                <w:position w:val="4"/>
                <w:sz w:val="26"/>
                <w:szCs w:val="26"/>
                <w:lang w:val="vi-VN"/>
              </w:rPr>
            </w:pPr>
            <w:r w:rsidRPr="004620DE">
              <w:rPr>
                <w:b/>
                <w:position w:val="4"/>
                <w:sz w:val="26"/>
                <w:szCs w:val="26"/>
              </w:rPr>
              <w:t xml:space="preserve">Phần IV. </w:t>
            </w:r>
            <w:r w:rsidRPr="004620DE">
              <w:rPr>
                <w:b/>
                <w:bCs/>
                <w:position w:val="4"/>
                <w:sz w:val="26"/>
                <w:szCs w:val="26"/>
              </w:rPr>
              <w:t>PHỤ LỤC</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14:paraId="10E9C0F9" w14:textId="77777777" w:rsidR="00BF668B" w:rsidRPr="004620DE" w:rsidRDefault="00BF668B" w:rsidP="00BF668B">
            <w:pPr>
              <w:spacing w:before="120" w:after="120"/>
              <w:jc w:val="center"/>
              <w:rPr>
                <w:b/>
                <w:bCs/>
                <w:position w:val="4"/>
                <w:sz w:val="26"/>
                <w:szCs w:val="26"/>
              </w:rPr>
            </w:pPr>
            <w:r w:rsidRPr="004620DE">
              <w:rPr>
                <w:b/>
                <w:bCs/>
                <w:position w:val="4"/>
                <w:sz w:val="26"/>
                <w:szCs w:val="26"/>
              </w:rPr>
              <w:fldChar w:fldCharType="begin"/>
            </w:r>
            <w:r w:rsidRPr="004620DE">
              <w:rPr>
                <w:b/>
                <w:bCs/>
                <w:position w:val="4"/>
                <w:sz w:val="26"/>
                <w:szCs w:val="26"/>
              </w:rPr>
              <w:instrText xml:space="preserve"> PAGEREF pl \* MERGEFORMAT </w:instrText>
            </w:r>
            <w:r w:rsidRPr="004620DE">
              <w:rPr>
                <w:b/>
                <w:bCs/>
                <w:position w:val="4"/>
                <w:sz w:val="26"/>
                <w:szCs w:val="26"/>
              </w:rPr>
              <w:fldChar w:fldCharType="separate"/>
            </w:r>
            <w:r w:rsidR="008B1E4A">
              <w:rPr>
                <w:b/>
                <w:bCs/>
                <w:noProof/>
                <w:position w:val="4"/>
                <w:sz w:val="26"/>
                <w:szCs w:val="26"/>
              </w:rPr>
              <w:t>30</w:t>
            </w:r>
            <w:r w:rsidRPr="004620DE">
              <w:rPr>
                <w:b/>
                <w:bCs/>
                <w:position w:val="4"/>
                <w:sz w:val="26"/>
                <w:szCs w:val="26"/>
              </w:rPr>
              <w:fldChar w:fldCharType="end"/>
            </w:r>
          </w:p>
        </w:tc>
      </w:tr>
    </w:tbl>
    <w:p w14:paraId="020FE545" w14:textId="77777777" w:rsidR="0006369C" w:rsidRPr="00316747" w:rsidRDefault="0006369C" w:rsidP="000C0C88">
      <w:pPr>
        <w:spacing w:before="120" w:after="120"/>
        <w:jc w:val="center"/>
        <w:rPr>
          <w:b/>
          <w:sz w:val="40"/>
          <w:szCs w:val="40"/>
        </w:rPr>
      </w:pPr>
    </w:p>
    <w:p w14:paraId="36DB328D" w14:textId="77777777" w:rsidR="005542D0" w:rsidRDefault="00EC082D" w:rsidP="000C0C88">
      <w:pPr>
        <w:spacing w:before="120" w:after="120"/>
        <w:jc w:val="center"/>
        <w:rPr>
          <w:b/>
        </w:rPr>
      </w:pPr>
      <w:r w:rsidRPr="00316747">
        <w:rPr>
          <w:b/>
          <w:sz w:val="40"/>
          <w:szCs w:val="40"/>
          <w:lang w:val="vi-VN"/>
        </w:rPr>
        <w:br w:type="page"/>
      </w:r>
      <w:bookmarkStart w:id="1" w:name="short"/>
      <w:r w:rsidR="005542D0" w:rsidRPr="00316747">
        <w:rPr>
          <w:b/>
        </w:rPr>
        <w:lastRenderedPageBreak/>
        <w:t>DANH MỤC CÁC CHỮ VIẾT TẮT</w:t>
      </w:r>
      <w:bookmarkEnd w:id="1"/>
    </w:p>
    <w:p w14:paraId="122F24B1" w14:textId="77777777" w:rsidR="000E0FB1" w:rsidRDefault="000E0FB1" w:rsidP="000C0C88">
      <w:pPr>
        <w:spacing w:before="120" w:after="120"/>
        <w:jc w:val="center"/>
        <w:rPr>
          <w:b/>
        </w:rPr>
      </w:pPr>
    </w:p>
    <w:tbl>
      <w:tblPr>
        <w:tblStyle w:val="TableGrid"/>
        <w:tblW w:w="5000" w:type="pct"/>
        <w:tblLook w:val="04A0" w:firstRow="1" w:lastRow="0" w:firstColumn="1" w:lastColumn="0" w:noHBand="0" w:noVBand="1"/>
      </w:tblPr>
      <w:tblGrid>
        <w:gridCol w:w="1123"/>
        <w:gridCol w:w="4131"/>
        <w:gridCol w:w="3801"/>
      </w:tblGrid>
      <w:tr w:rsidR="000E0FB1" w14:paraId="6E1AFA2A" w14:textId="77777777" w:rsidTr="00F72BE7">
        <w:tc>
          <w:tcPr>
            <w:tcW w:w="620" w:type="pct"/>
            <w:tcBorders>
              <w:top w:val="single" w:sz="4" w:space="0" w:color="auto"/>
              <w:left w:val="single" w:sz="4" w:space="0" w:color="auto"/>
              <w:bottom w:val="single" w:sz="4" w:space="0" w:color="auto"/>
              <w:right w:val="single" w:sz="4" w:space="0" w:color="auto"/>
            </w:tcBorders>
            <w:hideMark/>
          </w:tcPr>
          <w:p w14:paraId="359F6023" w14:textId="77777777" w:rsidR="000E0FB1" w:rsidRDefault="000E0FB1" w:rsidP="000C0C88">
            <w:pPr>
              <w:spacing w:before="120" w:after="120"/>
              <w:jc w:val="center"/>
              <w:rPr>
                <w:b/>
                <w:sz w:val="26"/>
                <w:szCs w:val="26"/>
              </w:rPr>
            </w:pPr>
            <w:r>
              <w:rPr>
                <w:b/>
                <w:sz w:val="26"/>
                <w:szCs w:val="26"/>
              </w:rPr>
              <w:t>STT</w:t>
            </w:r>
          </w:p>
        </w:tc>
        <w:tc>
          <w:tcPr>
            <w:tcW w:w="2281" w:type="pct"/>
            <w:tcBorders>
              <w:top w:val="single" w:sz="4" w:space="0" w:color="auto"/>
              <w:left w:val="single" w:sz="4" w:space="0" w:color="auto"/>
              <w:bottom w:val="single" w:sz="4" w:space="0" w:color="auto"/>
              <w:right w:val="single" w:sz="4" w:space="0" w:color="auto"/>
            </w:tcBorders>
            <w:hideMark/>
          </w:tcPr>
          <w:p w14:paraId="3E37DD48" w14:textId="77777777" w:rsidR="000E0FB1" w:rsidRDefault="00F0214D" w:rsidP="000C0C88">
            <w:pPr>
              <w:spacing w:before="120" w:after="120"/>
              <w:jc w:val="center"/>
              <w:rPr>
                <w:b/>
                <w:sz w:val="26"/>
                <w:szCs w:val="26"/>
              </w:rPr>
            </w:pPr>
            <w:r>
              <w:rPr>
                <w:b/>
                <w:sz w:val="26"/>
                <w:szCs w:val="26"/>
              </w:rPr>
              <w:t>Cụm</w:t>
            </w:r>
            <w:r w:rsidR="000E0FB1">
              <w:rPr>
                <w:b/>
                <w:sz w:val="26"/>
                <w:szCs w:val="26"/>
              </w:rPr>
              <w:t xml:space="preserve"> </w:t>
            </w:r>
            <w:r w:rsidR="00E8790A">
              <w:rPr>
                <w:b/>
                <w:sz w:val="26"/>
                <w:szCs w:val="26"/>
              </w:rPr>
              <w:t xml:space="preserve">từ </w:t>
            </w:r>
            <w:r w:rsidR="000E0FB1">
              <w:rPr>
                <w:b/>
                <w:sz w:val="26"/>
                <w:szCs w:val="26"/>
              </w:rPr>
              <w:t>viết tắt</w:t>
            </w:r>
          </w:p>
        </w:tc>
        <w:tc>
          <w:tcPr>
            <w:tcW w:w="2099" w:type="pct"/>
            <w:tcBorders>
              <w:top w:val="single" w:sz="4" w:space="0" w:color="auto"/>
              <w:left w:val="single" w:sz="4" w:space="0" w:color="auto"/>
              <w:bottom w:val="single" w:sz="4" w:space="0" w:color="auto"/>
              <w:right w:val="single" w:sz="4" w:space="0" w:color="auto"/>
            </w:tcBorders>
            <w:hideMark/>
          </w:tcPr>
          <w:p w14:paraId="0030E056" w14:textId="77777777" w:rsidR="000E0FB1" w:rsidRDefault="00F0214D" w:rsidP="000C0C88">
            <w:pPr>
              <w:spacing w:before="120" w:after="120"/>
              <w:jc w:val="center"/>
              <w:rPr>
                <w:b/>
                <w:sz w:val="26"/>
                <w:szCs w:val="26"/>
              </w:rPr>
            </w:pPr>
            <w:r>
              <w:rPr>
                <w:b/>
                <w:sz w:val="26"/>
                <w:szCs w:val="26"/>
              </w:rPr>
              <w:t>Cụm</w:t>
            </w:r>
            <w:r w:rsidR="000E0FB1">
              <w:rPr>
                <w:b/>
                <w:sz w:val="26"/>
                <w:szCs w:val="26"/>
              </w:rPr>
              <w:t xml:space="preserve"> </w:t>
            </w:r>
            <w:r w:rsidR="00E8790A">
              <w:rPr>
                <w:b/>
                <w:sz w:val="26"/>
                <w:szCs w:val="26"/>
              </w:rPr>
              <w:t xml:space="preserve">từ </w:t>
            </w:r>
            <w:r w:rsidR="000E0FB1">
              <w:rPr>
                <w:b/>
                <w:sz w:val="26"/>
                <w:szCs w:val="26"/>
              </w:rPr>
              <w:t>đầy đủ</w:t>
            </w:r>
          </w:p>
        </w:tc>
      </w:tr>
      <w:tr w:rsidR="000E0FB1" w14:paraId="3651E0E6" w14:textId="77777777" w:rsidTr="00F72BE7">
        <w:tc>
          <w:tcPr>
            <w:tcW w:w="620" w:type="pct"/>
            <w:tcBorders>
              <w:top w:val="single" w:sz="4" w:space="0" w:color="auto"/>
              <w:left w:val="single" w:sz="4" w:space="0" w:color="auto"/>
              <w:bottom w:val="single" w:sz="4" w:space="0" w:color="auto"/>
              <w:right w:val="single" w:sz="4" w:space="0" w:color="auto"/>
            </w:tcBorders>
            <w:hideMark/>
          </w:tcPr>
          <w:p w14:paraId="1BFBFC92" w14:textId="77777777" w:rsidR="000E0FB1" w:rsidRDefault="003C2EEA" w:rsidP="000C0C88">
            <w:pPr>
              <w:spacing w:before="120" w:after="120"/>
              <w:jc w:val="center"/>
              <w:rPr>
                <w:sz w:val="26"/>
                <w:szCs w:val="26"/>
              </w:rPr>
            </w:pPr>
            <w:r>
              <w:rPr>
                <w:sz w:val="26"/>
                <w:szCs w:val="26"/>
              </w:rPr>
              <w:t>1</w:t>
            </w:r>
          </w:p>
        </w:tc>
        <w:tc>
          <w:tcPr>
            <w:tcW w:w="2281" w:type="pct"/>
            <w:tcBorders>
              <w:top w:val="single" w:sz="4" w:space="0" w:color="auto"/>
              <w:left w:val="single" w:sz="4" w:space="0" w:color="auto"/>
              <w:bottom w:val="single" w:sz="4" w:space="0" w:color="auto"/>
              <w:right w:val="single" w:sz="4" w:space="0" w:color="auto"/>
            </w:tcBorders>
            <w:hideMark/>
          </w:tcPr>
          <w:p w14:paraId="2D1530B3" w14:textId="77777777" w:rsidR="000E0FB1" w:rsidRDefault="000E0FB1" w:rsidP="00784814">
            <w:pPr>
              <w:spacing w:before="120" w:after="120"/>
              <w:jc w:val="both"/>
              <w:rPr>
                <w:sz w:val="26"/>
                <w:szCs w:val="26"/>
              </w:rPr>
            </w:pPr>
            <w:r>
              <w:rPr>
                <w:sz w:val="26"/>
                <w:szCs w:val="26"/>
              </w:rPr>
              <w:t>✔</w:t>
            </w:r>
          </w:p>
        </w:tc>
        <w:tc>
          <w:tcPr>
            <w:tcW w:w="2099" w:type="pct"/>
            <w:tcBorders>
              <w:top w:val="single" w:sz="4" w:space="0" w:color="auto"/>
              <w:left w:val="single" w:sz="4" w:space="0" w:color="auto"/>
              <w:bottom w:val="single" w:sz="4" w:space="0" w:color="auto"/>
              <w:right w:val="single" w:sz="4" w:space="0" w:color="auto"/>
            </w:tcBorders>
            <w:hideMark/>
          </w:tcPr>
          <w:p w14:paraId="20FA1DB1" w14:textId="77777777" w:rsidR="000E0FB1" w:rsidRDefault="000E0FB1" w:rsidP="00784814">
            <w:pPr>
              <w:spacing w:before="120" w:after="120"/>
              <w:jc w:val="both"/>
              <w:rPr>
                <w:sz w:val="26"/>
                <w:szCs w:val="26"/>
              </w:rPr>
            </w:pPr>
            <w:r>
              <w:rPr>
                <w:sz w:val="26"/>
                <w:szCs w:val="26"/>
              </w:rPr>
              <w:t>Mặc nhiên đạt mức 3 khi tiêu chí đạt mức 2.</w:t>
            </w:r>
          </w:p>
        </w:tc>
      </w:tr>
      <w:tr w:rsidR="000E0FB1" w14:paraId="2B67765F" w14:textId="77777777" w:rsidTr="00F72BE7">
        <w:tc>
          <w:tcPr>
            <w:tcW w:w="620" w:type="pct"/>
            <w:tcBorders>
              <w:top w:val="single" w:sz="4" w:space="0" w:color="auto"/>
              <w:left w:val="single" w:sz="4" w:space="0" w:color="auto"/>
              <w:bottom w:val="single" w:sz="4" w:space="0" w:color="auto"/>
              <w:right w:val="single" w:sz="4" w:space="0" w:color="auto"/>
            </w:tcBorders>
            <w:hideMark/>
          </w:tcPr>
          <w:p w14:paraId="7E2DA9F9" w14:textId="77777777" w:rsidR="000E0FB1" w:rsidRDefault="003C2EEA" w:rsidP="000C0C88">
            <w:pPr>
              <w:spacing w:before="120" w:after="120"/>
              <w:jc w:val="center"/>
              <w:rPr>
                <w:sz w:val="26"/>
                <w:szCs w:val="26"/>
              </w:rPr>
            </w:pPr>
            <w:r>
              <w:rPr>
                <w:sz w:val="26"/>
                <w:szCs w:val="26"/>
              </w:rPr>
              <w:t>2</w:t>
            </w:r>
          </w:p>
        </w:tc>
        <w:tc>
          <w:tcPr>
            <w:tcW w:w="2281" w:type="pct"/>
            <w:tcBorders>
              <w:top w:val="single" w:sz="4" w:space="0" w:color="auto"/>
              <w:left w:val="single" w:sz="4" w:space="0" w:color="auto"/>
              <w:bottom w:val="single" w:sz="4" w:space="0" w:color="auto"/>
              <w:right w:val="single" w:sz="4" w:space="0" w:color="auto"/>
            </w:tcBorders>
            <w:hideMark/>
          </w:tcPr>
          <w:p w14:paraId="38DEAE2B" w14:textId="77777777" w:rsidR="000E0FB1" w:rsidRDefault="000E0FB1" w:rsidP="00784814">
            <w:pPr>
              <w:spacing w:before="120" w:after="120"/>
              <w:jc w:val="both"/>
              <w:rPr>
                <w:sz w:val="26"/>
                <w:szCs w:val="26"/>
              </w:rPr>
            </w:pPr>
            <w:r>
              <w:rPr>
                <w:sz w:val="26"/>
                <w:szCs w:val="26"/>
              </w:rPr>
              <w:t>BGDĐT</w:t>
            </w:r>
          </w:p>
        </w:tc>
        <w:tc>
          <w:tcPr>
            <w:tcW w:w="2099" w:type="pct"/>
            <w:tcBorders>
              <w:top w:val="single" w:sz="4" w:space="0" w:color="auto"/>
              <w:left w:val="single" w:sz="4" w:space="0" w:color="auto"/>
              <w:bottom w:val="single" w:sz="4" w:space="0" w:color="auto"/>
              <w:right w:val="single" w:sz="4" w:space="0" w:color="auto"/>
            </w:tcBorders>
            <w:hideMark/>
          </w:tcPr>
          <w:p w14:paraId="51CC7313" w14:textId="77777777" w:rsidR="000E0FB1" w:rsidRDefault="000E0FB1" w:rsidP="00784814">
            <w:pPr>
              <w:spacing w:before="120" w:after="120"/>
              <w:jc w:val="both"/>
              <w:rPr>
                <w:sz w:val="26"/>
                <w:szCs w:val="26"/>
              </w:rPr>
            </w:pPr>
            <w:r>
              <w:rPr>
                <w:sz w:val="26"/>
                <w:szCs w:val="26"/>
              </w:rPr>
              <w:t>Bộ Giáo dục Đào tạo</w:t>
            </w:r>
          </w:p>
        </w:tc>
      </w:tr>
      <w:tr w:rsidR="000E0FB1" w14:paraId="6E444948" w14:textId="77777777" w:rsidTr="00F72BE7">
        <w:tc>
          <w:tcPr>
            <w:tcW w:w="620" w:type="pct"/>
            <w:tcBorders>
              <w:top w:val="single" w:sz="4" w:space="0" w:color="auto"/>
              <w:left w:val="single" w:sz="4" w:space="0" w:color="auto"/>
              <w:bottom w:val="single" w:sz="4" w:space="0" w:color="auto"/>
              <w:right w:val="single" w:sz="4" w:space="0" w:color="auto"/>
            </w:tcBorders>
            <w:hideMark/>
          </w:tcPr>
          <w:p w14:paraId="3B34E584" w14:textId="77777777" w:rsidR="000E0FB1" w:rsidRDefault="003C2EEA" w:rsidP="000C0C88">
            <w:pPr>
              <w:spacing w:before="120" w:after="120"/>
              <w:jc w:val="center"/>
              <w:rPr>
                <w:sz w:val="26"/>
                <w:szCs w:val="26"/>
              </w:rPr>
            </w:pPr>
            <w:r>
              <w:rPr>
                <w:sz w:val="26"/>
                <w:szCs w:val="26"/>
              </w:rPr>
              <w:t>3</w:t>
            </w:r>
          </w:p>
        </w:tc>
        <w:tc>
          <w:tcPr>
            <w:tcW w:w="2281" w:type="pct"/>
            <w:tcBorders>
              <w:top w:val="single" w:sz="4" w:space="0" w:color="auto"/>
              <w:left w:val="single" w:sz="4" w:space="0" w:color="auto"/>
              <w:bottom w:val="single" w:sz="4" w:space="0" w:color="auto"/>
              <w:right w:val="single" w:sz="4" w:space="0" w:color="auto"/>
            </w:tcBorders>
            <w:hideMark/>
          </w:tcPr>
          <w:p w14:paraId="7755CBF8" w14:textId="77777777" w:rsidR="000E0FB1" w:rsidRDefault="000E0FB1" w:rsidP="00784814">
            <w:pPr>
              <w:spacing w:before="120" w:after="120"/>
              <w:jc w:val="both"/>
              <w:rPr>
                <w:sz w:val="26"/>
                <w:szCs w:val="26"/>
              </w:rPr>
            </w:pPr>
            <w:r>
              <w:rPr>
                <w:sz w:val="26"/>
                <w:szCs w:val="26"/>
              </w:rPr>
              <w:t>CMHS</w:t>
            </w:r>
          </w:p>
        </w:tc>
        <w:tc>
          <w:tcPr>
            <w:tcW w:w="2099" w:type="pct"/>
            <w:tcBorders>
              <w:top w:val="single" w:sz="4" w:space="0" w:color="auto"/>
              <w:left w:val="single" w:sz="4" w:space="0" w:color="auto"/>
              <w:bottom w:val="single" w:sz="4" w:space="0" w:color="auto"/>
              <w:right w:val="single" w:sz="4" w:space="0" w:color="auto"/>
            </w:tcBorders>
            <w:hideMark/>
          </w:tcPr>
          <w:p w14:paraId="317EF330" w14:textId="77777777" w:rsidR="000E0FB1" w:rsidRDefault="000E0FB1" w:rsidP="00784814">
            <w:pPr>
              <w:spacing w:before="120" w:after="120"/>
              <w:jc w:val="both"/>
              <w:rPr>
                <w:sz w:val="26"/>
                <w:szCs w:val="26"/>
              </w:rPr>
            </w:pPr>
            <w:r>
              <w:rPr>
                <w:sz w:val="26"/>
                <w:szCs w:val="26"/>
              </w:rPr>
              <w:t>Cha mẹ học sinh</w:t>
            </w:r>
          </w:p>
        </w:tc>
      </w:tr>
      <w:tr w:rsidR="000E0FB1" w14:paraId="78BDEB50" w14:textId="77777777" w:rsidTr="00F72BE7">
        <w:tc>
          <w:tcPr>
            <w:tcW w:w="620" w:type="pct"/>
            <w:tcBorders>
              <w:top w:val="single" w:sz="4" w:space="0" w:color="auto"/>
              <w:left w:val="single" w:sz="4" w:space="0" w:color="auto"/>
              <w:bottom w:val="single" w:sz="4" w:space="0" w:color="auto"/>
              <w:right w:val="single" w:sz="4" w:space="0" w:color="auto"/>
            </w:tcBorders>
            <w:hideMark/>
          </w:tcPr>
          <w:p w14:paraId="4CBC4EFC" w14:textId="77777777" w:rsidR="000E0FB1" w:rsidRDefault="003C2EEA" w:rsidP="000C0C88">
            <w:pPr>
              <w:spacing w:before="120" w:after="120"/>
              <w:jc w:val="center"/>
              <w:rPr>
                <w:sz w:val="26"/>
                <w:szCs w:val="26"/>
              </w:rPr>
            </w:pPr>
            <w:r>
              <w:rPr>
                <w:sz w:val="26"/>
                <w:szCs w:val="26"/>
              </w:rPr>
              <w:t>4</w:t>
            </w:r>
          </w:p>
        </w:tc>
        <w:tc>
          <w:tcPr>
            <w:tcW w:w="2281" w:type="pct"/>
            <w:tcBorders>
              <w:top w:val="single" w:sz="4" w:space="0" w:color="auto"/>
              <w:left w:val="single" w:sz="4" w:space="0" w:color="auto"/>
              <w:bottom w:val="single" w:sz="4" w:space="0" w:color="auto"/>
              <w:right w:val="single" w:sz="4" w:space="0" w:color="auto"/>
            </w:tcBorders>
            <w:hideMark/>
          </w:tcPr>
          <w:p w14:paraId="6F2EEEE3" w14:textId="77777777" w:rsidR="000E0FB1" w:rsidRDefault="000E0FB1" w:rsidP="00784814">
            <w:pPr>
              <w:spacing w:before="120" w:after="120"/>
              <w:jc w:val="both"/>
              <w:rPr>
                <w:sz w:val="26"/>
                <w:szCs w:val="26"/>
              </w:rPr>
            </w:pPr>
            <w:r>
              <w:rPr>
                <w:sz w:val="26"/>
                <w:szCs w:val="26"/>
              </w:rPr>
              <w:t>DTNT</w:t>
            </w:r>
          </w:p>
        </w:tc>
        <w:tc>
          <w:tcPr>
            <w:tcW w:w="2099" w:type="pct"/>
            <w:tcBorders>
              <w:top w:val="single" w:sz="4" w:space="0" w:color="auto"/>
              <w:left w:val="single" w:sz="4" w:space="0" w:color="auto"/>
              <w:bottom w:val="single" w:sz="4" w:space="0" w:color="auto"/>
              <w:right w:val="single" w:sz="4" w:space="0" w:color="auto"/>
            </w:tcBorders>
            <w:hideMark/>
          </w:tcPr>
          <w:p w14:paraId="768F7665" w14:textId="77777777" w:rsidR="000E0FB1" w:rsidRDefault="000E0FB1" w:rsidP="00784814">
            <w:pPr>
              <w:spacing w:before="120" w:after="120"/>
              <w:jc w:val="both"/>
              <w:rPr>
                <w:sz w:val="26"/>
                <w:szCs w:val="26"/>
              </w:rPr>
            </w:pPr>
            <w:r>
              <w:rPr>
                <w:sz w:val="26"/>
                <w:szCs w:val="26"/>
              </w:rPr>
              <w:t>Dân tộc nội trú</w:t>
            </w:r>
          </w:p>
        </w:tc>
      </w:tr>
      <w:tr w:rsidR="000E0FB1" w14:paraId="298F9CA1" w14:textId="77777777" w:rsidTr="00F72BE7">
        <w:tc>
          <w:tcPr>
            <w:tcW w:w="620" w:type="pct"/>
            <w:tcBorders>
              <w:top w:val="single" w:sz="4" w:space="0" w:color="auto"/>
              <w:left w:val="single" w:sz="4" w:space="0" w:color="auto"/>
              <w:bottom w:val="single" w:sz="4" w:space="0" w:color="auto"/>
              <w:right w:val="single" w:sz="4" w:space="0" w:color="auto"/>
            </w:tcBorders>
            <w:hideMark/>
          </w:tcPr>
          <w:p w14:paraId="28F94830" w14:textId="77777777" w:rsidR="000E0FB1" w:rsidRDefault="003C2EEA" w:rsidP="000C0C88">
            <w:pPr>
              <w:spacing w:before="120" w:after="120"/>
              <w:jc w:val="center"/>
              <w:rPr>
                <w:sz w:val="26"/>
                <w:szCs w:val="26"/>
              </w:rPr>
            </w:pPr>
            <w:r>
              <w:rPr>
                <w:sz w:val="26"/>
                <w:szCs w:val="26"/>
              </w:rPr>
              <w:t>5</w:t>
            </w:r>
          </w:p>
        </w:tc>
        <w:tc>
          <w:tcPr>
            <w:tcW w:w="2281" w:type="pct"/>
            <w:tcBorders>
              <w:top w:val="single" w:sz="4" w:space="0" w:color="auto"/>
              <w:left w:val="single" w:sz="4" w:space="0" w:color="auto"/>
              <w:bottom w:val="single" w:sz="4" w:space="0" w:color="auto"/>
              <w:right w:val="single" w:sz="4" w:space="0" w:color="auto"/>
            </w:tcBorders>
            <w:hideMark/>
          </w:tcPr>
          <w:p w14:paraId="7E53111B" w14:textId="77777777" w:rsidR="000E0FB1" w:rsidRDefault="000E0FB1" w:rsidP="00784814">
            <w:pPr>
              <w:spacing w:before="120" w:after="120"/>
              <w:jc w:val="both"/>
              <w:rPr>
                <w:sz w:val="26"/>
                <w:szCs w:val="26"/>
              </w:rPr>
            </w:pPr>
            <w:r>
              <w:rPr>
                <w:sz w:val="26"/>
                <w:szCs w:val="26"/>
              </w:rPr>
              <w:t>GDCD</w:t>
            </w:r>
          </w:p>
        </w:tc>
        <w:tc>
          <w:tcPr>
            <w:tcW w:w="2099" w:type="pct"/>
            <w:tcBorders>
              <w:top w:val="single" w:sz="4" w:space="0" w:color="auto"/>
              <w:left w:val="single" w:sz="4" w:space="0" w:color="auto"/>
              <w:bottom w:val="single" w:sz="4" w:space="0" w:color="auto"/>
              <w:right w:val="single" w:sz="4" w:space="0" w:color="auto"/>
            </w:tcBorders>
            <w:hideMark/>
          </w:tcPr>
          <w:p w14:paraId="53C43770" w14:textId="77777777" w:rsidR="000E0FB1" w:rsidRDefault="000E0FB1" w:rsidP="00784814">
            <w:pPr>
              <w:spacing w:before="120" w:after="120"/>
              <w:jc w:val="both"/>
              <w:rPr>
                <w:sz w:val="26"/>
                <w:szCs w:val="26"/>
              </w:rPr>
            </w:pPr>
            <w:r>
              <w:rPr>
                <w:sz w:val="26"/>
                <w:szCs w:val="26"/>
              </w:rPr>
              <w:t>Giáo dục công dân</w:t>
            </w:r>
          </w:p>
        </w:tc>
      </w:tr>
      <w:tr w:rsidR="000E0FB1" w14:paraId="23CB227D" w14:textId="77777777" w:rsidTr="00F72BE7">
        <w:tc>
          <w:tcPr>
            <w:tcW w:w="620" w:type="pct"/>
            <w:tcBorders>
              <w:top w:val="single" w:sz="4" w:space="0" w:color="auto"/>
              <w:left w:val="single" w:sz="4" w:space="0" w:color="auto"/>
              <w:bottom w:val="single" w:sz="4" w:space="0" w:color="auto"/>
              <w:right w:val="single" w:sz="4" w:space="0" w:color="auto"/>
            </w:tcBorders>
            <w:hideMark/>
          </w:tcPr>
          <w:p w14:paraId="05789745" w14:textId="77777777" w:rsidR="000E0FB1" w:rsidRDefault="003C2EEA" w:rsidP="000C0C88">
            <w:pPr>
              <w:spacing w:before="120" w:after="120"/>
              <w:jc w:val="center"/>
              <w:rPr>
                <w:sz w:val="26"/>
                <w:szCs w:val="26"/>
              </w:rPr>
            </w:pPr>
            <w:r>
              <w:rPr>
                <w:sz w:val="26"/>
                <w:szCs w:val="26"/>
              </w:rPr>
              <w:t>6</w:t>
            </w:r>
          </w:p>
        </w:tc>
        <w:tc>
          <w:tcPr>
            <w:tcW w:w="2281" w:type="pct"/>
            <w:tcBorders>
              <w:top w:val="single" w:sz="4" w:space="0" w:color="auto"/>
              <w:left w:val="single" w:sz="4" w:space="0" w:color="auto"/>
              <w:bottom w:val="single" w:sz="4" w:space="0" w:color="auto"/>
              <w:right w:val="single" w:sz="4" w:space="0" w:color="auto"/>
            </w:tcBorders>
            <w:hideMark/>
          </w:tcPr>
          <w:p w14:paraId="7E4FF02E" w14:textId="77777777" w:rsidR="000E0FB1" w:rsidRDefault="000E0FB1" w:rsidP="00784814">
            <w:pPr>
              <w:spacing w:before="120" w:after="120"/>
              <w:jc w:val="both"/>
              <w:rPr>
                <w:sz w:val="26"/>
                <w:szCs w:val="26"/>
              </w:rPr>
            </w:pPr>
            <w:r>
              <w:rPr>
                <w:sz w:val="26"/>
                <w:szCs w:val="26"/>
              </w:rPr>
              <w:t>GDQP</w:t>
            </w:r>
          </w:p>
        </w:tc>
        <w:tc>
          <w:tcPr>
            <w:tcW w:w="2099" w:type="pct"/>
            <w:tcBorders>
              <w:top w:val="single" w:sz="4" w:space="0" w:color="auto"/>
              <w:left w:val="single" w:sz="4" w:space="0" w:color="auto"/>
              <w:bottom w:val="single" w:sz="4" w:space="0" w:color="auto"/>
              <w:right w:val="single" w:sz="4" w:space="0" w:color="auto"/>
            </w:tcBorders>
            <w:hideMark/>
          </w:tcPr>
          <w:p w14:paraId="5BBE04CD" w14:textId="77777777" w:rsidR="000E0FB1" w:rsidRDefault="000E0FB1" w:rsidP="00784814">
            <w:pPr>
              <w:spacing w:before="120" w:after="120"/>
              <w:jc w:val="both"/>
              <w:rPr>
                <w:sz w:val="26"/>
                <w:szCs w:val="26"/>
              </w:rPr>
            </w:pPr>
            <w:r>
              <w:rPr>
                <w:sz w:val="26"/>
                <w:szCs w:val="26"/>
              </w:rPr>
              <w:t>Giáo dục quốc phòng</w:t>
            </w:r>
          </w:p>
        </w:tc>
      </w:tr>
      <w:tr w:rsidR="000E0FB1" w14:paraId="36DAF8C1" w14:textId="77777777" w:rsidTr="00F72BE7">
        <w:tc>
          <w:tcPr>
            <w:tcW w:w="620" w:type="pct"/>
            <w:tcBorders>
              <w:top w:val="single" w:sz="4" w:space="0" w:color="auto"/>
              <w:left w:val="single" w:sz="4" w:space="0" w:color="auto"/>
              <w:bottom w:val="single" w:sz="4" w:space="0" w:color="auto"/>
              <w:right w:val="single" w:sz="4" w:space="0" w:color="auto"/>
            </w:tcBorders>
            <w:hideMark/>
          </w:tcPr>
          <w:p w14:paraId="42F6CC1C" w14:textId="77777777" w:rsidR="000E0FB1" w:rsidRDefault="003C2EEA" w:rsidP="000C0C88">
            <w:pPr>
              <w:spacing w:before="120" w:after="120"/>
              <w:jc w:val="center"/>
              <w:rPr>
                <w:sz w:val="26"/>
                <w:szCs w:val="26"/>
              </w:rPr>
            </w:pPr>
            <w:r>
              <w:rPr>
                <w:sz w:val="26"/>
                <w:szCs w:val="26"/>
              </w:rPr>
              <w:t>7</w:t>
            </w:r>
          </w:p>
        </w:tc>
        <w:tc>
          <w:tcPr>
            <w:tcW w:w="2281" w:type="pct"/>
            <w:tcBorders>
              <w:top w:val="single" w:sz="4" w:space="0" w:color="auto"/>
              <w:left w:val="single" w:sz="4" w:space="0" w:color="auto"/>
              <w:bottom w:val="single" w:sz="4" w:space="0" w:color="auto"/>
              <w:right w:val="single" w:sz="4" w:space="0" w:color="auto"/>
            </w:tcBorders>
            <w:hideMark/>
          </w:tcPr>
          <w:p w14:paraId="11011894" w14:textId="77777777" w:rsidR="000E0FB1" w:rsidRDefault="000E0FB1" w:rsidP="00784814">
            <w:pPr>
              <w:spacing w:before="120" w:after="120"/>
              <w:jc w:val="both"/>
              <w:rPr>
                <w:sz w:val="26"/>
                <w:szCs w:val="26"/>
              </w:rPr>
            </w:pPr>
            <w:r>
              <w:rPr>
                <w:sz w:val="26"/>
                <w:szCs w:val="26"/>
              </w:rPr>
              <w:t>GVCN</w:t>
            </w:r>
          </w:p>
        </w:tc>
        <w:tc>
          <w:tcPr>
            <w:tcW w:w="2099" w:type="pct"/>
            <w:tcBorders>
              <w:top w:val="single" w:sz="4" w:space="0" w:color="auto"/>
              <w:left w:val="single" w:sz="4" w:space="0" w:color="auto"/>
              <w:bottom w:val="single" w:sz="4" w:space="0" w:color="auto"/>
              <w:right w:val="single" w:sz="4" w:space="0" w:color="auto"/>
            </w:tcBorders>
            <w:hideMark/>
          </w:tcPr>
          <w:p w14:paraId="7218A766" w14:textId="77777777" w:rsidR="000E0FB1" w:rsidRDefault="000E0FB1" w:rsidP="00784814">
            <w:pPr>
              <w:spacing w:before="120" w:after="120"/>
              <w:jc w:val="both"/>
              <w:rPr>
                <w:sz w:val="26"/>
                <w:szCs w:val="26"/>
              </w:rPr>
            </w:pPr>
            <w:r>
              <w:rPr>
                <w:sz w:val="26"/>
                <w:szCs w:val="26"/>
              </w:rPr>
              <w:t>Giáo viên chủ nhiệm</w:t>
            </w:r>
          </w:p>
        </w:tc>
      </w:tr>
      <w:tr w:rsidR="000E0FB1" w14:paraId="6B9B10FF" w14:textId="77777777" w:rsidTr="00F72BE7">
        <w:tc>
          <w:tcPr>
            <w:tcW w:w="620" w:type="pct"/>
            <w:tcBorders>
              <w:top w:val="single" w:sz="4" w:space="0" w:color="auto"/>
              <w:left w:val="single" w:sz="4" w:space="0" w:color="auto"/>
              <w:bottom w:val="single" w:sz="4" w:space="0" w:color="auto"/>
              <w:right w:val="single" w:sz="4" w:space="0" w:color="auto"/>
            </w:tcBorders>
            <w:hideMark/>
          </w:tcPr>
          <w:p w14:paraId="0985D1F8" w14:textId="77777777" w:rsidR="000E0FB1" w:rsidRDefault="003C2EEA" w:rsidP="000C0C88">
            <w:pPr>
              <w:spacing w:before="120" w:after="120"/>
              <w:jc w:val="center"/>
              <w:rPr>
                <w:sz w:val="26"/>
                <w:szCs w:val="26"/>
              </w:rPr>
            </w:pPr>
            <w:r>
              <w:rPr>
                <w:sz w:val="26"/>
                <w:szCs w:val="26"/>
              </w:rPr>
              <w:t>8</w:t>
            </w:r>
          </w:p>
        </w:tc>
        <w:tc>
          <w:tcPr>
            <w:tcW w:w="2281" w:type="pct"/>
            <w:tcBorders>
              <w:top w:val="single" w:sz="4" w:space="0" w:color="auto"/>
              <w:left w:val="single" w:sz="4" w:space="0" w:color="auto"/>
              <w:bottom w:val="single" w:sz="4" w:space="0" w:color="auto"/>
              <w:right w:val="single" w:sz="4" w:space="0" w:color="auto"/>
            </w:tcBorders>
            <w:hideMark/>
          </w:tcPr>
          <w:p w14:paraId="6DD4C001" w14:textId="77777777" w:rsidR="000E0FB1" w:rsidRDefault="000E0FB1" w:rsidP="00784814">
            <w:pPr>
              <w:spacing w:before="120" w:after="120"/>
              <w:jc w:val="both"/>
              <w:rPr>
                <w:sz w:val="26"/>
                <w:szCs w:val="26"/>
              </w:rPr>
            </w:pPr>
            <w:r>
              <w:rPr>
                <w:sz w:val="26"/>
                <w:szCs w:val="26"/>
              </w:rPr>
              <w:t>HS</w:t>
            </w:r>
          </w:p>
        </w:tc>
        <w:tc>
          <w:tcPr>
            <w:tcW w:w="2099" w:type="pct"/>
            <w:tcBorders>
              <w:top w:val="single" w:sz="4" w:space="0" w:color="auto"/>
              <w:left w:val="single" w:sz="4" w:space="0" w:color="auto"/>
              <w:bottom w:val="single" w:sz="4" w:space="0" w:color="auto"/>
              <w:right w:val="single" w:sz="4" w:space="0" w:color="auto"/>
            </w:tcBorders>
            <w:hideMark/>
          </w:tcPr>
          <w:p w14:paraId="15D6C6F3" w14:textId="77777777" w:rsidR="000E0FB1" w:rsidRDefault="000E0FB1" w:rsidP="00784814">
            <w:pPr>
              <w:spacing w:before="120" w:after="120"/>
              <w:jc w:val="both"/>
              <w:rPr>
                <w:sz w:val="26"/>
                <w:szCs w:val="26"/>
              </w:rPr>
            </w:pPr>
            <w:r>
              <w:rPr>
                <w:sz w:val="26"/>
                <w:szCs w:val="26"/>
              </w:rPr>
              <w:t>Học sinh</w:t>
            </w:r>
          </w:p>
        </w:tc>
      </w:tr>
      <w:tr w:rsidR="000E0FB1" w14:paraId="1C3E723F" w14:textId="77777777" w:rsidTr="00F72BE7">
        <w:tc>
          <w:tcPr>
            <w:tcW w:w="620" w:type="pct"/>
            <w:tcBorders>
              <w:top w:val="single" w:sz="4" w:space="0" w:color="auto"/>
              <w:left w:val="single" w:sz="4" w:space="0" w:color="auto"/>
              <w:bottom w:val="single" w:sz="4" w:space="0" w:color="auto"/>
              <w:right w:val="single" w:sz="4" w:space="0" w:color="auto"/>
            </w:tcBorders>
            <w:hideMark/>
          </w:tcPr>
          <w:p w14:paraId="36E7F3BC" w14:textId="77777777" w:rsidR="000E0FB1" w:rsidRDefault="003C2EEA" w:rsidP="000C0C88">
            <w:pPr>
              <w:spacing w:before="120" w:after="120"/>
              <w:jc w:val="center"/>
              <w:rPr>
                <w:sz w:val="26"/>
                <w:szCs w:val="26"/>
              </w:rPr>
            </w:pPr>
            <w:r>
              <w:rPr>
                <w:sz w:val="26"/>
                <w:szCs w:val="26"/>
              </w:rPr>
              <w:t>9</w:t>
            </w:r>
          </w:p>
        </w:tc>
        <w:tc>
          <w:tcPr>
            <w:tcW w:w="2281" w:type="pct"/>
            <w:tcBorders>
              <w:top w:val="single" w:sz="4" w:space="0" w:color="auto"/>
              <w:left w:val="single" w:sz="4" w:space="0" w:color="auto"/>
              <w:bottom w:val="single" w:sz="4" w:space="0" w:color="auto"/>
              <w:right w:val="single" w:sz="4" w:space="0" w:color="auto"/>
            </w:tcBorders>
            <w:hideMark/>
          </w:tcPr>
          <w:p w14:paraId="7B7E38C1" w14:textId="77777777" w:rsidR="000E0FB1" w:rsidRDefault="000E0FB1" w:rsidP="00784814">
            <w:pPr>
              <w:spacing w:before="120" w:after="120"/>
              <w:jc w:val="both"/>
              <w:rPr>
                <w:sz w:val="26"/>
                <w:szCs w:val="26"/>
              </w:rPr>
            </w:pPr>
            <w:r>
              <w:rPr>
                <w:sz w:val="26"/>
                <w:szCs w:val="26"/>
              </w:rPr>
              <w:t>HSG</w:t>
            </w:r>
          </w:p>
        </w:tc>
        <w:tc>
          <w:tcPr>
            <w:tcW w:w="2099" w:type="pct"/>
            <w:tcBorders>
              <w:top w:val="single" w:sz="4" w:space="0" w:color="auto"/>
              <w:left w:val="single" w:sz="4" w:space="0" w:color="auto"/>
              <w:bottom w:val="single" w:sz="4" w:space="0" w:color="auto"/>
              <w:right w:val="single" w:sz="4" w:space="0" w:color="auto"/>
            </w:tcBorders>
            <w:hideMark/>
          </w:tcPr>
          <w:p w14:paraId="34542C90" w14:textId="77777777" w:rsidR="000E0FB1" w:rsidRDefault="000E0FB1" w:rsidP="00784814">
            <w:pPr>
              <w:spacing w:before="120" w:after="120"/>
              <w:jc w:val="both"/>
              <w:rPr>
                <w:sz w:val="26"/>
                <w:szCs w:val="26"/>
              </w:rPr>
            </w:pPr>
            <w:r>
              <w:rPr>
                <w:sz w:val="26"/>
                <w:szCs w:val="26"/>
              </w:rPr>
              <w:t>Học sinh giỏi</w:t>
            </w:r>
          </w:p>
        </w:tc>
      </w:tr>
      <w:tr w:rsidR="000E0FB1" w14:paraId="18398564" w14:textId="77777777" w:rsidTr="00F72BE7">
        <w:tc>
          <w:tcPr>
            <w:tcW w:w="620" w:type="pct"/>
            <w:tcBorders>
              <w:top w:val="single" w:sz="4" w:space="0" w:color="auto"/>
              <w:left w:val="single" w:sz="4" w:space="0" w:color="auto"/>
              <w:bottom w:val="single" w:sz="4" w:space="0" w:color="auto"/>
              <w:right w:val="single" w:sz="4" w:space="0" w:color="auto"/>
            </w:tcBorders>
            <w:hideMark/>
          </w:tcPr>
          <w:p w14:paraId="22B19DE0" w14:textId="77777777" w:rsidR="000E0FB1" w:rsidRDefault="003C2EEA" w:rsidP="000C0C88">
            <w:pPr>
              <w:spacing w:before="120" w:after="120"/>
              <w:jc w:val="center"/>
              <w:rPr>
                <w:sz w:val="26"/>
                <w:szCs w:val="26"/>
              </w:rPr>
            </w:pPr>
            <w:r>
              <w:rPr>
                <w:sz w:val="26"/>
                <w:szCs w:val="26"/>
              </w:rPr>
              <w:t>10</w:t>
            </w:r>
          </w:p>
        </w:tc>
        <w:tc>
          <w:tcPr>
            <w:tcW w:w="2281" w:type="pct"/>
            <w:tcBorders>
              <w:top w:val="single" w:sz="4" w:space="0" w:color="auto"/>
              <w:left w:val="single" w:sz="4" w:space="0" w:color="auto"/>
              <w:bottom w:val="single" w:sz="4" w:space="0" w:color="auto"/>
              <w:right w:val="single" w:sz="4" w:space="0" w:color="auto"/>
            </w:tcBorders>
            <w:hideMark/>
          </w:tcPr>
          <w:p w14:paraId="13025CB1" w14:textId="77777777" w:rsidR="000E0FB1" w:rsidRDefault="000E0FB1" w:rsidP="00784814">
            <w:pPr>
              <w:spacing w:before="120" w:after="120"/>
              <w:jc w:val="both"/>
              <w:rPr>
                <w:sz w:val="26"/>
                <w:szCs w:val="26"/>
              </w:rPr>
            </w:pPr>
            <w:r>
              <w:rPr>
                <w:sz w:val="26"/>
                <w:szCs w:val="26"/>
              </w:rPr>
              <w:t>KHKT</w:t>
            </w:r>
          </w:p>
        </w:tc>
        <w:tc>
          <w:tcPr>
            <w:tcW w:w="2099" w:type="pct"/>
            <w:tcBorders>
              <w:top w:val="single" w:sz="4" w:space="0" w:color="auto"/>
              <w:left w:val="single" w:sz="4" w:space="0" w:color="auto"/>
              <w:bottom w:val="single" w:sz="4" w:space="0" w:color="auto"/>
              <w:right w:val="single" w:sz="4" w:space="0" w:color="auto"/>
            </w:tcBorders>
            <w:hideMark/>
          </w:tcPr>
          <w:p w14:paraId="5CAA9C42" w14:textId="77777777" w:rsidR="000E0FB1" w:rsidRDefault="000E0FB1" w:rsidP="00784814">
            <w:pPr>
              <w:spacing w:before="120" w:after="120"/>
              <w:jc w:val="both"/>
              <w:rPr>
                <w:sz w:val="26"/>
                <w:szCs w:val="26"/>
              </w:rPr>
            </w:pPr>
            <w:r>
              <w:rPr>
                <w:sz w:val="26"/>
                <w:szCs w:val="26"/>
              </w:rPr>
              <w:t>Khoa học kỹ thuật</w:t>
            </w:r>
          </w:p>
        </w:tc>
      </w:tr>
      <w:tr w:rsidR="000E0FB1" w14:paraId="429F40FD" w14:textId="77777777" w:rsidTr="00F72BE7">
        <w:tc>
          <w:tcPr>
            <w:tcW w:w="620" w:type="pct"/>
            <w:tcBorders>
              <w:top w:val="single" w:sz="4" w:space="0" w:color="auto"/>
              <w:left w:val="single" w:sz="4" w:space="0" w:color="auto"/>
              <w:bottom w:val="single" w:sz="4" w:space="0" w:color="auto"/>
              <w:right w:val="single" w:sz="4" w:space="0" w:color="auto"/>
            </w:tcBorders>
            <w:hideMark/>
          </w:tcPr>
          <w:p w14:paraId="71BF1901" w14:textId="77777777" w:rsidR="000E0FB1" w:rsidRDefault="003C2EEA" w:rsidP="000C0C88">
            <w:pPr>
              <w:spacing w:before="120" w:after="120"/>
              <w:jc w:val="center"/>
              <w:rPr>
                <w:sz w:val="26"/>
                <w:szCs w:val="26"/>
              </w:rPr>
            </w:pPr>
            <w:r>
              <w:rPr>
                <w:sz w:val="26"/>
                <w:szCs w:val="26"/>
              </w:rPr>
              <w:t>11</w:t>
            </w:r>
          </w:p>
        </w:tc>
        <w:tc>
          <w:tcPr>
            <w:tcW w:w="2281" w:type="pct"/>
            <w:tcBorders>
              <w:top w:val="single" w:sz="4" w:space="0" w:color="auto"/>
              <w:left w:val="single" w:sz="4" w:space="0" w:color="auto"/>
              <w:bottom w:val="single" w:sz="4" w:space="0" w:color="auto"/>
              <w:right w:val="single" w:sz="4" w:space="0" w:color="auto"/>
            </w:tcBorders>
            <w:hideMark/>
          </w:tcPr>
          <w:p w14:paraId="4B2F26BC" w14:textId="77777777" w:rsidR="000E0FB1" w:rsidRDefault="000E0FB1" w:rsidP="00784814">
            <w:pPr>
              <w:spacing w:before="120" w:after="120"/>
              <w:jc w:val="both"/>
              <w:rPr>
                <w:sz w:val="26"/>
                <w:szCs w:val="26"/>
              </w:rPr>
            </w:pPr>
            <w:r>
              <w:rPr>
                <w:sz w:val="26"/>
                <w:szCs w:val="26"/>
              </w:rPr>
              <w:t>KTX</w:t>
            </w:r>
          </w:p>
        </w:tc>
        <w:tc>
          <w:tcPr>
            <w:tcW w:w="2099" w:type="pct"/>
            <w:tcBorders>
              <w:top w:val="single" w:sz="4" w:space="0" w:color="auto"/>
              <w:left w:val="single" w:sz="4" w:space="0" w:color="auto"/>
              <w:bottom w:val="single" w:sz="4" w:space="0" w:color="auto"/>
              <w:right w:val="single" w:sz="4" w:space="0" w:color="auto"/>
            </w:tcBorders>
            <w:hideMark/>
          </w:tcPr>
          <w:p w14:paraId="6AEDDF5F" w14:textId="77777777" w:rsidR="000E0FB1" w:rsidRDefault="000E0FB1" w:rsidP="00784814">
            <w:pPr>
              <w:spacing w:before="120" w:after="120"/>
              <w:jc w:val="both"/>
              <w:rPr>
                <w:sz w:val="26"/>
                <w:szCs w:val="26"/>
              </w:rPr>
            </w:pPr>
            <w:r>
              <w:rPr>
                <w:sz w:val="26"/>
                <w:szCs w:val="26"/>
              </w:rPr>
              <w:t>Ký túc xá</w:t>
            </w:r>
          </w:p>
        </w:tc>
      </w:tr>
      <w:tr w:rsidR="000E0FB1" w14:paraId="020E011E" w14:textId="77777777" w:rsidTr="00F72BE7">
        <w:tc>
          <w:tcPr>
            <w:tcW w:w="620" w:type="pct"/>
            <w:tcBorders>
              <w:top w:val="single" w:sz="4" w:space="0" w:color="auto"/>
              <w:left w:val="single" w:sz="4" w:space="0" w:color="auto"/>
              <w:bottom w:val="single" w:sz="4" w:space="0" w:color="auto"/>
              <w:right w:val="single" w:sz="4" w:space="0" w:color="auto"/>
            </w:tcBorders>
            <w:hideMark/>
          </w:tcPr>
          <w:p w14:paraId="728CFEF3" w14:textId="77777777" w:rsidR="000E0FB1" w:rsidRDefault="003C2EEA" w:rsidP="000C0C88">
            <w:pPr>
              <w:spacing w:before="120" w:after="120"/>
              <w:jc w:val="center"/>
              <w:rPr>
                <w:sz w:val="26"/>
                <w:szCs w:val="26"/>
              </w:rPr>
            </w:pPr>
            <w:r>
              <w:rPr>
                <w:sz w:val="26"/>
                <w:szCs w:val="26"/>
              </w:rPr>
              <w:t>12</w:t>
            </w:r>
          </w:p>
        </w:tc>
        <w:tc>
          <w:tcPr>
            <w:tcW w:w="2281" w:type="pct"/>
            <w:tcBorders>
              <w:top w:val="single" w:sz="4" w:space="0" w:color="auto"/>
              <w:left w:val="single" w:sz="4" w:space="0" w:color="auto"/>
              <w:bottom w:val="single" w:sz="4" w:space="0" w:color="auto"/>
              <w:right w:val="single" w:sz="4" w:space="0" w:color="auto"/>
            </w:tcBorders>
            <w:hideMark/>
          </w:tcPr>
          <w:p w14:paraId="261DB6B3" w14:textId="77777777" w:rsidR="000E0FB1" w:rsidRDefault="000E0FB1" w:rsidP="00784814">
            <w:pPr>
              <w:spacing w:before="120" w:after="120"/>
              <w:jc w:val="both"/>
              <w:rPr>
                <w:sz w:val="26"/>
                <w:szCs w:val="26"/>
              </w:rPr>
            </w:pPr>
            <w:r>
              <w:rPr>
                <w:sz w:val="26"/>
                <w:szCs w:val="26"/>
              </w:rPr>
              <w:t>SGDĐT</w:t>
            </w:r>
          </w:p>
        </w:tc>
        <w:tc>
          <w:tcPr>
            <w:tcW w:w="2099" w:type="pct"/>
            <w:tcBorders>
              <w:top w:val="single" w:sz="4" w:space="0" w:color="auto"/>
              <w:left w:val="single" w:sz="4" w:space="0" w:color="auto"/>
              <w:bottom w:val="single" w:sz="4" w:space="0" w:color="auto"/>
              <w:right w:val="single" w:sz="4" w:space="0" w:color="auto"/>
            </w:tcBorders>
            <w:hideMark/>
          </w:tcPr>
          <w:p w14:paraId="5CF6C5C5" w14:textId="77777777" w:rsidR="000E0FB1" w:rsidRDefault="000E0FB1" w:rsidP="00784814">
            <w:pPr>
              <w:spacing w:before="120" w:after="120"/>
              <w:jc w:val="both"/>
              <w:rPr>
                <w:sz w:val="26"/>
                <w:szCs w:val="26"/>
              </w:rPr>
            </w:pPr>
            <w:r>
              <w:rPr>
                <w:sz w:val="26"/>
                <w:szCs w:val="26"/>
              </w:rPr>
              <w:t>Sở Giáo dục Đào tạo</w:t>
            </w:r>
          </w:p>
        </w:tc>
      </w:tr>
      <w:tr w:rsidR="000E0FB1" w14:paraId="34005F0F" w14:textId="77777777" w:rsidTr="00F72BE7">
        <w:tc>
          <w:tcPr>
            <w:tcW w:w="620" w:type="pct"/>
            <w:tcBorders>
              <w:top w:val="single" w:sz="4" w:space="0" w:color="auto"/>
              <w:left w:val="single" w:sz="4" w:space="0" w:color="auto"/>
              <w:bottom w:val="single" w:sz="4" w:space="0" w:color="auto"/>
              <w:right w:val="single" w:sz="4" w:space="0" w:color="auto"/>
            </w:tcBorders>
            <w:hideMark/>
          </w:tcPr>
          <w:p w14:paraId="6E4D9A9C" w14:textId="77777777" w:rsidR="000E0FB1" w:rsidRDefault="003C2EEA" w:rsidP="000C0C88">
            <w:pPr>
              <w:spacing w:before="120" w:after="120"/>
              <w:jc w:val="center"/>
              <w:rPr>
                <w:sz w:val="26"/>
                <w:szCs w:val="26"/>
              </w:rPr>
            </w:pPr>
            <w:r>
              <w:rPr>
                <w:sz w:val="26"/>
                <w:szCs w:val="26"/>
              </w:rPr>
              <w:t>13</w:t>
            </w:r>
          </w:p>
        </w:tc>
        <w:tc>
          <w:tcPr>
            <w:tcW w:w="2281" w:type="pct"/>
            <w:tcBorders>
              <w:top w:val="single" w:sz="4" w:space="0" w:color="auto"/>
              <w:left w:val="single" w:sz="4" w:space="0" w:color="auto"/>
              <w:bottom w:val="single" w:sz="4" w:space="0" w:color="auto"/>
              <w:right w:val="single" w:sz="4" w:space="0" w:color="auto"/>
            </w:tcBorders>
            <w:hideMark/>
          </w:tcPr>
          <w:p w14:paraId="32315427" w14:textId="77777777" w:rsidR="000E0FB1" w:rsidRDefault="000E0FB1" w:rsidP="00784814">
            <w:pPr>
              <w:spacing w:before="120" w:after="120"/>
              <w:jc w:val="both"/>
              <w:rPr>
                <w:sz w:val="26"/>
                <w:szCs w:val="26"/>
              </w:rPr>
            </w:pPr>
            <w:r>
              <w:rPr>
                <w:sz w:val="26"/>
                <w:szCs w:val="26"/>
              </w:rPr>
              <w:t>THPT</w:t>
            </w:r>
          </w:p>
        </w:tc>
        <w:tc>
          <w:tcPr>
            <w:tcW w:w="2099" w:type="pct"/>
            <w:tcBorders>
              <w:top w:val="single" w:sz="4" w:space="0" w:color="auto"/>
              <w:left w:val="single" w:sz="4" w:space="0" w:color="auto"/>
              <w:bottom w:val="single" w:sz="4" w:space="0" w:color="auto"/>
              <w:right w:val="single" w:sz="4" w:space="0" w:color="auto"/>
            </w:tcBorders>
            <w:hideMark/>
          </w:tcPr>
          <w:p w14:paraId="297621EE" w14:textId="77777777" w:rsidR="000E0FB1" w:rsidRDefault="000E0FB1" w:rsidP="00784814">
            <w:pPr>
              <w:spacing w:before="120" w:after="120"/>
              <w:jc w:val="both"/>
              <w:rPr>
                <w:sz w:val="26"/>
                <w:szCs w:val="26"/>
              </w:rPr>
            </w:pPr>
            <w:r>
              <w:rPr>
                <w:sz w:val="26"/>
                <w:szCs w:val="26"/>
              </w:rPr>
              <w:t>Trung học phổ thông</w:t>
            </w:r>
          </w:p>
        </w:tc>
      </w:tr>
    </w:tbl>
    <w:p w14:paraId="0D4B93C0" w14:textId="77777777" w:rsidR="00EC082D" w:rsidRPr="00316747" w:rsidRDefault="000944D8" w:rsidP="00663BF0">
      <w:pPr>
        <w:jc w:val="center"/>
        <w:rPr>
          <w:b/>
          <w:lang w:val="vi-VN"/>
        </w:rPr>
      </w:pPr>
      <w:r>
        <w:rPr>
          <w:b/>
          <w:lang w:val="vi-VN"/>
        </w:rPr>
        <w:br w:type="page"/>
      </w:r>
      <w:bookmarkStart w:id="2" w:name="kqtdg"/>
      <w:r w:rsidR="00EC082D" w:rsidRPr="00316747">
        <w:rPr>
          <w:b/>
          <w:lang w:val="vi-VN"/>
        </w:rPr>
        <w:lastRenderedPageBreak/>
        <w:t>TỔNG HỢP KẾT QUẢ TỰ ĐÁNH GIÁ</w:t>
      </w:r>
      <w:bookmarkEnd w:id="2"/>
    </w:p>
    <w:p w14:paraId="276FE34D" w14:textId="77777777" w:rsidR="00C66251" w:rsidRPr="00316747" w:rsidRDefault="00C66251" w:rsidP="000C0C88">
      <w:pPr>
        <w:spacing w:before="120" w:after="120"/>
        <w:jc w:val="center"/>
        <w:rPr>
          <w:b/>
          <w:lang w:val="vi-VN"/>
        </w:rPr>
      </w:pPr>
    </w:p>
    <w:p w14:paraId="0A6FBD72" w14:textId="77777777" w:rsidR="00EC082D" w:rsidRPr="00857BF5" w:rsidRDefault="003C257C" w:rsidP="000C0C88">
      <w:pPr>
        <w:spacing w:before="120" w:after="120"/>
        <w:rPr>
          <w:b/>
          <w:sz w:val="26"/>
          <w:szCs w:val="26"/>
          <w:lang w:val="vi-VN"/>
        </w:rPr>
      </w:pPr>
      <w:r w:rsidRPr="00857BF5">
        <w:rPr>
          <w:b/>
          <w:sz w:val="26"/>
          <w:szCs w:val="26"/>
          <w:lang w:val="vi-VN"/>
        </w:rPr>
        <w:t>1.</w:t>
      </w:r>
      <w:r w:rsidR="005A4E35" w:rsidRPr="00857BF5">
        <w:rPr>
          <w:b/>
          <w:sz w:val="26"/>
          <w:szCs w:val="26"/>
          <w:lang w:val="vi-VN"/>
        </w:rPr>
        <w:t xml:space="preserve"> </w:t>
      </w:r>
      <w:r w:rsidR="00EC082D" w:rsidRPr="00857BF5">
        <w:rPr>
          <w:b/>
          <w:sz w:val="26"/>
          <w:szCs w:val="26"/>
          <w:lang w:val="vi-VN"/>
        </w:rPr>
        <w:t>Kết quả đánh giá</w:t>
      </w:r>
    </w:p>
    <w:p w14:paraId="7BC361ED" w14:textId="77777777" w:rsidR="00EC082D" w:rsidRPr="00857BF5" w:rsidRDefault="00F77777" w:rsidP="000C0C88">
      <w:pPr>
        <w:spacing w:before="120" w:after="120"/>
        <w:rPr>
          <w:b/>
          <w:bCs/>
          <w:i/>
          <w:sz w:val="26"/>
          <w:szCs w:val="26"/>
          <w:lang w:val="vi-VN"/>
        </w:rPr>
      </w:pPr>
      <w:r w:rsidRPr="00857BF5">
        <w:rPr>
          <w:b/>
          <w:bCs/>
          <w:sz w:val="26"/>
          <w:szCs w:val="26"/>
          <w:lang w:val="vi-VN"/>
        </w:rPr>
        <w:t>1.1</w:t>
      </w:r>
      <w:r w:rsidR="003C257C" w:rsidRPr="00857BF5">
        <w:rPr>
          <w:b/>
          <w:bCs/>
          <w:sz w:val="26"/>
          <w:szCs w:val="26"/>
          <w:lang w:val="vi-VN"/>
        </w:rPr>
        <w:t>.</w:t>
      </w:r>
      <w:r w:rsidR="005A4E35" w:rsidRPr="00857BF5">
        <w:rPr>
          <w:b/>
          <w:bCs/>
          <w:sz w:val="26"/>
          <w:szCs w:val="26"/>
          <w:lang w:val="vi-VN"/>
        </w:rPr>
        <w:t xml:space="preserve"> </w:t>
      </w:r>
      <w:r w:rsidR="00EC082D" w:rsidRPr="00857BF5">
        <w:rPr>
          <w:b/>
          <w:sz w:val="26"/>
          <w:szCs w:val="26"/>
          <w:lang w:val="vi-VN"/>
        </w:rPr>
        <w:t xml:space="preserve">Đánh giá tiêu chí Mức </w:t>
      </w:r>
      <w:r w:rsidR="00E95855" w:rsidRPr="00857BF5">
        <w:rPr>
          <w:b/>
          <w:sz w:val="26"/>
          <w:szCs w:val="26"/>
          <w:lang w:val="vi-VN"/>
        </w:rPr>
        <w:t>1, 2 và 3</w:t>
      </w:r>
    </w:p>
    <w:tbl>
      <w:tblPr>
        <w:tblpPr w:leftFromText="180" w:rightFromText="180" w:vertAnchor="text" w:tblpY="1"/>
        <w:tblOverlap w:val="never"/>
        <w:tblW w:w="9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5"/>
        <w:gridCol w:w="1841"/>
        <w:gridCol w:w="1902"/>
        <w:gridCol w:w="1730"/>
        <w:gridCol w:w="1437"/>
      </w:tblGrid>
      <w:tr w:rsidR="001C0A8E" w:rsidRPr="00857BF5" w14:paraId="46AA3E22" w14:textId="77777777" w:rsidTr="001C0A8E">
        <w:trPr>
          <w:trHeight w:val="562"/>
        </w:trPr>
        <w:tc>
          <w:tcPr>
            <w:tcW w:w="2125" w:type="dxa"/>
            <w:vMerge w:val="restart"/>
            <w:vAlign w:val="center"/>
          </w:tcPr>
          <w:p w14:paraId="1190C50D" w14:textId="77777777" w:rsidR="004B29B5" w:rsidRPr="00857BF5" w:rsidRDefault="004B29B5" w:rsidP="000C0C88">
            <w:pPr>
              <w:spacing w:before="120" w:after="120"/>
              <w:jc w:val="center"/>
              <w:rPr>
                <w:b/>
                <w:sz w:val="26"/>
                <w:szCs w:val="26"/>
              </w:rPr>
            </w:pPr>
            <w:r w:rsidRPr="00857BF5">
              <w:rPr>
                <w:b/>
                <w:sz w:val="26"/>
                <w:szCs w:val="26"/>
              </w:rPr>
              <w:t>Tiêu chuẩn,</w:t>
            </w:r>
          </w:p>
          <w:p w14:paraId="79E43240" w14:textId="77777777" w:rsidR="004B29B5" w:rsidRPr="00857BF5" w:rsidRDefault="004B29B5" w:rsidP="000C0C88">
            <w:pPr>
              <w:spacing w:before="120" w:after="120"/>
              <w:jc w:val="center"/>
              <w:rPr>
                <w:b/>
                <w:sz w:val="26"/>
                <w:szCs w:val="26"/>
              </w:rPr>
            </w:pPr>
            <w:r w:rsidRPr="00857BF5">
              <w:rPr>
                <w:b/>
                <w:sz w:val="26"/>
                <w:szCs w:val="26"/>
              </w:rPr>
              <w:t>tiêu chí</w:t>
            </w:r>
          </w:p>
        </w:tc>
        <w:tc>
          <w:tcPr>
            <w:tcW w:w="6910" w:type="dxa"/>
            <w:gridSpan w:val="4"/>
            <w:vAlign w:val="center"/>
          </w:tcPr>
          <w:p w14:paraId="4268B9BC" w14:textId="77777777" w:rsidR="004B29B5" w:rsidRPr="00857BF5" w:rsidRDefault="004B29B5" w:rsidP="000C0C88">
            <w:pPr>
              <w:spacing w:before="120" w:after="120"/>
              <w:jc w:val="center"/>
              <w:rPr>
                <w:b/>
                <w:sz w:val="26"/>
                <w:szCs w:val="26"/>
                <w:lang w:eastAsia="zh-CN"/>
              </w:rPr>
            </w:pPr>
            <w:r w:rsidRPr="00857BF5">
              <w:rPr>
                <w:b/>
                <w:sz w:val="26"/>
                <w:szCs w:val="26"/>
                <w:lang w:eastAsia="zh-CN"/>
              </w:rPr>
              <w:t>Kết quả</w:t>
            </w:r>
          </w:p>
        </w:tc>
      </w:tr>
      <w:tr w:rsidR="001C0A8E" w:rsidRPr="00857BF5" w14:paraId="161B5209" w14:textId="77777777" w:rsidTr="001C0A8E">
        <w:trPr>
          <w:trHeight w:val="425"/>
        </w:trPr>
        <w:tc>
          <w:tcPr>
            <w:tcW w:w="2125" w:type="dxa"/>
            <w:vMerge/>
            <w:vAlign w:val="center"/>
          </w:tcPr>
          <w:p w14:paraId="0C1E7A38" w14:textId="77777777" w:rsidR="004B29B5" w:rsidRPr="00857BF5" w:rsidRDefault="004B29B5" w:rsidP="000C0C88">
            <w:pPr>
              <w:spacing w:before="120" w:after="120"/>
              <w:jc w:val="center"/>
              <w:rPr>
                <w:b/>
                <w:sz w:val="26"/>
                <w:szCs w:val="26"/>
              </w:rPr>
            </w:pPr>
          </w:p>
        </w:tc>
        <w:tc>
          <w:tcPr>
            <w:tcW w:w="1841" w:type="dxa"/>
            <w:vMerge w:val="restart"/>
            <w:vAlign w:val="center"/>
          </w:tcPr>
          <w:p w14:paraId="08435DFC" w14:textId="77777777" w:rsidR="004B29B5" w:rsidRPr="00857BF5" w:rsidRDefault="004B29B5" w:rsidP="000C0C88">
            <w:pPr>
              <w:spacing w:before="120" w:after="120"/>
              <w:jc w:val="center"/>
              <w:rPr>
                <w:b/>
                <w:sz w:val="26"/>
                <w:szCs w:val="26"/>
                <w:lang w:eastAsia="zh-CN"/>
              </w:rPr>
            </w:pPr>
            <w:r w:rsidRPr="00857BF5">
              <w:rPr>
                <w:b/>
                <w:sz w:val="26"/>
                <w:szCs w:val="26"/>
                <w:lang w:eastAsia="zh-CN"/>
              </w:rPr>
              <w:t>Không đạt</w:t>
            </w:r>
          </w:p>
        </w:tc>
        <w:tc>
          <w:tcPr>
            <w:tcW w:w="5069" w:type="dxa"/>
            <w:gridSpan w:val="3"/>
            <w:vAlign w:val="center"/>
          </w:tcPr>
          <w:p w14:paraId="1B794366" w14:textId="77777777" w:rsidR="004B29B5" w:rsidRPr="00857BF5" w:rsidRDefault="004B29B5" w:rsidP="000C0C88">
            <w:pPr>
              <w:spacing w:before="120" w:after="120"/>
              <w:jc w:val="center"/>
              <w:rPr>
                <w:b/>
                <w:sz w:val="26"/>
                <w:szCs w:val="26"/>
                <w:lang w:eastAsia="zh-CN"/>
              </w:rPr>
            </w:pPr>
            <w:r w:rsidRPr="00857BF5">
              <w:rPr>
                <w:b/>
                <w:sz w:val="26"/>
                <w:szCs w:val="26"/>
                <w:lang w:eastAsia="zh-CN"/>
              </w:rPr>
              <w:t>Đạt</w:t>
            </w:r>
          </w:p>
        </w:tc>
      </w:tr>
      <w:tr w:rsidR="001C0A8E" w:rsidRPr="00857BF5" w14:paraId="3065AD70" w14:textId="77777777" w:rsidTr="001C0A8E">
        <w:trPr>
          <w:trHeight w:val="407"/>
        </w:trPr>
        <w:tc>
          <w:tcPr>
            <w:tcW w:w="2125" w:type="dxa"/>
            <w:vMerge/>
            <w:vAlign w:val="center"/>
          </w:tcPr>
          <w:p w14:paraId="3126DCAA" w14:textId="77777777" w:rsidR="004B29B5" w:rsidRPr="00857BF5" w:rsidRDefault="004B29B5" w:rsidP="000C0C88">
            <w:pPr>
              <w:spacing w:before="120" w:after="120"/>
              <w:jc w:val="center"/>
              <w:rPr>
                <w:b/>
                <w:bCs/>
                <w:sz w:val="26"/>
                <w:szCs w:val="26"/>
              </w:rPr>
            </w:pPr>
          </w:p>
        </w:tc>
        <w:tc>
          <w:tcPr>
            <w:tcW w:w="1841" w:type="dxa"/>
            <w:vMerge/>
            <w:vAlign w:val="center"/>
          </w:tcPr>
          <w:p w14:paraId="3AEC44D8" w14:textId="77777777" w:rsidR="004B29B5" w:rsidRPr="00857BF5" w:rsidRDefault="004B29B5" w:rsidP="000C0C88">
            <w:pPr>
              <w:spacing w:before="120" w:after="120"/>
              <w:jc w:val="center"/>
              <w:rPr>
                <w:b/>
                <w:sz w:val="26"/>
                <w:szCs w:val="26"/>
                <w:lang w:eastAsia="zh-CN"/>
              </w:rPr>
            </w:pPr>
          </w:p>
        </w:tc>
        <w:tc>
          <w:tcPr>
            <w:tcW w:w="1902" w:type="dxa"/>
            <w:vAlign w:val="center"/>
          </w:tcPr>
          <w:p w14:paraId="1519D934" w14:textId="77777777" w:rsidR="004B29B5" w:rsidRPr="00857BF5" w:rsidRDefault="004B29B5" w:rsidP="000C0C88">
            <w:pPr>
              <w:spacing w:before="120" w:after="120"/>
              <w:jc w:val="center"/>
              <w:rPr>
                <w:b/>
                <w:sz w:val="26"/>
                <w:szCs w:val="26"/>
                <w:lang w:eastAsia="zh-CN"/>
              </w:rPr>
            </w:pPr>
            <w:r w:rsidRPr="00857BF5">
              <w:rPr>
                <w:b/>
                <w:sz w:val="26"/>
                <w:szCs w:val="26"/>
                <w:lang w:eastAsia="zh-CN"/>
              </w:rPr>
              <w:t>Mức 1</w:t>
            </w:r>
          </w:p>
        </w:tc>
        <w:tc>
          <w:tcPr>
            <w:tcW w:w="1730" w:type="dxa"/>
            <w:vAlign w:val="center"/>
          </w:tcPr>
          <w:p w14:paraId="1BAE655A" w14:textId="77777777" w:rsidR="004B29B5" w:rsidRPr="00857BF5" w:rsidRDefault="004B29B5" w:rsidP="000C0C88">
            <w:pPr>
              <w:spacing w:before="120" w:after="120"/>
              <w:jc w:val="center"/>
              <w:rPr>
                <w:b/>
                <w:sz w:val="26"/>
                <w:szCs w:val="26"/>
                <w:lang w:eastAsia="zh-CN"/>
              </w:rPr>
            </w:pPr>
            <w:r w:rsidRPr="00857BF5">
              <w:rPr>
                <w:b/>
                <w:sz w:val="26"/>
                <w:szCs w:val="26"/>
                <w:lang w:eastAsia="zh-CN"/>
              </w:rPr>
              <w:t>Mức 2</w:t>
            </w:r>
          </w:p>
        </w:tc>
        <w:tc>
          <w:tcPr>
            <w:tcW w:w="1437" w:type="dxa"/>
            <w:vAlign w:val="center"/>
          </w:tcPr>
          <w:p w14:paraId="0C72EFC9" w14:textId="77777777" w:rsidR="004B29B5" w:rsidRPr="00857BF5" w:rsidRDefault="004B29B5" w:rsidP="000C0C88">
            <w:pPr>
              <w:spacing w:before="120" w:after="120"/>
              <w:jc w:val="center"/>
              <w:rPr>
                <w:b/>
                <w:sz w:val="26"/>
                <w:szCs w:val="26"/>
                <w:lang w:eastAsia="zh-CN"/>
              </w:rPr>
            </w:pPr>
            <w:r w:rsidRPr="00857BF5">
              <w:rPr>
                <w:b/>
                <w:sz w:val="26"/>
                <w:szCs w:val="26"/>
                <w:lang w:eastAsia="zh-CN"/>
              </w:rPr>
              <w:t>Mức 3</w:t>
            </w:r>
          </w:p>
        </w:tc>
      </w:tr>
      <w:tr w:rsidR="001C0A8E" w:rsidRPr="00857BF5" w14:paraId="7E56C5CC" w14:textId="77777777" w:rsidTr="001C0A8E">
        <w:trPr>
          <w:trHeight w:val="341"/>
        </w:trPr>
        <w:tc>
          <w:tcPr>
            <w:tcW w:w="2125" w:type="dxa"/>
            <w:vAlign w:val="center"/>
          </w:tcPr>
          <w:p w14:paraId="47BB7D1A" w14:textId="77777777" w:rsidR="004B29B5" w:rsidRPr="006E05F0" w:rsidRDefault="004B29B5" w:rsidP="000C0C88">
            <w:pPr>
              <w:spacing w:before="120" w:after="120"/>
              <w:jc w:val="both"/>
              <w:rPr>
                <w:b/>
                <w:sz w:val="26"/>
                <w:szCs w:val="26"/>
                <w:lang w:val="vi-VN"/>
              </w:rPr>
            </w:pPr>
            <w:r w:rsidRPr="006E05F0">
              <w:rPr>
                <w:b/>
                <w:sz w:val="26"/>
                <w:szCs w:val="26"/>
              </w:rPr>
              <w:t xml:space="preserve">Tiêu chuẩn </w:t>
            </w:r>
            <w:r w:rsidRPr="006E05F0">
              <w:rPr>
                <w:b/>
                <w:sz w:val="26"/>
                <w:szCs w:val="26"/>
                <w:lang w:val="vi-VN"/>
              </w:rPr>
              <w:t>1</w:t>
            </w:r>
          </w:p>
        </w:tc>
        <w:tc>
          <w:tcPr>
            <w:tcW w:w="1841" w:type="dxa"/>
            <w:vAlign w:val="center"/>
          </w:tcPr>
          <w:p w14:paraId="7EBB18FF" w14:textId="77777777" w:rsidR="004B29B5" w:rsidRPr="00857BF5" w:rsidRDefault="004B29B5" w:rsidP="000C0C88">
            <w:pPr>
              <w:spacing w:before="120" w:after="120"/>
              <w:jc w:val="center"/>
              <w:rPr>
                <w:sz w:val="26"/>
                <w:szCs w:val="26"/>
                <w:lang w:eastAsia="zh-CN"/>
              </w:rPr>
            </w:pPr>
          </w:p>
        </w:tc>
        <w:tc>
          <w:tcPr>
            <w:tcW w:w="1902" w:type="dxa"/>
            <w:vAlign w:val="center"/>
          </w:tcPr>
          <w:p w14:paraId="6ABAE492" w14:textId="77777777" w:rsidR="004B29B5" w:rsidRPr="00857BF5" w:rsidRDefault="004B29B5" w:rsidP="000C0C88">
            <w:pPr>
              <w:spacing w:before="120" w:after="120"/>
              <w:jc w:val="center"/>
              <w:rPr>
                <w:sz w:val="26"/>
                <w:szCs w:val="26"/>
                <w:lang w:eastAsia="zh-CN"/>
              </w:rPr>
            </w:pPr>
          </w:p>
        </w:tc>
        <w:tc>
          <w:tcPr>
            <w:tcW w:w="1730" w:type="dxa"/>
            <w:vAlign w:val="center"/>
          </w:tcPr>
          <w:p w14:paraId="1EDFB1A6" w14:textId="77777777" w:rsidR="004B29B5" w:rsidRPr="00857BF5" w:rsidRDefault="004B29B5" w:rsidP="000C0C88">
            <w:pPr>
              <w:spacing w:before="120" w:after="120"/>
              <w:jc w:val="center"/>
              <w:rPr>
                <w:sz w:val="26"/>
                <w:szCs w:val="26"/>
                <w:lang w:eastAsia="zh-CN"/>
              </w:rPr>
            </w:pPr>
          </w:p>
        </w:tc>
        <w:tc>
          <w:tcPr>
            <w:tcW w:w="1437" w:type="dxa"/>
            <w:vAlign w:val="center"/>
          </w:tcPr>
          <w:p w14:paraId="06AEE368" w14:textId="77777777" w:rsidR="004B29B5" w:rsidRPr="00857BF5" w:rsidRDefault="004B29B5" w:rsidP="000C0C88">
            <w:pPr>
              <w:spacing w:before="120" w:after="120"/>
              <w:jc w:val="center"/>
              <w:rPr>
                <w:sz w:val="26"/>
                <w:szCs w:val="26"/>
                <w:lang w:eastAsia="zh-CN"/>
              </w:rPr>
            </w:pPr>
          </w:p>
        </w:tc>
      </w:tr>
      <w:tr w:rsidR="001C0A8E" w:rsidRPr="00857BF5" w14:paraId="0CCAFA20" w14:textId="77777777" w:rsidTr="001C0A8E">
        <w:trPr>
          <w:trHeight w:val="341"/>
        </w:trPr>
        <w:tc>
          <w:tcPr>
            <w:tcW w:w="2125" w:type="dxa"/>
            <w:vAlign w:val="center"/>
          </w:tcPr>
          <w:p w14:paraId="61EF2C14" w14:textId="77777777" w:rsidR="004B29B5" w:rsidRPr="00857BF5" w:rsidRDefault="00CB3A59" w:rsidP="000C0C88">
            <w:pPr>
              <w:spacing w:before="120" w:after="120"/>
              <w:jc w:val="both"/>
              <w:rPr>
                <w:sz w:val="26"/>
                <w:szCs w:val="26"/>
              </w:rPr>
            </w:pPr>
            <w:r w:rsidRPr="00857BF5">
              <w:rPr>
                <w:sz w:val="26"/>
                <w:szCs w:val="26"/>
              </w:rPr>
              <w:t>Tiêu chí 1.1</w:t>
            </w:r>
          </w:p>
        </w:tc>
        <w:tc>
          <w:tcPr>
            <w:tcW w:w="1841" w:type="dxa"/>
            <w:vAlign w:val="center"/>
          </w:tcPr>
          <w:p w14:paraId="2F7AD69B" w14:textId="77777777" w:rsidR="004B29B5" w:rsidRPr="00857BF5" w:rsidRDefault="004B29B5" w:rsidP="000C0C88">
            <w:pPr>
              <w:spacing w:before="120" w:after="120"/>
              <w:jc w:val="center"/>
              <w:rPr>
                <w:sz w:val="26"/>
                <w:szCs w:val="26"/>
                <w:lang w:eastAsia="zh-CN"/>
              </w:rPr>
            </w:pPr>
          </w:p>
        </w:tc>
        <w:tc>
          <w:tcPr>
            <w:tcW w:w="1902" w:type="dxa"/>
            <w:vAlign w:val="center"/>
          </w:tcPr>
          <w:p w14:paraId="1687BBE6" w14:textId="77777777" w:rsidR="004B29B5" w:rsidRPr="00857BF5" w:rsidRDefault="004B29B5" w:rsidP="000C0C88">
            <w:pPr>
              <w:spacing w:before="120" w:after="120"/>
              <w:jc w:val="center"/>
              <w:rPr>
                <w:sz w:val="26"/>
                <w:szCs w:val="26"/>
                <w:lang w:eastAsia="zh-CN"/>
              </w:rPr>
            </w:pPr>
            <w:r w:rsidRPr="00857BF5">
              <w:rPr>
                <w:sz w:val="26"/>
                <w:szCs w:val="26"/>
                <w:lang w:eastAsia="zh-CN"/>
              </w:rPr>
              <w:t>X</w:t>
            </w:r>
          </w:p>
        </w:tc>
        <w:tc>
          <w:tcPr>
            <w:tcW w:w="1730" w:type="dxa"/>
            <w:vAlign w:val="center"/>
          </w:tcPr>
          <w:p w14:paraId="704013E2" w14:textId="77777777" w:rsidR="004B29B5" w:rsidRPr="00857BF5" w:rsidRDefault="005A2462" w:rsidP="000C0C88">
            <w:pPr>
              <w:spacing w:before="120" w:after="120"/>
              <w:jc w:val="center"/>
              <w:rPr>
                <w:sz w:val="26"/>
                <w:szCs w:val="26"/>
                <w:lang w:eastAsia="zh-CN"/>
              </w:rPr>
            </w:pPr>
            <w:r>
              <w:rPr>
                <w:spacing w:val="0"/>
                <w:sz w:val="26"/>
                <w:szCs w:val="26"/>
                <w:lang w:eastAsia="zh-CN"/>
              </w:rPr>
              <w:t>X</w:t>
            </w:r>
          </w:p>
        </w:tc>
        <w:tc>
          <w:tcPr>
            <w:tcW w:w="1437" w:type="dxa"/>
            <w:vAlign w:val="center"/>
          </w:tcPr>
          <w:p w14:paraId="6547C12E" w14:textId="77777777" w:rsidR="004B29B5" w:rsidRPr="00857BF5" w:rsidRDefault="004B29B5" w:rsidP="000C0C88">
            <w:pPr>
              <w:spacing w:before="120" w:after="120"/>
              <w:jc w:val="center"/>
              <w:rPr>
                <w:sz w:val="26"/>
                <w:szCs w:val="26"/>
                <w:lang w:eastAsia="zh-CN"/>
              </w:rPr>
            </w:pPr>
          </w:p>
        </w:tc>
      </w:tr>
      <w:tr w:rsidR="001C0A8E" w:rsidRPr="00857BF5" w14:paraId="53584808" w14:textId="77777777" w:rsidTr="001C0A8E">
        <w:trPr>
          <w:trHeight w:val="341"/>
        </w:trPr>
        <w:tc>
          <w:tcPr>
            <w:tcW w:w="2125" w:type="dxa"/>
            <w:vAlign w:val="center"/>
          </w:tcPr>
          <w:p w14:paraId="61EA4D21" w14:textId="77777777" w:rsidR="004B29B5" w:rsidRPr="00857BF5" w:rsidRDefault="00CB3A59" w:rsidP="000C0C88">
            <w:pPr>
              <w:spacing w:before="120" w:after="120"/>
              <w:jc w:val="both"/>
              <w:rPr>
                <w:sz w:val="26"/>
                <w:szCs w:val="26"/>
              </w:rPr>
            </w:pPr>
            <w:r w:rsidRPr="00857BF5">
              <w:rPr>
                <w:sz w:val="26"/>
                <w:szCs w:val="26"/>
              </w:rPr>
              <w:t>Tiêu chí 1.2</w:t>
            </w:r>
          </w:p>
        </w:tc>
        <w:tc>
          <w:tcPr>
            <w:tcW w:w="1841" w:type="dxa"/>
            <w:vAlign w:val="center"/>
          </w:tcPr>
          <w:p w14:paraId="749DCAF8" w14:textId="77777777" w:rsidR="004B29B5" w:rsidRPr="00857BF5" w:rsidRDefault="004B29B5" w:rsidP="000C0C88">
            <w:pPr>
              <w:spacing w:before="120" w:after="120"/>
              <w:jc w:val="center"/>
              <w:rPr>
                <w:sz w:val="26"/>
                <w:szCs w:val="26"/>
                <w:lang w:eastAsia="zh-CN"/>
              </w:rPr>
            </w:pPr>
          </w:p>
        </w:tc>
        <w:tc>
          <w:tcPr>
            <w:tcW w:w="1902" w:type="dxa"/>
            <w:vAlign w:val="center"/>
          </w:tcPr>
          <w:p w14:paraId="64808015" w14:textId="77777777" w:rsidR="004B29B5" w:rsidRPr="00857BF5" w:rsidRDefault="004B29B5" w:rsidP="000C0C88">
            <w:pPr>
              <w:spacing w:before="120" w:after="120"/>
              <w:jc w:val="center"/>
              <w:rPr>
                <w:sz w:val="26"/>
                <w:szCs w:val="26"/>
                <w:lang w:eastAsia="zh-CN"/>
              </w:rPr>
            </w:pPr>
            <w:r w:rsidRPr="00857BF5">
              <w:rPr>
                <w:sz w:val="26"/>
                <w:szCs w:val="26"/>
                <w:lang w:eastAsia="zh-CN"/>
              </w:rPr>
              <w:t>X</w:t>
            </w:r>
          </w:p>
        </w:tc>
        <w:tc>
          <w:tcPr>
            <w:tcW w:w="1730" w:type="dxa"/>
            <w:vAlign w:val="center"/>
          </w:tcPr>
          <w:p w14:paraId="30BE865D" w14:textId="77777777" w:rsidR="004B29B5" w:rsidRPr="00857BF5" w:rsidRDefault="005A2462" w:rsidP="000C0C88">
            <w:pPr>
              <w:spacing w:before="120" w:after="120"/>
              <w:jc w:val="center"/>
              <w:rPr>
                <w:sz w:val="26"/>
                <w:szCs w:val="26"/>
                <w:lang w:eastAsia="zh-CN"/>
              </w:rPr>
            </w:pPr>
            <w:r>
              <w:rPr>
                <w:spacing w:val="0"/>
                <w:sz w:val="26"/>
                <w:szCs w:val="26"/>
                <w:lang w:eastAsia="zh-CN"/>
              </w:rPr>
              <w:t>X</w:t>
            </w:r>
          </w:p>
        </w:tc>
        <w:tc>
          <w:tcPr>
            <w:tcW w:w="1437" w:type="dxa"/>
            <w:vAlign w:val="center"/>
          </w:tcPr>
          <w:p w14:paraId="1835645F" w14:textId="77777777" w:rsidR="004B29B5" w:rsidRPr="00857BF5" w:rsidRDefault="00C90C29" w:rsidP="000C0C88">
            <w:pPr>
              <w:spacing w:before="120" w:after="120"/>
              <w:jc w:val="center"/>
              <w:rPr>
                <w:sz w:val="26"/>
                <w:szCs w:val="26"/>
                <w:lang w:eastAsia="zh-CN"/>
              </w:rPr>
            </w:pPr>
            <w:r>
              <w:rPr>
                <w:sz w:val="26"/>
                <w:szCs w:val="26"/>
                <w:lang w:eastAsia="zh-CN"/>
              </w:rPr>
              <w:t>✔</w:t>
            </w:r>
          </w:p>
        </w:tc>
      </w:tr>
      <w:tr w:rsidR="001C0A8E" w:rsidRPr="00857BF5" w14:paraId="6ECD147E" w14:textId="77777777" w:rsidTr="001C0A8E">
        <w:trPr>
          <w:trHeight w:val="341"/>
        </w:trPr>
        <w:tc>
          <w:tcPr>
            <w:tcW w:w="2125" w:type="dxa"/>
            <w:vAlign w:val="center"/>
          </w:tcPr>
          <w:p w14:paraId="7CD04B98" w14:textId="77777777" w:rsidR="004B29B5" w:rsidRPr="00857BF5" w:rsidRDefault="00CB3A59" w:rsidP="000C0C88">
            <w:pPr>
              <w:spacing w:before="120" w:after="120"/>
              <w:jc w:val="both"/>
              <w:rPr>
                <w:sz w:val="26"/>
                <w:szCs w:val="26"/>
              </w:rPr>
            </w:pPr>
            <w:r w:rsidRPr="00857BF5">
              <w:rPr>
                <w:sz w:val="26"/>
                <w:szCs w:val="26"/>
              </w:rPr>
              <w:t>Tiêu chí 1.3</w:t>
            </w:r>
          </w:p>
        </w:tc>
        <w:tc>
          <w:tcPr>
            <w:tcW w:w="1841" w:type="dxa"/>
            <w:vAlign w:val="center"/>
          </w:tcPr>
          <w:p w14:paraId="5DF10D9D" w14:textId="77777777" w:rsidR="004B29B5" w:rsidRPr="00857BF5" w:rsidRDefault="004B29B5" w:rsidP="000C0C88">
            <w:pPr>
              <w:spacing w:before="120" w:after="120"/>
              <w:jc w:val="center"/>
              <w:rPr>
                <w:sz w:val="26"/>
                <w:szCs w:val="26"/>
                <w:lang w:eastAsia="zh-CN"/>
              </w:rPr>
            </w:pPr>
          </w:p>
        </w:tc>
        <w:tc>
          <w:tcPr>
            <w:tcW w:w="1902" w:type="dxa"/>
            <w:vAlign w:val="center"/>
          </w:tcPr>
          <w:p w14:paraId="03A42292" w14:textId="77777777" w:rsidR="004B29B5" w:rsidRPr="00857BF5" w:rsidRDefault="004B29B5" w:rsidP="000C0C88">
            <w:pPr>
              <w:spacing w:before="120" w:after="120"/>
              <w:jc w:val="center"/>
              <w:rPr>
                <w:sz w:val="26"/>
                <w:szCs w:val="26"/>
                <w:lang w:eastAsia="zh-CN"/>
              </w:rPr>
            </w:pPr>
            <w:r w:rsidRPr="00857BF5">
              <w:rPr>
                <w:sz w:val="26"/>
                <w:szCs w:val="26"/>
                <w:lang w:eastAsia="zh-CN"/>
              </w:rPr>
              <w:t>X</w:t>
            </w:r>
          </w:p>
        </w:tc>
        <w:tc>
          <w:tcPr>
            <w:tcW w:w="1730" w:type="dxa"/>
            <w:vAlign w:val="center"/>
          </w:tcPr>
          <w:p w14:paraId="4ACEE90B" w14:textId="77777777" w:rsidR="004B29B5" w:rsidRPr="00857BF5" w:rsidRDefault="005A2462" w:rsidP="000C0C88">
            <w:pPr>
              <w:spacing w:before="120" w:after="120"/>
              <w:jc w:val="center"/>
              <w:rPr>
                <w:sz w:val="26"/>
                <w:szCs w:val="26"/>
                <w:lang w:eastAsia="zh-CN"/>
              </w:rPr>
            </w:pPr>
            <w:r>
              <w:rPr>
                <w:spacing w:val="0"/>
                <w:sz w:val="26"/>
                <w:szCs w:val="26"/>
                <w:lang w:eastAsia="zh-CN"/>
              </w:rPr>
              <w:t>X</w:t>
            </w:r>
          </w:p>
        </w:tc>
        <w:tc>
          <w:tcPr>
            <w:tcW w:w="1437" w:type="dxa"/>
            <w:vAlign w:val="center"/>
          </w:tcPr>
          <w:p w14:paraId="7ECF3910" w14:textId="77777777" w:rsidR="004B29B5" w:rsidRPr="00857BF5" w:rsidRDefault="004B29B5" w:rsidP="000C0C88">
            <w:pPr>
              <w:spacing w:before="120" w:after="120"/>
              <w:jc w:val="center"/>
              <w:rPr>
                <w:sz w:val="26"/>
                <w:szCs w:val="26"/>
                <w:lang w:eastAsia="zh-CN"/>
              </w:rPr>
            </w:pPr>
            <w:r w:rsidRPr="00857BF5">
              <w:rPr>
                <w:sz w:val="26"/>
                <w:szCs w:val="26"/>
                <w:lang w:eastAsia="zh-CN"/>
              </w:rPr>
              <w:t>X</w:t>
            </w:r>
          </w:p>
        </w:tc>
      </w:tr>
      <w:tr w:rsidR="001C0A8E" w:rsidRPr="00857BF5" w14:paraId="0F757592" w14:textId="77777777" w:rsidTr="001C0A8E">
        <w:trPr>
          <w:trHeight w:val="341"/>
        </w:trPr>
        <w:tc>
          <w:tcPr>
            <w:tcW w:w="2125" w:type="dxa"/>
            <w:vAlign w:val="center"/>
          </w:tcPr>
          <w:p w14:paraId="4C982560" w14:textId="77777777" w:rsidR="004B29B5" w:rsidRPr="00857BF5" w:rsidRDefault="00CB3A59" w:rsidP="000C0C88">
            <w:pPr>
              <w:spacing w:before="120" w:after="120"/>
              <w:jc w:val="both"/>
              <w:rPr>
                <w:sz w:val="26"/>
                <w:szCs w:val="26"/>
              </w:rPr>
            </w:pPr>
            <w:r w:rsidRPr="00857BF5">
              <w:rPr>
                <w:sz w:val="26"/>
                <w:szCs w:val="26"/>
              </w:rPr>
              <w:t>Tiêu chí 1.4</w:t>
            </w:r>
          </w:p>
        </w:tc>
        <w:tc>
          <w:tcPr>
            <w:tcW w:w="1841" w:type="dxa"/>
            <w:vAlign w:val="center"/>
          </w:tcPr>
          <w:p w14:paraId="03DEBA9B" w14:textId="77777777" w:rsidR="004B29B5" w:rsidRPr="00857BF5" w:rsidRDefault="004B29B5" w:rsidP="000C0C88">
            <w:pPr>
              <w:spacing w:before="120" w:after="120"/>
              <w:jc w:val="center"/>
              <w:rPr>
                <w:sz w:val="26"/>
                <w:szCs w:val="26"/>
                <w:lang w:eastAsia="zh-CN"/>
              </w:rPr>
            </w:pPr>
          </w:p>
        </w:tc>
        <w:tc>
          <w:tcPr>
            <w:tcW w:w="1902" w:type="dxa"/>
            <w:vAlign w:val="center"/>
          </w:tcPr>
          <w:p w14:paraId="12A980E9" w14:textId="77777777" w:rsidR="004B29B5" w:rsidRPr="00857BF5" w:rsidRDefault="004B29B5" w:rsidP="000C0C88">
            <w:pPr>
              <w:spacing w:before="120" w:after="120"/>
              <w:jc w:val="center"/>
              <w:rPr>
                <w:sz w:val="26"/>
                <w:szCs w:val="26"/>
                <w:lang w:eastAsia="zh-CN"/>
              </w:rPr>
            </w:pPr>
            <w:r w:rsidRPr="00857BF5">
              <w:rPr>
                <w:sz w:val="26"/>
                <w:szCs w:val="26"/>
                <w:lang w:eastAsia="zh-CN"/>
              </w:rPr>
              <w:t>X</w:t>
            </w:r>
          </w:p>
        </w:tc>
        <w:tc>
          <w:tcPr>
            <w:tcW w:w="1730" w:type="dxa"/>
            <w:vAlign w:val="center"/>
          </w:tcPr>
          <w:p w14:paraId="0BC331C1" w14:textId="77777777" w:rsidR="004B29B5" w:rsidRPr="00857BF5" w:rsidRDefault="005A2462" w:rsidP="000C0C88">
            <w:pPr>
              <w:spacing w:before="120" w:after="120"/>
              <w:jc w:val="center"/>
              <w:rPr>
                <w:sz w:val="26"/>
                <w:szCs w:val="26"/>
                <w:lang w:eastAsia="zh-CN"/>
              </w:rPr>
            </w:pPr>
            <w:r>
              <w:rPr>
                <w:spacing w:val="0"/>
                <w:sz w:val="26"/>
                <w:szCs w:val="26"/>
                <w:lang w:eastAsia="zh-CN"/>
              </w:rPr>
              <w:t>X</w:t>
            </w:r>
          </w:p>
        </w:tc>
        <w:tc>
          <w:tcPr>
            <w:tcW w:w="1437" w:type="dxa"/>
            <w:vAlign w:val="center"/>
          </w:tcPr>
          <w:p w14:paraId="5A587B0D" w14:textId="77777777" w:rsidR="004B29B5" w:rsidRPr="00857BF5" w:rsidRDefault="004B29B5" w:rsidP="000C0C88">
            <w:pPr>
              <w:spacing w:before="120" w:after="120"/>
              <w:jc w:val="center"/>
              <w:rPr>
                <w:sz w:val="26"/>
                <w:szCs w:val="26"/>
                <w:lang w:eastAsia="zh-CN"/>
              </w:rPr>
            </w:pPr>
            <w:r w:rsidRPr="00857BF5">
              <w:rPr>
                <w:sz w:val="26"/>
                <w:szCs w:val="26"/>
                <w:lang w:eastAsia="zh-CN"/>
              </w:rPr>
              <w:t>X</w:t>
            </w:r>
          </w:p>
        </w:tc>
      </w:tr>
      <w:tr w:rsidR="001C0A8E" w:rsidRPr="00857BF5" w14:paraId="1E07ECD3" w14:textId="77777777" w:rsidTr="001C0A8E">
        <w:trPr>
          <w:trHeight w:val="341"/>
        </w:trPr>
        <w:tc>
          <w:tcPr>
            <w:tcW w:w="2125" w:type="dxa"/>
            <w:vAlign w:val="center"/>
          </w:tcPr>
          <w:p w14:paraId="282C1F55" w14:textId="77777777" w:rsidR="004B29B5" w:rsidRPr="00857BF5" w:rsidRDefault="00CB3A59" w:rsidP="000C0C88">
            <w:pPr>
              <w:spacing w:before="120" w:after="120"/>
              <w:jc w:val="both"/>
              <w:rPr>
                <w:sz w:val="26"/>
                <w:szCs w:val="26"/>
              </w:rPr>
            </w:pPr>
            <w:r w:rsidRPr="00857BF5">
              <w:rPr>
                <w:sz w:val="26"/>
                <w:szCs w:val="26"/>
              </w:rPr>
              <w:t>Tiêu chí 1.5</w:t>
            </w:r>
          </w:p>
        </w:tc>
        <w:tc>
          <w:tcPr>
            <w:tcW w:w="1841" w:type="dxa"/>
            <w:vAlign w:val="center"/>
          </w:tcPr>
          <w:p w14:paraId="3FBAC9AF" w14:textId="77777777" w:rsidR="004B29B5" w:rsidRPr="00857BF5" w:rsidRDefault="004B29B5" w:rsidP="000C0C88">
            <w:pPr>
              <w:spacing w:before="120" w:after="120"/>
              <w:jc w:val="center"/>
              <w:rPr>
                <w:sz w:val="26"/>
                <w:szCs w:val="26"/>
                <w:lang w:eastAsia="zh-CN"/>
              </w:rPr>
            </w:pPr>
          </w:p>
        </w:tc>
        <w:tc>
          <w:tcPr>
            <w:tcW w:w="1902" w:type="dxa"/>
            <w:vAlign w:val="center"/>
          </w:tcPr>
          <w:p w14:paraId="7BD81530" w14:textId="77777777" w:rsidR="004B29B5" w:rsidRPr="00857BF5" w:rsidRDefault="004B29B5" w:rsidP="000C0C88">
            <w:pPr>
              <w:spacing w:before="120" w:after="120"/>
              <w:jc w:val="center"/>
              <w:rPr>
                <w:sz w:val="26"/>
                <w:szCs w:val="26"/>
                <w:lang w:eastAsia="zh-CN"/>
              </w:rPr>
            </w:pPr>
            <w:r w:rsidRPr="00857BF5">
              <w:rPr>
                <w:sz w:val="26"/>
                <w:szCs w:val="26"/>
                <w:lang w:eastAsia="zh-CN"/>
              </w:rPr>
              <w:t>X</w:t>
            </w:r>
          </w:p>
        </w:tc>
        <w:tc>
          <w:tcPr>
            <w:tcW w:w="1730" w:type="dxa"/>
            <w:vAlign w:val="center"/>
          </w:tcPr>
          <w:p w14:paraId="2BB1D1BE" w14:textId="77777777" w:rsidR="004B29B5" w:rsidRPr="00857BF5" w:rsidRDefault="005A2462" w:rsidP="000C0C88">
            <w:pPr>
              <w:spacing w:before="120" w:after="120"/>
              <w:jc w:val="center"/>
              <w:rPr>
                <w:sz w:val="26"/>
                <w:szCs w:val="26"/>
                <w:lang w:eastAsia="zh-CN"/>
              </w:rPr>
            </w:pPr>
            <w:r>
              <w:rPr>
                <w:spacing w:val="0"/>
                <w:sz w:val="26"/>
                <w:szCs w:val="26"/>
                <w:lang w:eastAsia="zh-CN"/>
              </w:rPr>
              <w:t>X</w:t>
            </w:r>
          </w:p>
        </w:tc>
        <w:tc>
          <w:tcPr>
            <w:tcW w:w="1437" w:type="dxa"/>
            <w:vAlign w:val="center"/>
          </w:tcPr>
          <w:p w14:paraId="5FC830E0" w14:textId="77777777" w:rsidR="004B29B5" w:rsidRPr="00857BF5" w:rsidRDefault="004B29B5" w:rsidP="000C0C88">
            <w:pPr>
              <w:spacing w:before="120" w:after="120"/>
              <w:jc w:val="center"/>
              <w:rPr>
                <w:sz w:val="26"/>
                <w:szCs w:val="26"/>
                <w:lang w:eastAsia="zh-CN"/>
              </w:rPr>
            </w:pPr>
            <w:r w:rsidRPr="00857BF5">
              <w:rPr>
                <w:sz w:val="26"/>
                <w:szCs w:val="26"/>
                <w:lang w:eastAsia="zh-CN"/>
              </w:rPr>
              <w:t>X</w:t>
            </w:r>
          </w:p>
        </w:tc>
      </w:tr>
      <w:tr w:rsidR="001C0A8E" w:rsidRPr="00857BF5" w14:paraId="305384EA" w14:textId="77777777" w:rsidTr="001C0A8E">
        <w:trPr>
          <w:trHeight w:val="341"/>
        </w:trPr>
        <w:tc>
          <w:tcPr>
            <w:tcW w:w="2125" w:type="dxa"/>
            <w:vAlign w:val="center"/>
          </w:tcPr>
          <w:p w14:paraId="31152043" w14:textId="77777777" w:rsidR="004B29B5" w:rsidRPr="00857BF5" w:rsidRDefault="00CB3A59" w:rsidP="000C0C88">
            <w:pPr>
              <w:spacing w:before="120" w:after="120"/>
              <w:jc w:val="both"/>
              <w:rPr>
                <w:sz w:val="26"/>
                <w:szCs w:val="26"/>
              </w:rPr>
            </w:pPr>
            <w:r w:rsidRPr="00857BF5">
              <w:rPr>
                <w:sz w:val="26"/>
                <w:szCs w:val="26"/>
              </w:rPr>
              <w:t>Tiêu chí 1.6</w:t>
            </w:r>
          </w:p>
        </w:tc>
        <w:tc>
          <w:tcPr>
            <w:tcW w:w="1841" w:type="dxa"/>
            <w:vAlign w:val="center"/>
          </w:tcPr>
          <w:p w14:paraId="12837A5E" w14:textId="77777777" w:rsidR="004B29B5" w:rsidRPr="00857BF5" w:rsidRDefault="004B29B5" w:rsidP="000C0C88">
            <w:pPr>
              <w:spacing w:before="120" w:after="120"/>
              <w:jc w:val="center"/>
              <w:rPr>
                <w:sz w:val="26"/>
                <w:szCs w:val="26"/>
                <w:lang w:eastAsia="zh-CN"/>
              </w:rPr>
            </w:pPr>
          </w:p>
        </w:tc>
        <w:tc>
          <w:tcPr>
            <w:tcW w:w="1902" w:type="dxa"/>
            <w:vAlign w:val="center"/>
          </w:tcPr>
          <w:p w14:paraId="58FA1B53" w14:textId="77777777" w:rsidR="004B29B5" w:rsidRPr="00857BF5" w:rsidRDefault="004B29B5" w:rsidP="000C0C88">
            <w:pPr>
              <w:spacing w:before="120" w:after="120"/>
              <w:jc w:val="center"/>
              <w:rPr>
                <w:sz w:val="26"/>
                <w:szCs w:val="26"/>
                <w:lang w:eastAsia="zh-CN"/>
              </w:rPr>
            </w:pPr>
            <w:r w:rsidRPr="00857BF5">
              <w:rPr>
                <w:sz w:val="26"/>
                <w:szCs w:val="26"/>
                <w:lang w:eastAsia="zh-CN"/>
              </w:rPr>
              <w:t>X</w:t>
            </w:r>
          </w:p>
        </w:tc>
        <w:tc>
          <w:tcPr>
            <w:tcW w:w="1730" w:type="dxa"/>
            <w:vAlign w:val="center"/>
          </w:tcPr>
          <w:p w14:paraId="0DF71B51" w14:textId="77777777" w:rsidR="004B29B5" w:rsidRPr="00857BF5" w:rsidRDefault="005A2462" w:rsidP="000C0C88">
            <w:pPr>
              <w:spacing w:before="120" w:after="120"/>
              <w:jc w:val="center"/>
              <w:rPr>
                <w:sz w:val="26"/>
                <w:szCs w:val="26"/>
                <w:lang w:eastAsia="zh-CN"/>
              </w:rPr>
            </w:pPr>
            <w:r>
              <w:rPr>
                <w:spacing w:val="0"/>
                <w:sz w:val="26"/>
                <w:szCs w:val="26"/>
                <w:lang w:eastAsia="zh-CN"/>
              </w:rPr>
              <w:t>X</w:t>
            </w:r>
          </w:p>
        </w:tc>
        <w:tc>
          <w:tcPr>
            <w:tcW w:w="1437" w:type="dxa"/>
            <w:vAlign w:val="center"/>
          </w:tcPr>
          <w:p w14:paraId="5BDFB5EF" w14:textId="77777777" w:rsidR="004B29B5" w:rsidRPr="00857BF5" w:rsidRDefault="004B29B5" w:rsidP="000C0C88">
            <w:pPr>
              <w:spacing w:before="120" w:after="120"/>
              <w:jc w:val="center"/>
              <w:rPr>
                <w:sz w:val="26"/>
                <w:szCs w:val="26"/>
                <w:lang w:eastAsia="zh-CN"/>
              </w:rPr>
            </w:pPr>
          </w:p>
        </w:tc>
      </w:tr>
      <w:tr w:rsidR="001C0A8E" w:rsidRPr="00857BF5" w14:paraId="1915AB67" w14:textId="77777777" w:rsidTr="001C0A8E">
        <w:trPr>
          <w:trHeight w:val="341"/>
        </w:trPr>
        <w:tc>
          <w:tcPr>
            <w:tcW w:w="2125" w:type="dxa"/>
            <w:vAlign w:val="center"/>
          </w:tcPr>
          <w:p w14:paraId="0F1EDEDA" w14:textId="77777777" w:rsidR="004B29B5" w:rsidRPr="00857BF5" w:rsidRDefault="00CB3A59" w:rsidP="000C0C88">
            <w:pPr>
              <w:spacing w:before="120" w:after="120"/>
              <w:jc w:val="both"/>
              <w:rPr>
                <w:sz w:val="26"/>
                <w:szCs w:val="26"/>
              </w:rPr>
            </w:pPr>
            <w:r w:rsidRPr="00857BF5">
              <w:rPr>
                <w:sz w:val="26"/>
                <w:szCs w:val="26"/>
              </w:rPr>
              <w:t>Tiêu chí 1.7</w:t>
            </w:r>
          </w:p>
        </w:tc>
        <w:tc>
          <w:tcPr>
            <w:tcW w:w="1841" w:type="dxa"/>
            <w:vAlign w:val="center"/>
          </w:tcPr>
          <w:p w14:paraId="2E57FC81" w14:textId="77777777" w:rsidR="004B29B5" w:rsidRPr="00857BF5" w:rsidRDefault="004B29B5" w:rsidP="000C0C88">
            <w:pPr>
              <w:spacing w:before="120" w:after="120"/>
              <w:jc w:val="center"/>
              <w:rPr>
                <w:sz w:val="26"/>
                <w:szCs w:val="26"/>
                <w:lang w:eastAsia="zh-CN"/>
              </w:rPr>
            </w:pPr>
          </w:p>
        </w:tc>
        <w:tc>
          <w:tcPr>
            <w:tcW w:w="1902" w:type="dxa"/>
            <w:vAlign w:val="center"/>
          </w:tcPr>
          <w:p w14:paraId="007EBA42" w14:textId="77777777" w:rsidR="004B29B5" w:rsidRPr="00857BF5" w:rsidRDefault="004B29B5" w:rsidP="000C0C88">
            <w:pPr>
              <w:spacing w:before="120" w:after="120"/>
              <w:jc w:val="center"/>
              <w:rPr>
                <w:sz w:val="26"/>
                <w:szCs w:val="26"/>
                <w:lang w:eastAsia="zh-CN"/>
              </w:rPr>
            </w:pPr>
            <w:r w:rsidRPr="00857BF5">
              <w:rPr>
                <w:sz w:val="26"/>
                <w:szCs w:val="26"/>
                <w:lang w:eastAsia="zh-CN"/>
              </w:rPr>
              <w:t>X</w:t>
            </w:r>
          </w:p>
        </w:tc>
        <w:tc>
          <w:tcPr>
            <w:tcW w:w="1730" w:type="dxa"/>
            <w:vAlign w:val="center"/>
          </w:tcPr>
          <w:p w14:paraId="18BC1DD7" w14:textId="77777777" w:rsidR="004B29B5" w:rsidRPr="00857BF5" w:rsidRDefault="005A2462" w:rsidP="000C0C88">
            <w:pPr>
              <w:spacing w:before="120" w:after="120"/>
              <w:jc w:val="center"/>
              <w:rPr>
                <w:sz w:val="26"/>
                <w:szCs w:val="26"/>
                <w:lang w:eastAsia="zh-CN"/>
              </w:rPr>
            </w:pPr>
            <w:r>
              <w:rPr>
                <w:spacing w:val="0"/>
                <w:sz w:val="26"/>
                <w:szCs w:val="26"/>
                <w:lang w:eastAsia="zh-CN"/>
              </w:rPr>
              <w:t>X</w:t>
            </w:r>
          </w:p>
        </w:tc>
        <w:tc>
          <w:tcPr>
            <w:tcW w:w="1437" w:type="dxa"/>
            <w:vAlign w:val="center"/>
          </w:tcPr>
          <w:p w14:paraId="03D18CDD" w14:textId="77777777" w:rsidR="004B29B5" w:rsidRPr="00857BF5" w:rsidRDefault="00C90C29" w:rsidP="000C0C88">
            <w:pPr>
              <w:spacing w:before="120" w:after="120"/>
              <w:jc w:val="center"/>
              <w:rPr>
                <w:sz w:val="26"/>
                <w:szCs w:val="26"/>
                <w:lang w:eastAsia="zh-CN"/>
              </w:rPr>
            </w:pPr>
            <w:r>
              <w:rPr>
                <w:sz w:val="26"/>
                <w:szCs w:val="26"/>
                <w:lang w:eastAsia="zh-CN"/>
              </w:rPr>
              <w:t>✔</w:t>
            </w:r>
          </w:p>
        </w:tc>
      </w:tr>
      <w:tr w:rsidR="001C0A8E" w:rsidRPr="00857BF5" w14:paraId="71503D48" w14:textId="77777777" w:rsidTr="001C0A8E">
        <w:trPr>
          <w:trHeight w:val="341"/>
        </w:trPr>
        <w:tc>
          <w:tcPr>
            <w:tcW w:w="2125" w:type="dxa"/>
            <w:vAlign w:val="center"/>
          </w:tcPr>
          <w:p w14:paraId="6F5D5795" w14:textId="77777777" w:rsidR="004B29B5" w:rsidRPr="00857BF5" w:rsidRDefault="00CB3A59" w:rsidP="000C0C88">
            <w:pPr>
              <w:spacing w:before="120" w:after="120"/>
              <w:jc w:val="both"/>
              <w:rPr>
                <w:sz w:val="26"/>
                <w:szCs w:val="26"/>
              </w:rPr>
            </w:pPr>
            <w:r w:rsidRPr="00857BF5">
              <w:rPr>
                <w:sz w:val="26"/>
                <w:szCs w:val="26"/>
              </w:rPr>
              <w:t>Tiêu chí 1.8</w:t>
            </w:r>
          </w:p>
        </w:tc>
        <w:tc>
          <w:tcPr>
            <w:tcW w:w="1841" w:type="dxa"/>
            <w:vAlign w:val="center"/>
          </w:tcPr>
          <w:p w14:paraId="6AF5EA6C" w14:textId="77777777" w:rsidR="004B29B5" w:rsidRPr="00857BF5" w:rsidRDefault="004B29B5" w:rsidP="000C0C88">
            <w:pPr>
              <w:spacing w:before="120" w:after="120"/>
              <w:jc w:val="center"/>
              <w:rPr>
                <w:sz w:val="26"/>
                <w:szCs w:val="26"/>
                <w:lang w:eastAsia="zh-CN"/>
              </w:rPr>
            </w:pPr>
          </w:p>
        </w:tc>
        <w:tc>
          <w:tcPr>
            <w:tcW w:w="1902" w:type="dxa"/>
            <w:vAlign w:val="center"/>
          </w:tcPr>
          <w:p w14:paraId="772F1A0E" w14:textId="77777777" w:rsidR="004B29B5" w:rsidRPr="00857BF5" w:rsidRDefault="004B29B5" w:rsidP="000C0C88">
            <w:pPr>
              <w:spacing w:before="120" w:after="120"/>
              <w:jc w:val="center"/>
              <w:rPr>
                <w:sz w:val="26"/>
                <w:szCs w:val="26"/>
                <w:lang w:eastAsia="zh-CN"/>
              </w:rPr>
            </w:pPr>
            <w:r w:rsidRPr="00857BF5">
              <w:rPr>
                <w:sz w:val="26"/>
                <w:szCs w:val="26"/>
                <w:lang w:eastAsia="zh-CN"/>
              </w:rPr>
              <w:t>X</w:t>
            </w:r>
          </w:p>
        </w:tc>
        <w:tc>
          <w:tcPr>
            <w:tcW w:w="1730" w:type="dxa"/>
            <w:vAlign w:val="center"/>
          </w:tcPr>
          <w:p w14:paraId="65078FC8" w14:textId="77777777" w:rsidR="004B29B5" w:rsidRPr="00857BF5" w:rsidRDefault="005A2462" w:rsidP="000C0C88">
            <w:pPr>
              <w:spacing w:before="120" w:after="120"/>
              <w:jc w:val="center"/>
              <w:rPr>
                <w:sz w:val="26"/>
                <w:szCs w:val="26"/>
                <w:lang w:eastAsia="zh-CN"/>
              </w:rPr>
            </w:pPr>
            <w:r>
              <w:rPr>
                <w:spacing w:val="0"/>
                <w:sz w:val="26"/>
                <w:szCs w:val="26"/>
                <w:lang w:eastAsia="zh-CN"/>
              </w:rPr>
              <w:t>X</w:t>
            </w:r>
          </w:p>
        </w:tc>
        <w:tc>
          <w:tcPr>
            <w:tcW w:w="1437" w:type="dxa"/>
            <w:vAlign w:val="center"/>
          </w:tcPr>
          <w:p w14:paraId="6E23DFDE" w14:textId="77777777" w:rsidR="004B29B5" w:rsidRPr="00857BF5" w:rsidRDefault="00C90C29" w:rsidP="000C0C88">
            <w:pPr>
              <w:spacing w:before="120" w:after="120"/>
              <w:jc w:val="center"/>
              <w:rPr>
                <w:sz w:val="26"/>
                <w:szCs w:val="26"/>
                <w:lang w:eastAsia="zh-CN"/>
              </w:rPr>
            </w:pPr>
            <w:r>
              <w:rPr>
                <w:sz w:val="26"/>
                <w:szCs w:val="26"/>
                <w:lang w:eastAsia="zh-CN"/>
              </w:rPr>
              <w:t>✔</w:t>
            </w:r>
          </w:p>
        </w:tc>
      </w:tr>
      <w:tr w:rsidR="001C0A8E" w:rsidRPr="00857BF5" w14:paraId="504CB3F0" w14:textId="77777777" w:rsidTr="001C0A8E">
        <w:trPr>
          <w:trHeight w:val="341"/>
        </w:trPr>
        <w:tc>
          <w:tcPr>
            <w:tcW w:w="2125" w:type="dxa"/>
            <w:vAlign w:val="center"/>
          </w:tcPr>
          <w:p w14:paraId="2E4BFA41" w14:textId="77777777" w:rsidR="004B29B5" w:rsidRPr="00857BF5" w:rsidRDefault="00CB3A59" w:rsidP="000C0C88">
            <w:pPr>
              <w:spacing w:before="120" w:after="120"/>
              <w:jc w:val="both"/>
              <w:rPr>
                <w:sz w:val="26"/>
                <w:szCs w:val="26"/>
              </w:rPr>
            </w:pPr>
            <w:r w:rsidRPr="00857BF5">
              <w:rPr>
                <w:sz w:val="26"/>
                <w:szCs w:val="26"/>
              </w:rPr>
              <w:t>Tiêu chí 1.9</w:t>
            </w:r>
          </w:p>
        </w:tc>
        <w:tc>
          <w:tcPr>
            <w:tcW w:w="1841" w:type="dxa"/>
            <w:vAlign w:val="center"/>
          </w:tcPr>
          <w:p w14:paraId="33CC5646" w14:textId="77777777" w:rsidR="004B29B5" w:rsidRPr="00857BF5" w:rsidRDefault="004B29B5" w:rsidP="000C0C88">
            <w:pPr>
              <w:spacing w:before="120" w:after="120"/>
              <w:jc w:val="center"/>
              <w:rPr>
                <w:sz w:val="26"/>
                <w:szCs w:val="26"/>
                <w:lang w:eastAsia="zh-CN"/>
              </w:rPr>
            </w:pPr>
          </w:p>
        </w:tc>
        <w:tc>
          <w:tcPr>
            <w:tcW w:w="1902" w:type="dxa"/>
            <w:vAlign w:val="center"/>
          </w:tcPr>
          <w:p w14:paraId="411679EC" w14:textId="77777777" w:rsidR="004B29B5" w:rsidRPr="00857BF5" w:rsidRDefault="004B29B5" w:rsidP="000C0C88">
            <w:pPr>
              <w:spacing w:before="120" w:after="120"/>
              <w:jc w:val="center"/>
              <w:rPr>
                <w:sz w:val="26"/>
                <w:szCs w:val="26"/>
                <w:lang w:eastAsia="zh-CN"/>
              </w:rPr>
            </w:pPr>
            <w:r w:rsidRPr="00857BF5">
              <w:rPr>
                <w:sz w:val="26"/>
                <w:szCs w:val="26"/>
                <w:lang w:eastAsia="zh-CN"/>
              </w:rPr>
              <w:t>X</w:t>
            </w:r>
          </w:p>
        </w:tc>
        <w:tc>
          <w:tcPr>
            <w:tcW w:w="1730" w:type="dxa"/>
            <w:vAlign w:val="center"/>
          </w:tcPr>
          <w:p w14:paraId="165018F2" w14:textId="77777777" w:rsidR="004B29B5" w:rsidRPr="00857BF5" w:rsidRDefault="005A2462" w:rsidP="000C0C88">
            <w:pPr>
              <w:spacing w:before="120" w:after="120"/>
              <w:jc w:val="center"/>
              <w:rPr>
                <w:sz w:val="26"/>
                <w:szCs w:val="26"/>
                <w:lang w:eastAsia="zh-CN"/>
              </w:rPr>
            </w:pPr>
            <w:r>
              <w:rPr>
                <w:spacing w:val="0"/>
                <w:sz w:val="26"/>
                <w:szCs w:val="26"/>
                <w:lang w:eastAsia="zh-CN"/>
              </w:rPr>
              <w:t>X</w:t>
            </w:r>
          </w:p>
        </w:tc>
        <w:tc>
          <w:tcPr>
            <w:tcW w:w="1437" w:type="dxa"/>
            <w:vAlign w:val="center"/>
          </w:tcPr>
          <w:p w14:paraId="19D9B6F6" w14:textId="77777777" w:rsidR="004B29B5" w:rsidRPr="00857BF5" w:rsidRDefault="00C90C29" w:rsidP="000C0C88">
            <w:pPr>
              <w:spacing w:before="120" w:after="120"/>
              <w:jc w:val="center"/>
              <w:rPr>
                <w:sz w:val="26"/>
                <w:szCs w:val="26"/>
                <w:lang w:eastAsia="zh-CN"/>
              </w:rPr>
            </w:pPr>
            <w:r>
              <w:rPr>
                <w:sz w:val="26"/>
                <w:szCs w:val="26"/>
                <w:lang w:eastAsia="zh-CN"/>
              </w:rPr>
              <w:t>✔</w:t>
            </w:r>
          </w:p>
        </w:tc>
      </w:tr>
      <w:tr w:rsidR="001C0A8E" w:rsidRPr="00857BF5" w14:paraId="791D85B6" w14:textId="77777777" w:rsidTr="001C0A8E">
        <w:trPr>
          <w:trHeight w:val="341"/>
        </w:trPr>
        <w:tc>
          <w:tcPr>
            <w:tcW w:w="2125" w:type="dxa"/>
            <w:vAlign w:val="center"/>
          </w:tcPr>
          <w:p w14:paraId="299FDD59" w14:textId="77777777" w:rsidR="004B29B5" w:rsidRPr="00857BF5" w:rsidRDefault="00CB3A59" w:rsidP="000C0C88">
            <w:pPr>
              <w:spacing w:before="120" w:after="120"/>
              <w:jc w:val="both"/>
              <w:rPr>
                <w:sz w:val="26"/>
                <w:szCs w:val="26"/>
              </w:rPr>
            </w:pPr>
            <w:r w:rsidRPr="00857BF5">
              <w:rPr>
                <w:sz w:val="26"/>
                <w:szCs w:val="26"/>
              </w:rPr>
              <w:t>Tiêu chí 1.10</w:t>
            </w:r>
          </w:p>
        </w:tc>
        <w:tc>
          <w:tcPr>
            <w:tcW w:w="1841" w:type="dxa"/>
            <w:vAlign w:val="center"/>
          </w:tcPr>
          <w:p w14:paraId="74FB6D08" w14:textId="77777777" w:rsidR="004B29B5" w:rsidRPr="00857BF5" w:rsidRDefault="004B29B5" w:rsidP="000C0C88">
            <w:pPr>
              <w:spacing w:before="120" w:after="120"/>
              <w:jc w:val="center"/>
              <w:rPr>
                <w:sz w:val="26"/>
                <w:szCs w:val="26"/>
                <w:lang w:eastAsia="zh-CN"/>
              </w:rPr>
            </w:pPr>
          </w:p>
        </w:tc>
        <w:tc>
          <w:tcPr>
            <w:tcW w:w="1902" w:type="dxa"/>
            <w:vAlign w:val="center"/>
          </w:tcPr>
          <w:p w14:paraId="6C92B39B" w14:textId="77777777" w:rsidR="004B29B5" w:rsidRPr="00857BF5" w:rsidRDefault="004B29B5" w:rsidP="000C0C88">
            <w:pPr>
              <w:spacing w:before="120" w:after="120"/>
              <w:jc w:val="center"/>
              <w:rPr>
                <w:sz w:val="26"/>
                <w:szCs w:val="26"/>
                <w:lang w:eastAsia="zh-CN"/>
              </w:rPr>
            </w:pPr>
            <w:r w:rsidRPr="00857BF5">
              <w:rPr>
                <w:sz w:val="26"/>
                <w:szCs w:val="26"/>
                <w:lang w:eastAsia="zh-CN"/>
              </w:rPr>
              <w:t>X</w:t>
            </w:r>
          </w:p>
        </w:tc>
        <w:tc>
          <w:tcPr>
            <w:tcW w:w="1730" w:type="dxa"/>
            <w:vAlign w:val="center"/>
          </w:tcPr>
          <w:p w14:paraId="53012A22" w14:textId="77777777" w:rsidR="004B29B5" w:rsidRPr="00857BF5" w:rsidRDefault="005A2462" w:rsidP="000C0C88">
            <w:pPr>
              <w:spacing w:before="120" w:after="120"/>
              <w:jc w:val="center"/>
              <w:rPr>
                <w:sz w:val="26"/>
                <w:szCs w:val="26"/>
                <w:lang w:eastAsia="zh-CN"/>
              </w:rPr>
            </w:pPr>
            <w:r>
              <w:rPr>
                <w:spacing w:val="0"/>
                <w:sz w:val="26"/>
                <w:szCs w:val="26"/>
                <w:lang w:eastAsia="zh-CN"/>
              </w:rPr>
              <w:t>X</w:t>
            </w:r>
          </w:p>
        </w:tc>
        <w:tc>
          <w:tcPr>
            <w:tcW w:w="1437" w:type="dxa"/>
            <w:vAlign w:val="center"/>
          </w:tcPr>
          <w:p w14:paraId="6EBA38AF" w14:textId="77777777" w:rsidR="004B29B5" w:rsidRPr="00857BF5" w:rsidRDefault="00C90C29" w:rsidP="000C0C88">
            <w:pPr>
              <w:spacing w:before="120" w:after="120"/>
              <w:jc w:val="center"/>
              <w:rPr>
                <w:sz w:val="26"/>
                <w:szCs w:val="26"/>
                <w:lang w:eastAsia="zh-CN"/>
              </w:rPr>
            </w:pPr>
            <w:r>
              <w:rPr>
                <w:sz w:val="26"/>
                <w:szCs w:val="26"/>
                <w:lang w:eastAsia="zh-CN"/>
              </w:rPr>
              <w:t>✔</w:t>
            </w:r>
          </w:p>
        </w:tc>
      </w:tr>
      <w:tr w:rsidR="001C0A8E" w:rsidRPr="00857BF5" w14:paraId="0937C946" w14:textId="77777777" w:rsidTr="001C0A8E">
        <w:trPr>
          <w:trHeight w:val="341"/>
        </w:trPr>
        <w:tc>
          <w:tcPr>
            <w:tcW w:w="2125" w:type="dxa"/>
            <w:vAlign w:val="center"/>
          </w:tcPr>
          <w:p w14:paraId="7C9F85EF" w14:textId="77777777" w:rsidR="004B29B5" w:rsidRPr="006E05F0" w:rsidRDefault="004B29B5" w:rsidP="000C0C88">
            <w:pPr>
              <w:spacing w:before="120" w:after="120"/>
              <w:jc w:val="both"/>
              <w:rPr>
                <w:sz w:val="26"/>
                <w:szCs w:val="26"/>
              </w:rPr>
            </w:pPr>
            <w:r w:rsidRPr="006E05F0">
              <w:rPr>
                <w:b/>
                <w:sz w:val="26"/>
                <w:szCs w:val="26"/>
              </w:rPr>
              <w:t xml:space="preserve">Tiêu chuẩn </w:t>
            </w:r>
            <w:r w:rsidRPr="006E05F0">
              <w:rPr>
                <w:b/>
                <w:sz w:val="26"/>
                <w:szCs w:val="26"/>
                <w:lang w:val="vi-VN"/>
              </w:rPr>
              <w:t>2</w:t>
            </w:r>
          </w:p>
        </w:tc>
        <w:tc>
          <w:tcPr>
            <w:tcW w:w="1841" w:type="dxa"/>
            <w:vAlign w:val="center"/>
          </w:tcPr>
          <w:p w14:paraId="0EE2148B" w14:textId="77777777" w:rsidR="004B29B5" w:rsidRPr="00857BF5" w:rsidRDefault="004B29B5" w:rsidP="000C0C88">
            <w:pPr>
              <w:spacing w:before="120" w:after="120"/>
              <w:jc w:val="center"/>
              <w:rPr>
                <w:sz w:val="26"/>
                <w:szCs w:val="26"/>
                <w:lang w:eastAsia="zh-CN"/>
              </w:rPr>
            </w:pPr>
          </w:p>
        </w:tc>
        <w:tc>
          <w:tcPr>
            <w:tcW w:w="1902" w:type="dxa"/>
            <w:vAlign w:val="center"/>
          </w:tcPr>
          <w:p w14:paraId="123ACF92" w14:textId="77777777" w:rsidR="004B29B5" w:rsidRPr="00857BF5" w:rsidRDefault="004B29B5" w:rsidP="000C0C88">
            <w:pPr>
              <w:spacing w:before="120" w:after="120"/>
              <w:jc w:val="center"/>
              <w:rPr>
                <w:sz w:val="26"/>
                <w:szCs w:val="26"/>
                <w:lang w:eastAsia="zh-CN"/>
              </w:rPr>
            </w:pPr>
          </w:p>
        </w:tc>
        <w:tc>
          <w:tcPr>
            <w:tcW w:w="1730" w:type="dxa"/>
            <w:vAlign w:val="center"/>
          </w:tcPr>
          <w:p w14:paraId="7539DAEB" w14:textId="77777777" w:rsidR="004B29B5" w:rsidRPr="00857BF5" w:rsidRDefault="004B29B5" w:rsidP="000C0C88">
            <w:pPr>
              <w:spacing w:before="120" w:after="120"/>
              <w:jc w:val="center"/>
              <w:rPr>
                <w:sz w:val="26"/>
                <w:szCs w:val="26"/>
                <w:lang w:eastAsia="zh-CN"/>
              </w:rPr>
            </w:pPr>
          </w:p>
        </w:tc>
        <w:tc>
          <w:tcPr>
            <w:tcW w:w="1437" w:type="dxa"/>
            <w:vAlign w:val="center"/>
          </w:tcPr>
          <w:p w14:paraId="47906321" w14:textId="77777777" w:rsidR="004B29B5" w:rsidRPr="00857BF5" w:rsidRDefault="004B29B5" w:rsidP="000C0C88">
            <w:pPr>
              <w:spacing w:before="120" w:after="120"/>
              <w:jc w:val="center"/>
              <w:rPr>
                <w:sz w:val="26"/>
                <w:szCs w:val="26"/>
                <w:lang w:eastAsia="zh-CN"/>
              </w:rPr>
            </w:pPr>
          </w:p>
        </w:tc>
      </w:tr>
      <w:tr w:rsidR="001C0A8E" w:rsidRPr="00857BF5" w14:paraId="61ADDC3B" w14:textId="77777777" w:rsidTr="001C0A8E">
        <w:trPr>
          <w:trHeight w:val="341"/>
        </w:trPr>
        <w:tc>
          <w:tcPr>
            <w:tcW w:w="2125" w:type="dxa"/>
            <w:vAlign w:val="center"/>
          </w:tcPr>
          <w:p w14:paraId="3C314591" w14:textId="77777777" w:rsidR="00CB3A59" w:rsidRPr="00857BF5" w:rsidRDefault="00CB3A59" w:rsidP="00CB3A59">
            <w:pPr>
              <w:spacing w:before="120" w:after="120"/>
              <w:jc w:val="both"/>
              <w:rPr>
                <w:sz w:val="26"/>
                <w:szCs w:val="26"/>
              </w:rPr>
            </w:pPr>
            <w:r w:rsidRPr="00857BF5">
              <w:rPr>
                <w:sz w:val="26"/>
                <w:szCs w:val="26"/>
              </w:rPr>
              <w:t>Tiêu chí 2.1</w:t>
            </w:r>
          </w:p>
        </w:tc>
        <w:tc>
          <w:tcPr>
            <w:tcW w:w="1841" w:type="dxa"/>
            <w:vAlign w:val="center"/>
          </w:tcPr>
          <w:p w14:paraId="49469BEC" w14:textId="77777777" w:rsidR="00CB3A59" w:rsidRPr="00857BF5" w:rsidRDefault="00CB3A59" w:rsidP="00CB3A59">
            <w:pPr>
              <w:spacing w:before="120" w:after="120"/>
              <w:jc w:val="center"/>
              <w:rPr>
                <w:sz w:val="26"/>
                <w:szCs w:val="26"/>
                <w:lang w:eastAsia="zh-CN"/>
              </w:rPr>
            </w:pPr>
          </w:p>
        </w:tc>
        <w:tc>
          <w:tcPr>
            <w:tcW w:w="1902" w:type="dxa"/>
            <w:vAlign w:val="center"/>
          </w:tcPr>
          <w:p w14:paraId="34D89B2E" w14:textId="77777777" w:rsidR="00CB3A59" w:rsidRPr="00857BF5" w:rsidRDefault="00CB3A59" w:rsidP="00CB3A59">
            <w:pPr>
              <w:spacing w:before="120" w:after="120"/>
              <w:jc w:val="center"/>
              <w:rPr>
                <w:sz w:val="26"/>
                <w:szCs w:val="26"/>
                <w:lang w:eastAsia="zh-CN"/>
              </w:rPr>
            </w:pPr>
            <w:r w:rsidRPr="00857BF5">
              <w:rPr>
                <w:sz w:val="26"/>
                <w:szCs w:val="26"/>
                <w:lang w:eastAsia="zh-CN"/>
              </w:rPr>
              <w:t>X</w:t>
            </w:r>
          </w:p>
        </w:tc>
        <w:tc>
          <w:tcPr>
            <w:tcW w:w="1730" w:type="dxa"/>
            <w:vAlign w:val="center"/>
          </w:tcPr>
          <w:p w14:paraId="74C60382" w14:textId="77777777" w:rsidR="00CB3A59" w:rsidRPr="00857BF5" w:rsidRDefault="005A2462" w:rsidP="00CB3A59">
            <w:pPr>
              <w:spacing w:before="120" w:after="120"/>
              <w:jc w:val="center"/>
              <w:rPr>
                <w:sz w:val="26"/>
                <w:szCs w:val="26"/>
                <w:lang w:eastAsia="zh-CN"/>
              </w:rPr>
            </w:pPr>
            <w:r>
              <w:rPr>
                <w:spacing w:val="0"/>
                <w:sz w:val="26"/>
                <w:szCs w:val="26"/>
                <w:lang w:eastAsia="zh-CN"/>
              </w:rPr>
              <w:t>X</w:t>
            </w:r>
          </w:p>
        </w:tc>
        <w:tc>
          <w:tcPr>
            <w:tcW w:w="1437" w:type="dxa"/>
            <w:vAlign w:val="center"/>
          </w:tcPr>
          <w:p w14:paraId="6B817D39" w14:textId="77777777" w:rsidR="00CB3A59" w:rsidRPr="00857BF5" w:rsidRDefault="00C90C29" w:rsidP="00CB3A59">
            <w:pPr>
              <w:spacing w:before="120" w:after="120"/>
              <w:jc w:val="center"/>
              <w:rPr>
                <w:sz w:val="26"/>
                <w:szCs w:val="26"/>
                <w:lang w:eastAsia="zh-CN"/>
              </w:rPr>
            </w:pPr>
            <w:r w:rsidRPr="00857BF5">
              <w:rPr>
                <w:sz w:val="26"/>
                <w:szCs w:val="26"/>
                <w:lang w:eastAsia="zh-CN"/>
              </w:rPr>
              <w:t>X</w:t>
            </w:r>
          </w:p>
        </w:tc>
      </w:tr>
      <w:tr w:rsidR="001C0A8E" w:rsidRPr="00857BF5" w14:paraId="4AD33C2C" w14:textId="77777777" w:rsidTr="001C0A8E">
        <w:trPr>
          <w:trHeight w:val="341"/>
        </w:trPr>
        <w:tc>
          <w:tcPr>
            <w:tcW w:w="2125" w:type="dxa"/>
            <w:vAlign w:val="center"/>
          </w:tcPr>
          <w:p w14:paraId="65E6AC42" w14:textId="77777777" w:rsidR="00CB3A59" w:rsidRPr="00857BF5" w:rsidRDefault="00CB3A59" w:rsidP="00CB3A59">
            <w:pPr>
              <w:spacing w:before="120" w:after="120"/>
              <w:jc w:val="both"/>
              <w:rPr>
                <w:sz w:val="26"/>
                <w:szCs w:val="26"/>
              </w:rPr>
            </w:pPr>
            <w:r w:rsidRPr="00857BF5">
              <w:rPr>
                <w:sz w:val="26"/>
                <w:szCs w:val="26"/>
              </w:rPr>
              <w:t>Tiêu chí 2.2</w:t>
            </w:r>
          </w:p>
        </w:tc>
        <w:tc>
          <w:tcPr>
            <w:tcW w:w="1841" w:type="dxa"/>
            <w:vAlign w:val="center"/>
          </w:tcPr>
          <w:p w14:paraId="5D6B3E3C" w14:textId="77777777" w:rsidR="00CB3A59" w:rsidRPr="00857BF5" w:rsidRDefault="00CB3A59" w:rsidP="00CB3A59">
            <w:pPr>
              <w:spacing w:before="120" w:after="120"/>
              <w:jc w:val="center"/>
              <w:rPr>
                <w:sz w:val="26"/>
                <w:szCs w:val="26"/>
                <w:lang w:eastAsia="zh-CN"/>
              </w:rPr>
            </w:pPr>
          </w:p>
        </w:tc>
        <w:tc>
          <w:tcPr>
            <w:tcW w:w="1902" w:type="dxa"/>
            <w:vAlign w:val="center"/>
          </w:tcPr>
          <w:p w14:paraId="763F70F7" w14:textId="77777777" w:rsidR="00CB3A59" w:rsidRPr="00857BF5" w:rsidRDefault="00CB3A59" w:rsidP="00CB3A59">
            <w:pPr>
              <w:spacing w:before="120" w:after="120"/>
              <w:jc w:val="center"/>
              <w:rPr>
                <w:sz w:val="26"/>
                <w:szCs w:val="26"/>
                <w:lang w:eastAsia="zh-CN"/>
              </w:rPr>
            </w:pPr>
            <w:r w:rsidRPr="00857BF5">
              <w:rPr>
                <w:sz w:val="26"/>
                <w:szCs w:val="26"/>
                <w:lang w:eastAsia="zh-CN"/>
              </w:rPr>
              <w:t>X</w:t>
            </w:r>
          </w:p>
        </w:tc>
        <w:tc>
          <w:tcPr>
            <w:tcW w:w="1730" w:type="dxa"/>
            <w:vAlign w:val="center"/>
          </w:tcPr>
          <w:p w14:paraId="7ADDA684" w14:textId="77777777" w:rsidR="00CB3A59" w:rsidRPr="00857BF5" w:rsidRDefault="005A2462" w:rsidP="00CB3A59">
            <w:pPr>
              <w:spacing w:before="120" w:after="120"/>
              <w:jc w:val="center"/>
              <w:rPr>
                <w:sz w:val="26"/>
                <w:szCs w:val="26"/>
                <w:lang w:eastAsia="zh-CN"/>
              </w:rPr>
            </w:pPr>
            <w:r>
              <w:rPr>
                <w:spacing w:val="0"/>
                <w:sz w:val="26"/>
                <w:szCs w:val="26"/>
                <w:lang w:eastAsia="zh-CN"/>
              </w:rPr>
              <w:t>X</w:t>
            </w:r>
          </w:p>
        </w:tc>
        <w:tc>
          <w:tcPr>
            <w:tcW w:w="1437" w:type="dxa"/>
            <w:vAlign w:val="center"/>
          </w:tcPr>
          <w:p w14:paraId="244A20A6" w14:textId="77777777" w:rsidR="00CB3A59" w:rsidRPr="00857BF5" w:rsidRDefault="00CB3A59" w:rsidP="00CB3A59">
            <w:pPr>
              <w:spacing w:before="120" w:after="120"/>
              <w:jc w:val="center"/>
              <w:rPr>
                <w:sz w:val="26"/>
                <w:szCs w:val="26"/>
                <w:lang w:eastAsia="zh-CN"/>
              </w:rPr>
            </w:pPr>
          </w:p>
        </w:tc>
      </w:tr>
      <w:tr w:rsidR="001C0A8E" w:rsidRPr="00857BF5" w14:paraId="3481A814" w14:textId="77777777" w:rsidTr="001C0A8E">
        <w:trPr>
          <w:trHeight w:val="341"/>
        </w:trPr>
        <w:tc>
          <w:tcPr>
            <w:tcW w:w="2125" w:type="dxa"/>
            <w:vAlign w:val="center"/>
          </w:tcPr>
          <w:p w14:paraId="24B842D8" w14:textId="77777777" w:rsidR="00CB3A59" w:rsidRPr="00857BF5" w:rsidRDefault="00CB3A59" w:rsidP="00CB3A59">
            <w:pPr>
              <w:spacing w:before="120" w:after="120"/>
              <w:jc w:val="both"/>
              <w:rPr>
                <w:sz w:val="26"/>
                <w:szCs w:val="26"/>
              </w:rPr>
            </w:pPr>
            <w:r w:rsidRPr="00857BF5">
              <w:rPr>
                <w:sz w:val="26"/>
                <w:szCs w:val="26"/>
              </w:rPr>
              <w:t>Tiêu chí 2.3</w:t>
            </w:r>
          </w:p>
        </w:tc>
        <w:tc>
          <w:tcPr>
            <w:tcW w:w="1841" w:type="dxa"/>
            <w:vAlign w:val="center"/>
          </w:tcPr>
          <w:p w14:paraId="4BE930A9" w14:textId="77777777" w:rsidR="00CB3A59" w:rsidRPr="00857BF5" w:rsidRDefault="00CB3A59" w:rsidP="00CB3A59">
            <w:pPr>
              <w:spacing w:before="120" w:after="120"/>
              <w:jc w:val="center"/>
              <w:rPr>
                <w:sz w:val="26"/>
                <w:szCs w:val="26"/>
                <w:lang w:eastAsia="zh-CN"/>
              </w:rPr>
            </w:pPr>
          </w:p>
        </w:tc>
        <w:tc>
          <w:tcPr>
            <w:tcW w:w="1902" w:type="dxa"/>
            <w:vAlign w:val="center"/>
          </w:tcPr>
          <w:p w14:paraId="4BFC9537" w14:textId="77777777" w:rsidR="00CB3A59" w:rsidRPr="00857BF5" w:rsidRDefault="00CB3A59" w:rsidP="00CB3A59">
            <w:pPr>
              <w:spacing w:before="120" w:after="120"/>
              <w:jc w:val="center"/>
              <w:rPr>
                <w:sz w:val="26"/>
                <w:szCs w:val="26"/>
                <w:lang w:eastAsia="zh-CN"/>
              </w:rPr>
            </w:pPr>
            <w:r w:rsidRPr="00857BF5">
              <w:rPr>
                <w:sz w:val="26"/>
                <w:szCs w:val="26"/>
                <w:lang w:eastAsia="zh-CN"/>
              </w:rPr>
              <w:t>X</w:t>
            </w:r>
          </w:p>
        </w:tc>
        <w:tc>
          <w:tcPr>
            <w:tcW w:w="1730" w:type="dxa"/>
            <w:vAlign w:val="center"/>
          </w:tcPr>
          <w:p w14:paraId="33F5464F" w14:textId="77777777" w:rsidR="00CB3A59" w:rsidRPr="00857BF5" w:rsidRDefault="005A2462" w:rsidP="00CB3A59">
            <w:pPr>
              <w:spacing w:before="120" w:after="120"/>
              <w:jc w:val="center"/>
              <w:rPr>
                <w:sz w:val="26"/>
                <w:szCs w:val="26"/>
                <w:lang w:eastAsia="zh-CN"/>
              </w:rPr>
            </w:pPr>
            <w:r>
              <w:rPr>
                <w:spacing w:val="0"/>
                <w:sz w:val="26"/>
                <w:szCs w:val="26"/>
                <w:lang w:eastAsia="zh-CN"/>
              </w:rPr>
              <w:t>X</w:t>
            </w:r>
          </w:p>
        </w:tc>
        <w:tc>
          <w:tcPr>
            <w:tcW w:w="1437" w:type="dxa"/>
            <w:vAlign w:val="center"/>
          </w:tcPr>
          <w:p w14:paraId="63970AAE" w14:textId="77777777" w:rsidR="00CB3A59" w:rsidRPr="00857BF5" w:rsidRDefault="00C90C29" w:rsidP="00CB3A59">
            <w:pPr>
              <w:spacing w:before="120" w:after="120"/>
              <w:jc w:val="center"/>
              <w:rPr>
                <w:sz w:val="26"/>
                <w:szCs w:val="26"/>
                <w:lang w:eastAsia="zh-CN"/>
              </w:rPr>
            </w:pPr>
            <w:r w:rsidRPr="00857BF5">
              <w:rPr>
                <w:sz w:val="26"/>
                <w:szCs w:val="26"/>
                <w:lang w:eastAsia="zh-CN"/>
              </w:rPr>
              <w:t>X</w:t>
            </w:r>
          </w:p>
        </w:tc>
      </w:tr>
      <w:tr w:rsidR="001C0A8E" w:rsidRPr="00857BF5" w14:paraId="56D4944E" w14:textId="77777777" w:rsidTr="001C0A8E">
        <w:trPr>
          <w:trHeight w:val="341"/>
        </w:trPr>
        <w:tc>
          <w:tcPr>
            <w:tcW w:w="2125" w:type="dxa"/>
            <w:vAlign w:val="center"/>
          </w:tcPr>
          <w:p w14:paraId="6D19CC32" w14:textId="77777777" w:rsidR="00CB3A59" w:rsidRPr="00857BF5" w:rsidRDefault="00CB3A59" w:rsidP="00CB3A59">
            <w:pPr>
              <w:spacing w:before="120" w:after="120"/>
              <w:jc w:val="both"/>
              <w:rPr>
                <w:sz w:val="26"/>
                <w:szCs w:val="26"/>
              </w:rPr>
            </w:pPr>
            <w:r w:rsidRPr="00857BF5">
              <w:rPr>
                <w:sz w:val="26"/>
                <w:szCs w:val="26"/>
              </w:rPr>
              <w:t>Tiêu chí 2.4</w:t>
            </w:r>
          </w:p>
        </w:tc>
        <w:tc>
          <w:tcPr>
            <w:tcW w:w="1841" w:type="dxa"/>
            <w:vAlign w:val="center"/>
          </w:tcPr>
          <w:p w14:paraId="11BB9E91" w14:textId="77777777" w:rsidR="00CB3A59" w:rsidRPr="00857BF5" w:rsidRDefault="00CB3A59" w:rsidP="00CB3A59">
            <w:pPr>
              <w:spacing w:before="120" w:after="120"/>
              <w:jc w:val="center"/>
              <w:rPr>
                <w:sz w:val="26"/>
                <w:szCs w:val="26"/>
                <w:lang w:eastAsia="zh-CN"/>
              </w:rPr>
            </w:pPr>
          </w:p>
        </w:tc>
        <w:tc>
          <w:tcPr>
            <w:tcW w:w="1902" w:type="dxa"/>
            <w:vAlign w:val="center"/>
          </w:tcPr>
          <w:p w14:paraId="65BED2A7" w14:textId="77777777" w:rsidR="00CB3A59" w:rsidRPr="00857BF5" w:rsidRDefault="00CB3A59" w:rsidP="00CB3A59">
            <w:pPr>
              <w:spacing w:before="120" w:after="120"/>
              <w:jc w:val="center"/>
              <w:rPr>
                <w:sz w:val="26"/>
                <w:szCs w:val="26"/>
                <w:lang w:eastAsia="zh-CN"/>
              </w:rPr>
            </w:pPr>
            <w:r w:rsidRPr="00857BF5">
              <w:rPr>
                <w:sz w:val="26"/>
                <w:szCs w:val="26"/>
                <w:lang w:eastAsia="zh-CN"/>
              </w:rPr>
              <w:t>X</w:t>
            </w:r>
          </w:p>
        </w:tc>
        <w:tc>
          <w:tcPr>
            <w:tcW w:w="1730" w:type="dxa"/>
            <w:vAlign w:val="center"/>
          </w:tcPr>
          <w:p w14:paraId="64A4306D" w14:textId="77777777" w:rsidR="00CB3A59" w:rsidRPr="00857BF5" w:rsidRDefault="005A2462" w:rsidP="00CB3A59">
            <w:pPr>
              <w:spacing w:before="120" w:after="120"/>
              <w:jc w:val="center"/>
              <w:rPr>
                <w:sz w:val="26"/>
                <w:szCs w:val="26"/>
                <w:lang w:eastAsia="zh-CN"/>
              </w:rPr>
            </w:pPr>
            <w:r>
              <w:rPr>
                <w:spacing w:val="0"/>
                <w:sz w:val="26"/>
                <w:szCs w:val="26"/>
                <w:lang w:eastAsia="zh-CN"/>
              </w:rPr>
              <w:t>X</w:t>
            </w:r>
          </w:p>
        </w:tc>
        <w:tc>
          <w:tcPr>
            <w:tcW w:w="1437" w:type="dxa"/>
            <w:vAlign w:val="center"/>
          </w:tcPr>
          <w:p w14:paraId="09E2A4AF" w14:textId="77777777" w:rsidR="00CB3A59" w:rsidRPr="00857BF5" w:rsidRDefault="00C90C29" w:rsidP="00CB3A59">
            <w:pPr>
              <w:spacing w:before="120" w:after="120"/>
              <w:jc w:val="center"/>
              <w:rPr>
                <w:sz w:val="26"/>
                <w:szCs w:val="26"/>
                <w:lang w:eastAsia="zh-CN"/>
              </w:rPr>
            </w:pPr>
            <w:r w:rsidRPr="00857BF5">
              <w:rPr>
                <w:sz w:val="26"/>
                <w:szCs w:val="26"/>
                <w:lang w:eastAsia="zh-CN"/>
              </w:rPr>
              <w:t>X</w:t>
            </w:r>
          </w:p>
        </w:tc>
      </w:tr>
      <w:tr w:rsidR="001C0A8E" w:rsidRPr="00857BF5" w14:paraId="47041A36" w14:textId="77777777" w:rsidTr="001C0A8E">
        <w:trPr>
          <w:trHeight w:val="341"/>
        </w:trPr>
        <w:tc>
          <w:tcPr>
            <w:tcW w:w="2125" w:type="dxa"/>
            <w:vAlign w:val="center"/>
          </w:tcPr>
          <w:p w14:paraId="344A6029" w14:textId="77777777" w:rsidR="004B29B5" w:rsidRPr="006E05F0" w:rsidRDefault="004B29B5" w:rsidP="000C0C88">
            <w:pPr>
              <w:spacing w:before="120" w:after="120"/>
              <w:jc w:val="both"/>
              <w:rPr>
                <w:sz w:val="26"/>
                <w:szCs w:val="26"/>
              </w:rPr>
            </w:pPr>
            <w:r w:rsidRPr="006E05F0">
              <w:rPr>
                <w:b/>
                <w:sz w:val="26"/>
                <w:szCs w:val="26"/>
              </w:rPr>
              <w:t xml:space="preserve">Tiêu chuẩn </w:t>
            </w:r>
            <w:r w:rsidRPr="006E05F0">
              <w:rPr>
                <w:b/>
                <w:sz w:val="26"/>
                <w:szCs w:val="26"/>
                <w:lang w:val="vi-VN"/>
              </w:rPr>
              <w:t>3</w:t>
            </w:r>
          </w:p>
        </w:tc>
        <w:tc>
          <w:tcPr>
            <w:tcW w:w="1841" w:type="dxa"/>
            <w:vAlign w:val="center"/>
          </w:tcPr>
          <w:p w14:paraId="2457C6FC" w14:textId="77777777" w:rsidR="004B29B5" w:rsidRPr="00857BF5" w:rsidRDefault="004B29B5" w:rsidP="000C0C88">
            <w:pPr>
              <w:spacing w:before="120" w:after="120"/>
              <w:jc w:val="center"/>
              <w:rPr>
                <w:sz w:val="26"/>
                <w:szCs w:val="26"/>
                <w:lang w:eastAsia="zh-CN"/>
              </w:rPr>
            </w:pPr>
          </w:p>
        </w:tc>
        <w:tc>
          <w:tcPr>
            <w:tcW w:w="1902" w:type="dxa"/>
            <w:vAlign w:val="center"/>
          </w:tcPr>
          <w:p w14:paraId="56796CF7" w14:textId="77777777" w:rsidR="004B29B5" w:rsidRPr="00857BF5" w:rsidRDefault="004B29B5" w:rsidP="000C0C88">
            <w:pPr>
              <w:spacing w:before="120" w:after="120"/>
              <w:jc w:val="center"/>
              <w:rPr>
                <w:sz w:val="26"/>
                <w:szCs w:val="26"/>
                <w:lang w:eastAsia="zh-CN"/>
              </w:rPr>
            </w:pPr>
          </w:p>
        </w:tc>
        <w:tc>
          <w:tcPr>
            <w:tcW w:w="1730" w:type="dxa"/>
            <w:vAlign w:val="center"/>
          </w:tcPr>
          <w:p w14:paraId="0B561B26" w14:textId="77777777" w:rsidR="004B29B5" w:rsidRPr="00857BF5" w:rsidRDefault="004B29B5" w:rsidP="000C0C88">
            <w:pPr>
              <w:spacing w:before="120" w:after="120"/>
              <w:jc w:val="center"/>
              <w:rPr>
                <w:sz w:val="26"/>
                <w:szCs w:val="26"/>
                <w:lang w:eastAsia="zh-CN"/>
              </w:rPr>
            </w:pPr>
          </w:p>
        </w:tc>
        <w:tc>
          <w:tcPr>
            <w:tcW w:w="1437" w:type="dxa"/>
            <w:vAlign w:val="center"/>
          </w:tcPr>
          <w:p w14:paraId="015C2500" w14:textId="77777777" w:rsidR="004B29B5" w:rsidRPr="00857BF5" w:rsidRDefault="004B29B5" w:rsidP="000C0C88">
            <w:pPr>
              <w:spacing w:before="120" w:after="120"/>
              <w:jc w:val="center"/>
              <w:rPr>
                <w:sz w:val="26"/>
                <w:szCs w:val="26"/>
                <w:lang w:eastAsia="zh-CN"/>
              </w:rPr>
            </w:pPr>
          </w:p>
        </w:tc>
      </w:tr>
      <w:tr w:rsidR="001C0A8E" w:rsidRPr="00857BF5" w14:paraId="3C487A54" w14:textId="77777777" w:rsidTr="001C0A8E">
        <w:trPr>
          <w:trHeight w:val="341"/>
        </w:trPr>
        <w:tc>
          <w:tcPr>
            <w:tcW w:w="2125" w:type="dxa"/>
            <w:vAlign w:val="center"/>
          </w:tcPr>
          <w:p w14:paraId="036E5FB7" w14:textId="77777777" w:rsidR="00CB3A59" w:rsidRPr="00857BF5" w:rsidRDefault="00CB3A59" w:rsidP="00CB3A59">
            <w:pPr>
              <w:spacing w:before="120" w:after="120"/>
              <w:jc w:val="both"/>
              <w:rPr>
                <w:sz w:val="26"/>
                <w:szCs w:val="26"/>
              </w:rPr>
            </w:pPr>
            <w:r w:rsidRPr="00857BF5">
              <w:rPr>
                <w:sz w:val="26"/>
                <w:szCs w:val="26"/>
              </w:rPr>
              <w:t>Tiêu chí 3.1</w:t>
            </w:r>
          </w:p>
        </w:tc>
        <w:tc>
          <w:tcPr>
            <w:tcW w:w="1841" w:type="dxa"/>
            <w:vAlign w:val="center"/>
          </w:tcPr>
          <w:p w14:paraId="3C5AA31B" w14:textId="77777777" w:rsidR="00CB3A59" w:rsidRPr="00857BF5" w:rsidRDefault="00CB3A59" w:rsidP="00CB3A59">
            <w:pPr>
              <w:spacing w:before="120" w:after="120"/>
              <w:jc w:val="center"/>
              <w:rPr>
                <w:sz w:val="26"/>
                <w:szCs w:val="26"/>
                <w:lang w:eastAsia="zh-CN"/>
              </w:rPr>
            </w:pPr>
          </w:p>
        </w:tc>
        <w:tc>
          <w:tcPr>
            <w:tcW w:w="1902" w:type="dxa"/>
            <w:vAlign w:val="center"/>
          </w:tcPr>
          <w:p w14:paraId="7C30226A" w14:textId="77777777" w:rsidR="00CB3A59" w:rsidRPr="00857BF5" w:rsidRDefault="00CB3A59" w:rsidP="00CB3A59">
            <w:pPr>
              <w:spacing w:before="120" w:after="120"/>
              <w:jc w:val="center"/>
              <w:rPr>
                <w:sz w:val="26"/>
                <w:szCs w:val="26"/>
                <w:lang w:eastAsia="zh-CN"/>
              </w:rPr>
            </w:pPr>
            <w:r w:rsidRPr="00857BF5">
              <w:rPr>
                <w:sz w:val="26"/>
                <w:szCs w:val="26"/>
                <w:lang w:eastAsia="zh-CN"/>
              </w:rPr>
              <w:t>X</w:t>
            </w:r>
          </w:p>
        </w:tc>
        <w:tc>
          <w:tcPr>
            <w:tcW w:w="1730" w:type="dxa"/>
            <w:vAlign w:val="center"/>
          </w:tcPr>
          <w:p w14:paraId="5DA53404" w14:textId="77777777" w:rsidR="00CB3A59" w:rsidRPr="00857BF5" w:rsidRDefault="005A2462" w:rsidP="00CB3A59">
            <w:pPr>
              <w:spacing w:before="120" w:after="120"/>
              <w:jc w:val="center"/>
              <w:rPr>
                <w:sz w:val="26"/>
                <w:szCs w:val="26"/>
                <w:lang w:eastAsia="zh-CN"/>
              </w:rPr>
            </w:pPr>
            <w:r>
              <w:rPr>
                <w:spacing w:val="0"/>
                <w:sz w:val="26"/>
                <w:szCs w:val="26"/>
                <w:lang w:eastAsia="zh-CN"/>
              </w:rPr>
              <w:t>X</w:t>
            </w:r>
          </w:p>
        </w:tc>
        <w:tc>
          <w:tcPr>
            <w:tcW w:w="1437" w:type="dxa"/>
            <w:vAlign w:val="center"/>
          </w:tcPr>
          <w:p w14:paraId="25C972DE" w14:textId="77777777" w:rsidR="00CB3A59" w:rsidRPr="00857BF5" w:rsidRDefault="00CB3A59" w:rsidP="00CB3A59">
            <w:pPr>
              <w:spacing w:before="120" w:after="120"/>
              <w:jc w:val="center"/>
              <w:rPr>
                <w:sz w:val="26"/>
                <w:szCs w:val="26"/>
                <w:lang w:eastAsia="zh-CN"/>
              </w:rPr>
            </w:pPr>
          </w:p>
        </w:tc>
      </w:tr>
      <w:tr w:rsidR="001C0A8E" w:rsidRPr="00857BF5" w14:paraId="246D0F43" w14:textId="77777777" w:rsidTr="001C0A8E">
        <w:trPr>
          <w:trHeight w:val="341"/>
        </w:trPr>
        <w:tc>
          <w:tcPr>
            <w:tcW w:w="2125" w:type="dxa"/>
            <w:vAlign w:val="center"/>
          </w:tcPr>
          <w:p w14:paraId="4389AD86" w14:textId="77777777" w:rsidR="00CB3A59" w:rsidRPr="00857BF5" w:rsidRDefault="00CB3A59" w:rsidP="00CB3A59">
            <w:pPr>
              <w:spacing w:before="120" w:after="120"/>
              <w:jc w:val="both"/>
              <w:rPr>
                <w:sz w:val="26"/>
                <w:szCs w:val="26"/>
              </w:rPr>
            </w:pPr>
            <w:r w:rsidRPr="00857BF5">
              <w:rPr>
                <w:sz w:val="26"/>
                <w:szCs w:val="26"/>
              </w:rPr>
              <w:t>Tiêu chí 3.2</w:t>
            </w:r>
          </w:p>
        </w:tc>
        <w:tc>
          <w:tcPr>
            <w:tcW w:w="1841" w:type="dxa"/>
            <w:vAlign w:val="center"/>
          </w:tcPr>
          <w:p w14:paraId="13D2D2B0" w14:textId="77777777" w:rsidR="00CB3A59" w:rsidRPr="00857BF5" w:rsidRDefault="00CB3A59" w:rsidP="00CB3A59">
            <w:pPr>
              <w:spacing w:before="120" w:after="120"/>
              <w:jc w:val="center"/>
              <w:rPr>
                <w:sz w:val="26"/>
                <w:szCs w:val="26"/>
                <w:lang w:eastAsia="zh-CN"/>
              </w:rPr>
            </w:pPr>
          </w:p>
        </w:tc>
        <w:tc>
          <w:tcPr>
            <w:tcW w:w="1902" w:type="dxa"/>
            <w:vAlign w:val="center"/>
          </w:tcPr>
          <w:p w14:paraId="19E957B9" w14:textId="77777777" w:rsidR="00CB3A59" w:rsidRPr="00857BF5" w:rsidRDefault="00CB3A59" w:rsidP="00CB3A59">
            <w:pPr>
              <w:spacing w:before="120" w:after="120"/>
              <w:jc w:val="center"/>
              <w:rPr>
                <w:sz w:val="26"/>
                <w:szCs w:val="26"/>
                <w:lang w:eastAsia="zh-CN"/>
              </w:rPr>
            </w:pPr>
            <w:r w:rsidRPr="00857BF5">
              <w:rPr>
                <w:sz w:val="26"/>
                <w:szCs w:val="26"/>
                <w:lang w:eastAsia="zh-CN"/>
              </w:rPr>
              <w:t>X</w:t>
            </w:r>
          </w:p>
        </w:tc>
        <w:tc>
          <w:tcPr>
            <w:tcW w:w="1730" w:type="dxa"/>
            <w:vAlign w:val="center"/>
          </w:tcPr>
          <w:p w14:paraId="27D70703" w14:textId="77777777" w:rsidR="00CB3A59" w:rsidRPr="00857BF5" w:rsidRDefault="005A2462" w:rsidP="00CB3A59">
            <w:pPr>
              <w:spacing w:before="120" w:after="120"/>
              <w:jc w:val="center"/>
              <w:rPr>
                <w:sz w:val="26"/>
                <w:szCs w:val="26"/>
                <w:lang w:eastAsia="zh-CN"/>
              </w:rPr>
            </w:pPr>
            <w:r>
              <w:rPr>
                <w:spacing w:val="0"/>
                <w:sz w:val="26"/>
                <w:szCs w:val="26"/>
                <w:lang w:eastAsia="zh-CN"/>
              </w:rPr>
              <w:t>X</w:t>
            </w:r>
          </w:p>
        </w:tc>
        <w:tc>
          <w:tcPr>
            <w:tcW w:w="1437" w:type="dxa"/>
            <w:vAlign w:val="center"/>
          </w:tcPr>
          <w:p w14:paraId="7F34B768" w14:textId="77777777" w:rsidR="00CB3A59" w:rsidRPr="00857BF5" w:rsidRDefault="00CB3A59" w:rsidP="00CB3A59">
            <w:pPr>
              <w:spacing w:before="120" w:after="120"/>
              <w:jc w:val="center"/>
              <w:rPr>
                <w:sz w:val="26"/>
                <w:szCs w:val="26"/>
                <w:lang w:eastAsia="zh-CN"/>
              </w:rPr>
            </w:pPr>
          </w:p>
        </w:tc>
      </w:tr>
      <w:tr w:rsidR="001C0A8E" w:rsidRPr="00857BF5" w14:paraId="6C552D4D" w14:textId="77777777" w:rsidTr="001C0A8E">
        <w:trPr>
          <w:trHeight w:val="341"/>
        </w:trPr>
        <w:tc>
          <w:tcPr>
            <w:tcW w:w="2125" w:type="dxa"/>
            <w:vAlign w:val="center"/>
          </w:tcPr>
          <w:p w14:paraId="06EF4832" w14:textId="77777777" w:rsidR="00CB3A59" w:rsidRPr="00857BF5" w:rsidRDefault="00CB3A59" w:rsidP="00CB3A59">
            <w:pPr>
              <w:spacing w:before="120" w:after="120"/>
              <w:jc w:val="both"/>
              <w:rPr>
                <w:sz w:val="26"/>
                <w:szCs w:val="26"/>
              </w:rPr>
            </w:pPr>
            <w:r w:rsidRPr="00857BF5">
              <w:rPr>
                <w:sz w:val="26"/>
                <w:szCs w:val="26"/>
              </w:rPr>
              <w:lastRenderedPageBreak/>
              <w:t>Tiêu chí 3.3</w:t>
            </w:r>
          </w:p>
        </w:tc>
        <w:tc>
          <w:tcPr>
            <w:tcW w:w="1841" w:type="dxa"/>
            <w:vAlign w:val="center"/>
          </w:tcPr>
          <w:p w14:paraId="24B16B40" w14:textId="77777777" w:rsidR="00CB3A59" w:rsidRPr="00857BF5" w:rsidRDefault="00CB3A59" w:rsidP="00CB3A59">
            <w:pPr>
              <w:spacing w:before="120" w:after="120"/>
              <w:jc w:val="center"/>
              <w:rPr>
                <w:sz w:val="26"/>
                <w:szCs w:val="26"/>
                <w:lang w:eastAsia="zh-CN"/>
              </w:rPr>
            </w:pPr>
          </w:p>
        </w:tc>
        <w:tc>
          <w:tcPr>
            <w:tcW w:w="1902" w:type="dxa"/>
            <w:vAlign w:val="center"/>
          </w:tcPr>
          <w:p w14:paraId="456C3BDC" w14:textId="77777777" w:rsidR="00CB3A59" w:rsidRPr="00857BF5" w:rsidRDefault="00CB3A59" w:rsidP="00CB3A59">
            <w:pPr>
              <w:spacing w:before="120" w:after="120"/>
              <w:jc w:val="center"/>
              <w:rPr>
                <w:sz w:val="26"/>
                <w:szCs w:val="26"/>
                <w:lang w:eastAsia="zh-CN"/>
              </w:rPr>
            </w:pPr>
            <w:r w:rsidRPr="00857BF5">
              <w:rPr>
                <w:sz w:val="26"/>
                <w:szCs w:val="26"/>
                <w:lang w:eastAsia="zh-CN"/>
              </w:rPr>
              <w:t>X</w:t>
            </w:r>
          </w:p>
        </w:tc>
        <w:tc>
          <w:tcPr>
            <w:tcW w:w="1730" w:type="dxa"/>
            <w:vAlign w:val="center"/>
          </w:tcPr>
          <w:p w14:paraId="644136F2" w14:textId="77777777" w:rsidR="00CB3A59" w:rsidRPr="00857BF5" w:rsidRDefault="005A2462" w:rsidP="00CB3A59">
            <w:pPr>
              <w:spacing w:before="120" w:after="120"/>
              <w:jc w:val="center"/>
              <w:rPr>
                <w:sz w:val="26"/>
                <w:szCs w:val="26"/>
                <w:lang w:eastAsia="zh-CN"/>
              </w:rPr>
            </w:pPr>
            <w:r>
              <w:rPr>
                <w:spacing w:val="0"/>
                <w:sz w:val="26"/>
                <w:szCs w:val="26"/>
                <w:lang w:eastAsia="zh-CN"/>
              </w:rPr>
              <w:t>X</w:t>
            </w:r>
          </w:p>
        </w:tc>
        <w:tc>
          <w:tcPr>
            <w:tcW w:w="1437" w:type="dxa"/>
            <w:vAlign w:val="center"/>
          </w:tcPr>
          <w:p w14:paraId="34E5BB74" w14:textId="77777777" w:rsidR="00CB3A59" w:rsidRPr="00857BF5" w:rsidRDefault="00CB3A59" w:rsidP="00CB3A59">
            <w:pPr>
              <w:spacing w:before="120" w:after="120"/>
              <w:jc w:val="center"/>
              <w:rPr>
                <w:sz w:val="26"/>
                <w:szCs w:val="26"/>
                <w:lang w:eastAsia="zh-CN"/>
              </w:rPr>
            </w:pPr>
          </w:p>
        </w:tc>
      </w:tr>
      <w:tr w:rsidR="001C0A8E" w:rsidRPr="00857BF5" w14:paraId="399B4711" w14:textId="77777777" w:rsidTr="001C0A8E">
        <w:trPr>
          <w:trHeight w:val="341"/>
        </w:trPr>
        <w:tc>
          <w:tcPr>
            <w:tcW w:w="2125" w:type="dxa"/>
            <w:vAlign w:val="center"/>
          </w:tcPr>
          <w:p w14:paraId="1AB7CCD9" w14:textId="77777777" w:rsidR="00CB3A59" w:rsidRPr="00857BF5" w:rsidRDefault="00CB3A59" w:rsidP="00CB3A59">
            <w:pPr>
              <w:spacing w:before="120" w:after="120"/>
              <w:jc w:val="both"/>
              <w:rPr>
                <w:sz w:val="26"/>
                <w:szCs w:val="26"/>
              </w:rPr>
            </w:pPr>
            <w:r w:rsidRPr="00857BF5">
              <w:rPr>
                <w:sz w:val="26"/>
                <w:szCs w:val="26"/>
              </w:rPr>
              <w:t>Tiêu chí 3.4</w:t>
            </w:r>
          </w:p>
        </w:tc>
        <w:tc>
          <w:tcPr>
            <w:tcW w:w="1841" w:type="dxa"/>
            <w:vAlign w:val="center"/>
          </w:tcPr>
          <w:p w14:paraId="183A6DA3" w14:textId="77777777" w:rsidR="00CB3A59" w:rsidRPr="00857BF5" w:rsidRDefault="00CB3A59" w:rsidP="00CB3A59">
            <w:pPr>
              <w:spacing w:before="120" w:after="120"/>
              <w:jc w:val="center"/>
              <w:rPr>
                <w:sz w:val="26"/>
                <w:szCs w:val="26"/>
                <w:lang w:eastAsia="zh-CN"/>
              </w:rPr>
            </w:pPr>
          </w:p>
        </w:tc>
        <w:tc>
          <w:tcPr>
            <w:tcW w:w="1902" w:type="dxa"/>
            <w:vAlign w:val="center"/>
          </w:tcPr>
          <w:p w14:paraId="148CC0A9" w14:textId="77777777" w:rsidR="00CB3A59" w:rsidRPr="00857BF5" w:rsidRDefault="00CB3A59" w:rsidP="00CB3A59">
            <w:pPr>
              <w:spacing w:before="120" w:after="120"/>
              <w:jc w:val="center"/>
              <w:rPr>
                <w:sz w:val="26"/>
                <w:szCs w:val="26"/>
                <w:lang w:eastAsia="zh-CN"/>
              </w:rPr>
            </w:pPr>
            <w:r w:rsidRPr="00857BF5">
              <w:rPr>
                <w:sz w:val="26"/>
                <w:szCs w:val="26"/>
                <w:lang w:eastAsia="zh-CN"/>
              </w:rPr>
              <w:t>X</w:t>
            </w:r>
          </w:p>
        </w:tc>
        <w:tc>
          <w:tcPr>
            <w:tcW w:w="1730" w:type="dxa"/>
            <w:vAlign w:val="center"/>
          </w:tcPr>
          <w:p w14:paraId="76C7E0F1" w14:textId="77777777" w:rsidR="00CB3A59" w:rsidRPr="00857BF5" w:rsidRDefault="005A2462" w:rsidP="00CB3A59">
            <w:pPr>
              <w:spacing w:before="120" w:after="120"/>
              <w:jc w:val="center"/>
              <w:rPr>
                <w:sz w:val="26"/>
                <w:szCs w:val="26"/>
                <w:lang w:eastAsia="zh-CN"/>
              </w:rPr>
            </w:pPr>
            <w:r>
              <w:rPr>
                <w:spacing w:val="0"/>
                <w:sz w:val="26"/>
                <w:szCs w:val="26"/>
                <w:lang w:eastAsia="zh-CN"/>
              </w:rPr>
              <w:t>X</w:t>
            </w:r>
          </w:p>
        </w:tc>
        <w:tc>
          <w:tcPr>
            <w:tcW w:w="1437" w:type="dxa"/>
            <w:vAlign w:val="center"/>
          </w:tcPr>
          <w:p w14:paraId="6D0D7DAD" w14:textId="77777777" w:rsidR="00CB3A59" w:rsidRPr="00857BF5" w:rsidRDefault="00C90C29" w:rsidP="00CB3A59">
            <w:pPr>
              <w:spacing w:before="120" w:after="120"/>
              <w:jc w:val="center"/>
              <w:rPr>
                <w:sz w:val="26"/>
                <w:szCs w:val="26"/>
                <w:lang w:eastAsia="zh-CN"/>
              </w:rPr>
            </w:pPr>
            <w:r>
              <w:rPr>
                <w:sz w:val="26"/>
                <w:szCs w:val="26"/>
                <w:lang w:eastAsia="zh-CN"/>
              </w:rPr>
              <w:t>✔</w:t>
            </w:r>
          </w:p>
        </w:tc>
      </w:tr>
      <w:tr w:rsidR="001C0A8E" w:rsidRPr="00857BF5" w14:paraId="32DA239B" w14:textId="77777777" w:rsidTr="001C0A8E">
        <w:trPr>
          <w:trHeight w:val="341"/>
        </w:trPr>
        <w:tc>
          <w:tcPr>
            <w:tcW w:w="2125" w:type="dxa"/>
            <w:vAlign w:val="center"/>
          </w:tcPr>
          <w:p w14:paraId="15021C56" w14:textId="77777777" w:rsidR="00CB3A59" w:rsidRPr="00857BF5" w:rsidRDefault="00CB3A59" w:rsidP="00CB3A59">
            <w:pPr>
              <w:spacing w:before="120" w:after="120"/>
              <w:jc w:val="both"/>
              <w:rPr>
                <w:sz w:val="26"/>
                <w:szCs w:val="26"/>
              </w:rPr>
            </w:pPr>
            <w:r w:rsidRPr="00857BF5">
              <w:rPr>
                <w:sz w:val="26"/>
                <w:szCs w:val="26"/>
              </w:rPr>
              <w:t>Tiêu chí 3.5</w:t>
            </w:r>
          </w:p>
        </w:tc>
        <w:tc>
          <w:tcPr>
            <w:tcW w:w="1841" w:type="dxa"/>
            <w:vAlign w:val="center"/>
          </w:tcPr>
          <w:p w14:paraId="0D05DBD3" w14:textId="77777777" w:rsidR="00CB3A59" w:rsidRPr="00857BF5" w:rsidRDefault="00CB3A59" w:rsidP="00CB3A59">
            <w:pPr>
              <w:spacing w:before="120" w:after="120"/>
              <w:jc w:val="center"/>
              <w:rPr>
                <w:sz w:val="26"/>
                <w:szCs w:val="26"/>
                <w:lang w:eastAsia="zh-CN"/>
              </w:rPr>
            </w:pPr>
          </w:p>
        </w:tc>
        <w:tc>
          <w:tcPr>
            <w:tcW w:w="1902" w:type="dxa"/>
            <w:vAlign w:val="center"/>
          </w:tcPr>
          <w:p w14:paraId="34CED331" w14:textId="77777777" w:rsidR="00CB3A59" w:rsidRPr="00857BF5" w:rsidRDefault="00CB3A59" w:rsidP="00CB3A59">
            <w:pPr>
              <w:spacing w:before="120" w:after="120"/>
              <w:jc w:val="center"/>
              <w:rPr>
                <w:sz w:val="26"/>
                <w:szCs w:val="26"/>
                <w:lang w:eastAsia="zh-CN"/>
              </w:rPr>
            </w:pPr>
            <w:r w:rsidRPr="00857BF5">
              <w:rPr>
                <w:sz w:val="26"/>
                <w:szCs w:val="26"/>
                <w:lang w:eastAsia="zh-CN"/>
              </w:rPr>
              <w:t>X</w:t>
            </w:r>
          </w:p>
        </w:tc>
        <w:tc>
          <w:tcPr>
            <w:tcW w:w="1730" w:type="dxa"/>
            <w:vAlign w:val="center"/>
          </w:tcPr>
          <w:p w14:paraId="7D88D8B6" w14:textId="77777777" w:rsidR="00CB3A59" w:rsidRPr="00857BF5" w:rsidRDefault="005A2462" w:rsidP="00CB3A59">
            <w:pPr>
              <w:spacing w:before="120" w:after="120"/>
              <w:jc w:val="center"/>
              <w:rPr>
                <w:sz w:val="26"/>
                <w:szCs w:val="26"/>
                <w:lang w:eastAsia="zh-CN"/>
              </w:rPr>
            </w:pPr>
            <w:r>
              <w:rPr>
                <w:spacing w:val="0"/>
                <w:sz w:val="26"/>
                <w:szCs w:val="26"/>
                <w:lang w:eastAsia="zh-CN"/>
              </w:rPr>
              <w:t>X</w:t>
            </w:r>
          </w:p>
        </w:tc>
        <w:tc>
          <w:tcPr>
            <w:tcW w:w="1437" w:type="dxa"/>
            <w:vAlign w:val="center"/>
          </w:tcPr>
          <w:p w14:paraId="05EEBD20" w14:textId="77777777" w:rsidR="00CB3A59" w:rsidRPr="00857BF5" w:rsidRDefault="00CB3A59" w:rsidP="00CB3A59">
            <w:pPr>
              <w:spacing w:before="120" w:after="120"/>
              <w:jc w:val="center"/>
              <w:rPr>
                <w:sz w:val="26"/>
                <w:szCs w:val="26"/>
                <w:lang w:eastAsia="zh-CN"/>
              </w:rPr>
            </w:pPr>
          </w:p>
        </w:tc>
      </w:tr>
      <w:tr w:rsidR="001C0A8E" w:rsidRPr="00857BF5" w14:paraId="1BA759B9" w14:textId="77777777" w:rsidTr="001C0A8E">
        <w:trPr>
          <w:trHeight w:val="341"/>
        </w:trPr>
        <w:tc>
          <w:tcPr>
            <w:tcW w:w="2125" w:type="dxa"/>
            <w:vAlign w:val="center"/>
          </w:tcPr>
          <w:p w14:paraId="7594C6E0" w14:textId="77777777" w:rsidR="00CB3A59" w:rsidRPr="00857BF5" w:rsidRDefault="00CB3A59" w:rsidP="00CB3A59">
            <w:pPr>
              <w:spacing w:before="120" w:after="120"/>
              <w:jc w:val="both"/>
              <w:rPr>
                <w:sz w:val="26"/>
                <w:szCs w:val="26"/>
              </w:rPr>
            </w:pPr>
            <w:r w:rsidRPr="00857BF5">
              <w:rPr>
                <w:sz w:val="26"/>
                <w:szCs w:val="26"/>
              </w:rPr>
              <w:t>Tiêu chí 3.6</w:t>
            </w:r>
          </w:p>
        </w:tc>
        <w:tc>
          <w:tcPr>
            <w:tcW w:w="1841" w:type="dxa"/>
            <w:vAlign w:val="center"/>
          </w:tcPr>
          <w:p w14:paraId="679E69D9" w14:textId="77777777" w:rsidR="00CB3A59" w:rsidRPr="00857BF5" w:rsidRDefault="00CB3A59" w:rsidP="00CB3A59">
            <w:pPr>
              <w:spacing w:before="120" w:after="120"/>
              <w:jc w:val="center"/>
              <w:rPr>
                <w:sz w:val="26"/>
                <w:szCs w:val="26"/>
                <w:lang w:eastAsia="zh-CN"/>
              </w:rPr>
            </w:pPr>
          </w:p>
        </w:tc>
        <w:tc>
          <w:tcPr>
            <w:tcW w:w="1902" w:type="dxa"/>
            <w:vAlign w:val="center"/>
          </w:tcPr>
          <w:p w14:paraId="434F8804" w14:textId="77777777" w:rsidR="00CB3A59" w:rsidRPr="00857BF5" w:rsidRDefault="00CB3A59" w:rsidP="00CB3A59">
            <w:pPr>
              <w:spacing w:before="120" w:after="120"/>
              <w:jc w:val="center"/>
              <w:rPr>
                <w:sz w:val="26"/>
                <w:szCs w:val="26"/>
                <w:lang w:eastAsia="zh-CN"/>
              </w:rPr>
            </w:pPr>
            <w:r w:rsidRPr="00857BF5">
              <w:rPr>
                <w:sz w:val="26"/>
                <w:szCs w:val="26"/>
                <w:lang w:eastAsia="zh-CN"/>
              </w:rPr>
              <w:t>X</w:t>
            </w:r>
          </w:p>
        </w:tc>
        <w:tc>
          <w:tcPr>
            <w:tcW w:w="1730" w:type="dxa"/>
            <w:vAlign w:val="center"/>
          </w:tcPr>
          <w:p w14:paraId="5D21E7A7" w14:textId="77777777" w:rsidR="00CB3A59" w:rsidRPr="00857BF5" w:rsidRDefault="005A2462" w:rsidP="00CB3A59">
            <w:pPr>
              <w:spacing w:before="120" w:after="120"/>
              <w:jc w:val="center"/>
              <w:rPr>
                <w:sz w:val="26"/>
                <w:szCs w:val="26"/>
                <w:lang w:eastAsia="zh-CN"/>
              </w:rPr>
            </w:pPr>
            <w:r>
              <w:rPr>
                <w:spacing w:val="0"/>
                <w:sz w:val="26"/>
                <w:szCs w:val="26"/>
                <w:lang w:eastAsia="zh-CN"/>
              </w:rPr>
              <w:t>X</w:t>
            </w:r>
          </w:p>
        </w:tc>
        <w:tc>
          <w:tcPr>
            <w:tcW w:w="1437" w:type="dxa"/>
            <w:vAlign w:val="center"/>
          </w:tcPr>
          <w:p w14:paraId="78C0E893" w14:textId="77777777" w:rsidR="00CB3A59" w:rsidRPr="00857BF5" w:rsidRDefault="00CB3A59" w:rsidP="00CB3A59">
            <w:pPr>
              <w:spacing w:before="120" w:after="120"/>
              <w:jc w:val="center"/>
              <w:rPr>
                <w:sz w:val="26"/>
                <w:szCs w:val="26"/>
                <w:lang w:eastAsia="zh-CN"/>
              </w:rPr>
            </w:pPr>
          </w:p>
        </w:tc>
      </w:tr>
      <w:tr w:rsidR="001C0A8E" w:rsidRPr="00857BF5" w14:paraId="2EB53974" w14:textId="77777777" w:rsidTr="001C0A8E">
        <w:trPr>
          <w:trHeight w:val="341"/>
        </w:trPr>
        <w:tc>
          <w:tcPr>
            <w:tcW w:w="2125" w:type="dxa"/>
            <w:vAlign w:val="center"/>
          </w:tcPr>
          <w:p w14:paraId="7E29CDAB" w14:textId="77777777" w:rsidR="004B29B5" w:rsidRPr="006E05F0" w:rsidRDefault="004B29B5" w:rsidP="000C0C88">
            <w:pPr>
              <w:spacing w:before="120" w:after="120"/>
              <w:jc w:val="both"/>
              <w:rPr>
                <w:sz w:val="26"/>
                <w:szCs w:val="26"/>
              </w:rPr>
            </w:pPr>
            <w:r w:rsidRPr="006E05F0">
              <w:rPr>
                <w:b/>
                <w:sz w:val="26"/>
                <w:szCs w:val="26"/>
              </w:rPr>
              <w:t xml:space="preserve">Tiêu chuẩn </w:t>
            </w:r>
            <w:r w:rsidRPr="006E05F0">
              <w:rPr>
                <w:b/>
                <w:sz w:val="26"/>
                <w:szCs w:val="26"/>
                <w:lang w:val="vi-VN"/>
              </w:rPr>
              <w:t>4</w:t>
            </w:r>
          </w:p>
        </w:tc>
        <w:tc>
          <w:tcPr>
            <w:tcW w:w="1841" w:type="dxa"/>
            <w:vAlign w:val="center"/>
          </w:tcPr>
          <w:p w14:paraId="24C4138E" w14:textId="77777777" w:rsidR="004B29B5" w:rsidRPr="00857BF5" w:rsidRDefault="004B29B5" w:rsidP="000C0C88">
            <w:pPr>
              <w:spacing w:before="120" w:after="120"/>
              <w:jc w:val="center"/>
              <w:rPr>
                <w:sz w:val="26"/>
                <w:szCs w:val="26"/>
                <w:lang w:eastAsia="zh-CN"/>
              </w:rPr>
            </w:pPr>
          </w:p>
        </w:tc>
        <w:tc>
          <w:tcPr>
            <w:tcW w:w="1902" w:type="dxa"/>
            <w:vAlign w:val="center"/>
          </w:tcPr>
          <w:p w14:paraId="112F00EF" w14:textId="77777777" w:rsidR="004B29B5" w:rsidRPr="00857BF5" w:rsidRDefault="004B29B5" w:rsidP="000C0C88">
            <w:pPr>
              <w:spacing w:before="120" w:after="120"/>
              <w:jc w:val="center"/>
              <w:rPr>
                <w:sz w:val="26"/>
                <w:szCs w:val="26"/>
                <w:lang w:eastAsia="zh-CN"/>
              </w:rPr>
            </w:pPr>
          </w:p>
        </w:tc>
        <w:tc>
          <w:tcPr>
            <w:tcW w:w="1730" w:type="dxa"/>
            <w:vAlign w:val="center"/>
          </w:tcPr>
          <w:p w14:paraId="53439C34" w14:textId="77777777" w:rsidR="004B29B5" w:rsidRPr="00857BF5" w:rsidRDefault="004B29B5" w:rsidP="000C0C88">
            <w:pPr>
              <w:spacing w:before="120" w:after="120"/>
              <w:jc w:val="center"/>
              <w:rPr>
                <w:sz w:val="26"/>
                <w:szCs w:val="26"/>
                <w:lang w:eastAsia="zh-CN"/>
              </w:rPr>
            </w:pPr>
          </w:p>
        </w:tc>
        <w:tc>
          <w:tcPr>
            <w:tcW w:w="1437" w:type="dxa"/>
            <w:vAlign w:val="center"/>
          </w:tcPr>
          <w:p w14:paraId="63CC4663" w14:textId="77777777" w:rsidR="004B29B5" w:rsidRPr="00857BF5" w:rsidRDefault="004B29B5" w:rsidP="000C0C88">
            <w:pPr>
              <w:spacing w:before="120" w:after="120"/>
              <w:jc w:val="center"/>
              <w:rPr>
                <w:sz w:val="26"/>
                <w:szCs w:val="26"/>
                <w:lang w:eastAsia="zh-CN"/>
              </w:rPr>
            </w:pPr>
          </w:p>
        </w:tc>
      </w:tr>
      <w:tr w:rsidR="001C0A8E" w:rsidRPr="00857BF5" w14:paraId="658854A7" w14:textId="77777777" w:rsidTr="001C0A8E">
        <w:trPr>
          <w:trHeight w:val="341"/>
        </w:trPr>
        <w:tc>
          <w:tcPr>
            <w:tcW w:w="2125" w:type="dxa"/>
            <w:vAlign w:val="center"/>
          </w:tcPr>
          <w:p w14:paraId="7969E9C9" w14:textId="77777777" w:rsidR="00CB3A59" w:rsidRPr="00857BF5" w:rsidRDefault="00CB3A59" w:rsidP="00CB3A59">
            <w:pPr>
              <w:spacing w:before="120" w:after="120"/>
              <w:jc w:val="both"/>
              <w:rPr>
                <w:sz w:val="26"/>
                <w:szCs w:val="26"/>
              </w:rPr>
            </w:pPr>
            <w:r w:rsidRPr="00857BF5">
              <w:rPr>
                <w:sz w:val="26"/>
                <w:szCs w:val="26"/>
              </w:rPr>
              <w:t>Tiêu chí 4.1</w:t>
            </w:r>
          </w:p>
        </w:tc>
        <w:tc>
          <w:tcPr>
            <w:tcW w:w="1841" w:type="dxa"/>
            <w:vAlign w:val="center"/>
          </w:tcPr>
          <w:p w14:paraId="6F3AAB45" w14:textId="77777777" w:rsidR="00CB3A59" w:rsidRPr="00857BF5" w:rsidRDefault="00CB3A59" w:rsidP="00CB3A59">
            <w:pPr>
              <w:spacing w:before="120" w:after="120"/>
              <w:jc w:val="center"/>
              <w:rPr>
                <w:sz w:val="26"/>
                <w:szCs w:val="26"/>
                <w:lang w:eastAsia="zh-CN"/>
              </w:rPr>
            </w:pPr>
          </w:p>
        </w:tc>
        <w:tc>
          <w:tcPr>
            <w:tcW w:w="1902" w:type="dxa"/>
            <w:vAlign w:val="center"/>
          </w:tcPr>
          <w:p w14:paraId="38C95B98" w14:textId="77777777" w:rsidR="00CB3A59" w:rsidRPr="00857BF5" w:rsidRDefault="00CB3A59" w:rsidP="00CB3A59">
            <w:pPr>
              <w:spacing w:before="120" w:after="120"/>
              <w:jc w:val="center"/>
              <w:rPr>
                <w:sz w:val="26"/>
                <w:szCs w:val="26"/>
                <w:lang w:eastAsia="zh-CN"/>
              </w:rPr>
            </w:pPr>
            <w:r w:rsidRPr="00857BF5">
              <w:rPr>
                <w:sz w:val="26"/>
                <w:szCs w:val="26"/>
                <w:lang w:eastAsia="zh-CN"/>
              </w:rPr>
              <w:t>X</w:t>
            </w:r>
          </w:p>
        </w:tc>
        <w:tc>
          <w:tcPr>
            <w:tcW w:w="1730" w:type="dxa"/>
            <w:vAlign w:val="center"/>
          </w:tcPr>
          <w:p w14:paraId="1FCBB4DB" w14:textId="77777777" w:rsidR="00CB3A59" w:rsidRPr="00857BF5" w:rsidRDefault="005A2462" w:rsidP="00CB3A59">
            <w:pPr>
              <w:spacing w:before="120" w:after="120"/>
              <w:jc w:val="center"/>
              <w:rPr>
                <w:sz w:val="26"/>
                <w:szCs w:val="26"/>
                <w:lang w:eastAsia="zh-CN"/>
              </w:rPr>
            </w:pPr>
            <w:r>
              <w:rPr>
                <w:spacing w:val="0"/>
                <w:sz w:val="26"/>
                <w:szCs w:val="26"/>
                <w:lang w:eastAsia="zh-CN"/>
              </w:rPr>
              <w:t>X</w:t>
            </w:r>
          </w:p>
        </w:tc>
        <w:tc>
          <w:tcPr>
            <w:tcW w:w="1437" w:type="dxa"/>
            <w:vAlign w:val="center"/>
          </w:tcPr>
          <w:p w14:paraId="64E5F8D8" w14:textId="77777777" w:rsidR="00CB3A59" w:rsidRPr="00857BF5" w:rsidRDefault="00CB3A59" w:rsidP="00CB3A59">
            <w:pPr>
              <w:spacing w:before="120" w:after="120"/>
              <w:jc w:val="center"/>
              <w:rPr>
                <w:sz w:val="26"/>
                <w:szCs w:val="26"/>
                <w:lang w:eastAsia="zh-CN"/>
              </w:rPr>
            </w:pPr>
          </w:p>
        </w:tc>
      </w:tr>
      <w:tr w:rsidR="001C0A8E" w:rsidRPr="00857BF5" w14:paraId="672478DD" w14:textId="77777777" w:rsidTr="001C0A8E">
        <w:trPr>
          <w:trHeight w:val="341"/>
        </w:trPr>
        <w:tc>
          <w:tcPr>
            <w:tcW w:w="2125" w:type="dxa"/>
            <w:vAlign w:val="center"/>
          </w:tcPr>
          <w:p w14:paraId="3A2470DF" w14:textId="77777777" w:rsidR="00CB3A59" w:rsidRPr="00857BF5" w:rsidRDefault="00CB3A59" w:rsidP="00CB3A59">
            <w:pPr>
              <w:spacing w:before="120" w:after="120"/>
              <w:jc w:val="both"/>
              <w:rPr>
                <w:sz w:val="26"/>
                <w:szCs w:val="26"/>
              </w:rPr>
            </w:pPr>
            <w:r w:rsidRPr="00857BF5">
              <w:rPr>
                <w:sz w:val="26"/>
                <w:szCs w:val="26"/>
              </w:rPr>
              <w:t>Tiêu chí 4.2</w:t>
            </w:r>
          </w:p>
        </w:tc>
        <w:tc>
          <w:tcPr>
            <w:tcW w:w="1841" w:type="dxa"/>
            <w:vAlign w:val="center"/>
          </w:tcPr>
          <w:p w14:paraId="230AEB90" w14:textId="77777777" w:rsidR="00CB3A59" w:rsidRPr="00857BF5" w:rsidRDefault="00CB3A59" w:rsidP="00CB3A59">
            <w:pPr>
              <w:spacing w:before="120" w:after="120"/>
              <w:jc w:val="center"/>
              <w:rPr>
                <w:sz w:val="26"/>
                <w:szCs w:val="26"/>
                <w:lang w:eastAsia="zh-CN"/>
              </w:rPr>
            </w:pPr>
          </w:p>
        </w:tc>
        <w:tc>
          <w:tcPr>
            <w:tcW w:w="1902" w:type="dxa"/>
            <w:vAlign w:val="center"/>
          </w:tcPr>
          <w:p w14:paraId="74FBB0E7" w14:textId="77777777" w:rsidR="00CB3A59" w:rsidRPr="00857BF5" w:rsidRDefault="00CB3A59" w:rsidP="00CB3A59">
            <w:pPr>
              <w:spacing w:before="120" w:after="120"/>
              <w:jc w:val="center"/>
              <w:rPr>
                <w:sz w:val="26"/>
                <w:szCs w:val="26"/>
                <w:lang w:eastAsia="zh-CN"/>
              </w:rPr>
            </w:pPr>
            <w:r w:rsidRPr="00857BF5">
              <w:rPr>
                <w:sz w:val="26"/>
                <w:szCs w:val="26"/>
                <w:lang w:eastAsia="zh-CN"/>
              </w:rPr>
              <w:t>X</w:t>
            </w:r>
          </w:p>
        </w:tc>
        <w:tc>
          <w:tcPr>
            <w:tcW w:w="1730" w:type="dxa"/>
            <w:vAlign w:val="center"/>
          </w:tcPr>
          <w:p w14:paraId="76BE7398" w14:textId="77777777" w:rsidR="00CB3A59" w:rsidRPr="00857BF5" w:rsidRDefault="005A2462" w:rsidP="00CB3A59">
            <w:pPr>
              <w:spacing w:before="120" w:after="120"/>
              <w:jc w:val="center"/>
              <w:rPr>
                <w:sz w:val="26"/>
                <w:szCs w:val="26"/>
                <w:lang w:eastAsia="zh-CN"/>
              </w:rPr>
            </w:pPr>
            <w:r>
              <w:rPr>
                <w:spacing w:val="0"/>
                <w:sz w:val="26"/>
                <w:szCs w:val="26"/>
                <w:lang w:eastAsia="zh-CN"/>
              </w:rPr>
              <w:t>X</w:t>
            </w:r>
          </w:p>
        </w:tc>
        <w:tc>
          <w:tcPr>
            <w:tcW w:w="1437" w:type="dxa"/>
            <w:vAlign w:val="center"/>
          </w:tcPr>
          <w:p w14:paraId="03657ACB" w14:textId="77777777" w:rsidR="00CB3A59" w:rsidRPr="00857BF5" w:rsidRDefault="00CB3A59" w:rsidP="00CB3A59">
            <w:pPr>
              <w:spacing w:before="120" w:after="120"/>
              <w:jc w:val="center"/>
              <w:rPr>
                <w:sz w:val="26"/>
                <w:szCs w:val="26"/>
                <w:lang w:eastAsia="zh-CN"/>
              </w:rPr>
            </w:pPr>
          </w:p>
        </w:tc>
      </w:tr>
      <w:tr w:rsidR="001C0A8E" w:rsidRPr="00857BF5" w14:paraId="268E46C5" w14:textId="77777777" w:rsidTr="001C0A8E">
        <w:trPr>
          <w:trHeight w:val="341"/>
        </w:trPr>
        <w:tc>
          <w:tcPr>
            <w:tcW w:w="2125" w:type="dxa"/>
            <w:vAlign w:val="center"/>
          </w:tcPr>
          <w:p w14:paraId="7D3D9C2F" w14:textId="77777777" w:rsidR="004B29B5" w:rsidRPr="006E05F0" w:rsidRDefault="004B29B5" w:rsidP="000C0C88">
            <w:pPr>
              <w:spacing w:before="120" w:after="120"/>
              <w:jc w:val="both"/>
              <w:rPr>
                <w:sz w:val="26"/>
                <w:szCs w:val="26"/>
              </w:rPr>
            </w:pPr>
            <w:r w:rsidRPr="006E05F0">
              <w:rPr>
                <w:b/>
                <w:sz w:val="26"/>
                <w:szCs w:val="26"/>
              </w:rPr>
              <w:t xml:space="preserve">Tiêu chuẩn </w:t>
            </w:r>
            <w:r w:rsidRPr="006E05F0">
              <w:rPr>
                <w:b/>
                <w:sz w:val="26"/>
                <w:szCs w:val="26"/>
                <w:lang w:val="vi-VN"/>
              </w:rPr>
              <w:t>5</w:t>
            </w:r>
          </w:p>
        </w:tc>
        <w:tc>
          <w:tcPr>
            <w:tcW w:w="1841" w:type="dxa"/>
            <w:vAlign w:val="center"/>
          </w:tcPr>
          <w:p w14:paraId="3F9DB87A" w14:textId="77777777" w:rsidR="004B29B5" w:rsidRPr="00857BF5" w:rsidRDefault="004B29B5" w:rsidP="000C0C88">
            <w:pPr>
              <w:spacing w:before="120" w:after="120"/>
              <w:jc w:val="center"/>
              <w:rPr>
                <w:sz w:val="26"/>
                <w:szCs w:val="26"/>
                <w:lang w:eastAsia="zh-CN"/>
              </w:rPr>
            </w:pPr>
          </w:p>
        </w:tc>
        <w:tc>
          <w:tcPr>
            <w:tcW w:w="1902" w:type="dxa"/>
            <w:vAlign w:val="center"/>
          </w:tcPr>
          <w:p w14:paraId="20BAEE79" w14:textId="77777777" w:rsidR="004B29B5" w:rsidRPr="00857BF5" w:rsidRDefault="004B29B5" w:rsidP="000C0C88">
            <w:pPr>
              <w:spacing w:before="120" w:after="120"/>
              <w:jc w:val="center"/>
              <w:rPr>
                <w:sz w:val="26"/>
                <w:szCs w:val="26"/>
                <w:lang w:eastAsia="zh-CN"/>
              </w:rPr>
            </w:pPr>
          </w:p>
        </w:tc>
        <w:tc>
          <w:tcPr>
            <w:tcW w:w="1730" w:type="dxa"/>
            <w:vAlign w:val="center"/>
          </w:tcPr>
          <w:p w14:paraId="3E5B5CBE" w14:textId="77777777" w:rsidR="004B29B5" w:rsidRPr="00857BF5" w:rsidRDefault="004B29B5" w:rsidP="000C0C88">
            <w:pPr>
              <w:spacing w:before="120" w:after="120"/>
              <w:jc w:val="center"/>
              <w:rPr>
                <w:sz w:val="26"/>
                <w:szCs w:val="26"/>
                <w:lang w:eastAsia="zh-CN"/>
              </w:rPr>
            </w:pPr>
          </w:p>
        </w:tc>
        <w:tc>
          <w:tcPr>
            <w:tcW w:w="1437" w:type="dxa"/>
            <w:vAlign w:val="center"/>
          </w:tcPr>
          <w:p w14:paraId="5201B51F" w14:textId="77777777" w:rsidR="004B29B5" w:rsidRPr="00857BF5" w:rsidRDefault="004B29B5" w:rsidP="000C0C88">
            <w:pPr>
              <w:spacing w:before="120" w:after="120"/>
              <w:jc w:val="center"/>
              <w:rPr>
                <w:sz w:val="26"/>
                <w:szCs w:val="26"/>
                <w:lang w:eastAsia="zh-CN"/>
              </w:rPr>
            </w:pPr>
          </w:p>
        </w:tc>
      </w:tr>
      <w:tr w:rsidR="001C0A8E" w:rsidRPr="00857BF5" w14:paraId="53853888" w14:textId="77777777" w:rsidTr="001C0A8E">
        <w:trPr>
          <w:trHeight w:val="341"/>
        </w:trPr>
        <w:tc>
          <w:tcPr>
            <w:tcW w:w="2125" w:type="dxa"/>
            <w:vAlign w:val="center"/>
          </w:tcPr>
          <w:p w14:paraId="3B3DCB9C" w14:textId="77777777" w:rsidR="00CB3A59" w:rsidRPr="00857BF5" w:rsidRDefault="00CB3A59" w:rsidP="00CB3A59">
            <w:pPr>
              <w:spacing w:before="120" w:after="120"/>
              <w:jc w:val="both"/>
              <w:rPr>
                <w:sz w:val="26"/>
                <w:szCs w:val="26"/>
              </w:rPr>
            </w:pPr>
            <w:r w:rsidRPr="00857BF5">
              <w:rPr>
                <w:sz w:val="26"/>
                <w:szCs w:val="26"/>
              </w:rPr>
              <w:t>Tiêu chí 5.1</w:t>
            </w:r>
          </w:p>
        </w:tc>
        <w:tc>
          <w:tcPr>
            <w:tcW w:w="1841" w:type="dxa"/>
            <w:vAlign w:val="center"/>
          </w:tcPr>
          <w:p w14:paraId="4CB8E38E" w14:textId="77777777" w:rsidR="00CB3A59" w:rsidRPr="00857BF5" w:rsidRDefault="00CB3A59" w:rsidP="00CB3A59">
            <w:pPr>
              <w:spacing w:before="120" w:after="120"/>
              <w:jc w:val="center"/>
              <w:rPr>
                <w:sz w:val="26"/>
                <w:szCs w:val="26"/>
                <w:lang w:eastAsia="zh-CN"/>
              </w:rPr>
            </w:pPr>
          </w:p>
        </w:tc>
        <w:tc>
          <w:tcPr>
            <w:tcW w:w="1902" w:type="dxa"/>
            <w:vAlign w:val="center"/>
          </w:tcPr>
          <w:p w14:paraId="6BFEAE27" w14:textId="77777777" w:rsidR="00CB3A59" w:rsidRPr="00857BF5" w:rsidRDefault="00CB3A59" w:rsidP="00CB3A59">
            <w:pPr>
              <w:spacing w:before="120" w:after="120"/>
              <w:jc w:val="center"/>
              <w:rPr>
                <w:sz w:val="26"/>
                <w:szCs w:val="26"/>
                <w:lang w:eastAsia="zh-CN"/>
              </w:rPr>
            </w:pPr>
            <w:r w:rsidRPr="00857BF5">
              <w:rPr>
                <w:sz w:val="26"/>
                <w:szCs w:val="26"/>
                <w:lang w:eastAsia="zh-CN"/>
              </w:rPr>
              <w:t>X</w:t>
            </w:r>
          </w:p>
        </w:tc>
        <w:tc>
          <w:tcPr>
            <w:tcW w:w="1730" w:type="dxa"/>
            <w:vAlign w:val="center"/>
          </w:tcPr>
          <w:p w14:paraId="246BF9C4" w14:textId="77777777" w:rsidR="00CB3A59" w:rsidRPr="00857BF5" w:rsidRDefault="005A2462" w:rsidP="00CB3A59">
            <w:pPr>
              <w:spacing w:before="120" w:after="120"/>
              <w:jc w:val="center"/>
              <w:rPr>
                <w:sz w:val="26"/>
                <w:szCs w:val="26"/>
                <w:lang w:eastAsia="zh-CN"/>
              </w:rPr>
            </w:pPr>
            <w:r>
              <w:rPr>
                <w:spacing w:val="0"/>
                <w:sz w:val="26"/>
                <w:szCs w:val="26"/>
                <w:lang w:eastAsia="zh-CN"/>
              </w:rPr>
              <w:t>X</w:t>
            </w:r>
          </w:p>
        </w:tc>
        <w:tc>
          <w:tcPr>
            <w:tcW w:w="1437" w:type="dxa"/>
            <w:vAlign w:val="center"/>
          </w:tcPr>
          <w:p w14:paraId="5D59A7BF" w14:textId="77777777" w:rsidR="00CB3A59" w:rsidRPr="00857BF5" w:rsidRDefault="00C90C29" w:rsidP="00CB3A59">
            <w:pPr>
              <w:spacing w:before="120" w:after="120"/>
              <w:jc w:val="center"/>
              <w:rPr>
                <w:sz w:val="26"/>
                <w:szCs w:val="26"/>
                <w:lang w:eastAsia="zh-CN"/>
              </w:rPr>
            </w:pPr>
            <w:r w:rsidRPr="00857BF5">
              <w:rPr>
                <w:sz w:val="26"/>
                <w:szCs w:val="26"/>
                <w:lang w:eastAsia="zh-CN"/>
              </w:rPr>
              <w:t>X</w:t>
            </w:r>
          </w:p>
        </w:tc>
      </w:tr>
      <w:tr w:rsidR="001C0A8E" w:rsidRPr="00857BF5" w14:paraId="565C1BD7" w14:textId="77777777" w:rsidTr="001C0A8E">
        <w:trPr>
          <w:trHeight w:val="341"/>
        </w:trPr>
        <w:tc>
          <w:tcPr>
            <w:tcW w:w="2125" w:type="dxa"/>
            <w:vAlign w:val="center"/>
          </w:tcPr>
          <w:p w14:paraId="38D693B2" w14:textId="77777777" w:rsidR="00CB3A59" w:rsidRPr="00857BF5" w:rsidRDefault="00CB3A59" w:rsidP="00CB3A59">
            <w:pPr>
              <w:spacing w:before="120" w:after="120"/>
              <w:jc w:val="both"/>
              <w:rPr>
                <w:sz w:val="26"/>
                <w:szCs w:val="26"/>
              </w:rPr>
            </w:pPr>
            <w:r w:rsidRPr="00857BF5">
              <w:rPr>
                <w:sz w:val="26"/>
                <w:szCs w:val="26"/>
              </w:rPr>
              <w:t>Tiêu chí 5.2</w:t>
            </w:r>
          </w:p>
        </w:tc>
        <w:tc>
          <w:tcPr>
            <w:tcW w:w="1841" w:type="dxa"/>
            <w:vAlign w:val="center"/>
          </w:tcPr>
          <w:p w14:paraId="1AECE8C9" w14:textId="77777777" w:rsidR="00CB3A59" w:rsidRPr="00857BF5" w:rsidRDefault="00CB3A59" w:rsidP="00CB3A59">
            <w:pPr>
              <w:spacing w:before="120" w:after="120"/>
              <w:jc w:val="center"/>
              <w:rPr>
                <w:sz w:val="26"/>
                <w:szCs w:val="26"/>
                <w:lang w:eastAsia="zh-CN"/>
              </w:rPr>
            </w:pPr>
          </w:p>
        </w:tc>
        <w:tc>
          <w:tcPr>
            <w:tcW w:w="1902" w:type="dxa"/>
            <w:vAlign w:val="center"/>
          </w:tcPr>
          <w:p w14:paraId="0DAB27B0" w14:textId="77777777" w:rsidR="00CB3A59" w:rsidRPr="00857BF5" w:rsidRDefault="00CB3A59" w:rsidP="00CB3A59">
            <w:pPr>
              <w:spacing w:before="120" w:after="120"/>
              <w:jc w:val="center"/>
              <w:rPr>
                <w:sz w:val="26"/>
                <w:szCs w:val="26"/>
                <w:lang w:eastAsia="zh-CN"/>
              </w:rPr>
            </w:pPr>
            <w:r w:rsidRPr="00857BF5">
              <w:rPr>
                <w:sz w:val="26"/>
                <w:szCs w:val="26"/>
                <w:lang w:eastAsia="zh-CN"/>
              </w:rPr>
              <w:t>X</w:t>
            </w:r>
          </w:p>
        </w:tc>
        <w:tc>
          <w:tcPr>
            <w:tcW w:w="1730" w:type="dxa"/>
            <w:vAlign w:val="center"/>
          </w:tcPr>
          <w:p w14:paraId="7A1E350B" w14:textId="77777777" w:rsidR="00CB3A59" w:rsidRPr="00857BF5" w:rsidRDefault="005A2462" w:rsidP="00CB3A59">
            <w:pPr>
              <w:spacing w:before="120" w:after="120"/>
              <w:jc w:val="center"/>
              <w:rPr>
                <w:sz w:val="26"/>
                <w:szCs w:val="26"/>
                <w:lang w:eastAsia="zh-CN"/>
              </w:rPr>
            </w:pPr>
            <w:r>
              <w:rPr>
                <w:spacing w:val="0"/>
                <w:sz w:val="26"/>
                <w:szCs w:val="26"/>
                <w:lang w:eastAsia="zh-CN"/>
              </w:rPr>
              <w:t>X</w:t>
            </w:r>
          </w:p>
        </w:tc>
        <w:tc>
          <w:tcPr>
            <w:tcW w:w="1437" w:type="dxa"/>
            <w:vAlign w:val="center"/>
          </w:tcPr>
          <w:p w14:paraId="73E5EA58" w14:textId="77777777" w:rsidR="00CB3A59" w:rsidRPr="00857BF5" w:rsidRDefault="00CB3A59" w:rsidP="00CB3A59">
            <w:pPr>
              <w:spacing w:before="120" w:after="120"/>
              <w:jc w:val="center"/>
              <w:rPr>
                <w:sz w:val="26"/>
                <w:szCs w:val="26"/>
                <w:lang w:eastAsia="zh-CN"/>
              </w:rPr>
            </w:pPr>
          </w:p>
        </w:tc>
      </w:tr>
      <w:tr w:rsidR="001C0A8E" w:rsidRPr="00857BF5" w14:paraId="26B2436C" w14:textId="77777777" w:rsidTr="001C0A8E">
        <w:trPr>
          <w:trHeight w:val="341"/>
        </w:trPr>
        <w:tc>
          <w:tcPr>
            <w:tcW w:w="2125" w:type="dxa"/>
            <w:vAlign w:val="center"/>
          </w:tcPr>
          <w:p w14:paraId="26A4FA46" w14:textId="77777777" w:rsidR="00CB3A59" w:rsidRPr="00857BF5" w:rsidRDefault="00CB3A59" w:rsidP="00CB3A59">
            <w:pPr>
              <w:spacing w:before="120" w:after="120"/>
              <w:jc w:val="both"/>
              <w:rPr>
                <w:sz w:val="26"/>
                <w:szCs w:val="26"/>
              </w:rPr>
            </w:pPr>
            <w:r w:rsidRPr="00857BF5">
              <w:rPr>
                <w:sz w:val="26"/>
                <w:szCs w:val="26"/>
              </w:rPr>
              <w:t>Tiêu chí 5.3</w:t>
            </w:r>
          </w:p>
        </w:tc>
        <w:tc>
          <w:tcPr>
            <w:tcW w:w="1841" w:type="dxa"/>
            <w:vAlign w:val="center"/>
          </w:tcPr>
          <w:p w14:paraId="222209E0" w14:textId="77777777" w:rsidR="00CB3A59" w:rsidRPr="00857BF5" w:rsidRDefault="00CB3A59" w:rsidP="00CB3A59">
            <w:pPr>
              <w:spacing w:before="120" w:after="120"/>
              <w:jc w:val="center"/>
              <w:rPr>
                <w:sz w:val="26"/>
                <w:szCs w:val="26"/>
                <w:lang w:eastAsia="zh-CN"/>
              </w:rPr>
            </w:pPr>
          </w:p>
        </w:tc>
        <w:tc>
          <w:tcPr>
            <w:tcW w:w="1902" w:type="dxa"/>
            <w:vAlign w:val="center"/>
          </w:tcPr>
          <w:p w14:paraId="0EE1A3EE" w14:textId="77777777" w:rsidR="00CB3A59" w:rsidRPr="00857BF5" w:rsidRDefault="00CB3A59" w:rsidP="00CB3A59">
            <w:pPr>
              <w:spacing w:before="120" w:after="120"/>
              <w:jc w:val="center"/>
              <w:rPr>
                <w:sz w:val="26"/>
                <w:szCs w:val="26"/>
                <w:lang w:eastAsia="zh-CN"/>
              </w:rPr>
            </w:pPr>
            <w:r w:rsidRPr="00857BF5">
              <w:rPr>
                <w:sz w:val="26"/>
                <w:szCs w:val="26"/>
                <w:lang w:eastAsia="zh-CN"/>
              </w:rPr>
              <w:t>X</w:t>
            </w:r>
          </w:p>
        </w:tc>
        <w:tc>
          <w:tcPr>
            <w:tcW w:w="1730" w:type="dxa"/>
            <w:vAlign w:val="center"/>
          </w:tcPr>
          <w:p w14:paraId="015A94DE" w14:textId="77777777" w:rsidR="00CB3A59" w:rsidRPr="00857BF5" w:rsidRDefault="005A2462" w:rsidP="00CB3A59">
            <w:pPr>
              <w:spacing w:before="120" w:after="120"/>
              <w:jc w:val="center"/>
              <w:rPr>
                <w:sz w:val="26"/>
                <w:szCs w:val="26"/>
                <w:lang w:eastAsia="zh-CN"/>
              </w:rPr>
            </w:pPr>
            <w:r>
              <w:rPr>
                <w:spacing w:val="0"/>
                <w:sz w:val="26"/>
                <w:szCs w:val="26"/>
                <w:lang w:eastAsia="zh-CN"/>
              </w:rPr>
              <w:t>X</w:t>
            </w:r>
          </w:p>
        </w:tc>
        <w:tc>
          <w:tcPr>
            <w:tcW w:w="1437" w:type="dxa"/>
            <w:vAlign w:val="center"/>
          </w:tcPr>
          <w:p w14:paraId="0B0DACFE" w14:textId="77777777" w:rsidR="00CB3A59" w:rsidRPr="00857BF5" w:rsidRDefault="00C90C29" w:rsidP="00CB3A59">
            <w:pPr>
              <w:spacing w:before="120" w:after="120"/>
              <w:jc w:val="center"/>
              <w:rPr>
                <w:sz w:val="26"/>
                <w:szCs w:val="26"/>
                <w:lang w:eastAsia="zh-CN"/>
              </w:rPr>
            </w:pPr>
            <w:r>
              <w:rPr>
                <w:sz w:val="26"/>
                <w:szCs w:val="26"/>
                <w:lang w:eastAsia="zh-CN"/>
              </w:rPr>
              <w:t>✔</w:t>
            </w:r>
          </w:p>
        </w:tc>
      </w:tr>
      <w:tr w:rsidR="001C0A8E" w:rsidRPr="00857BF5" w14:paraId="15345CA7" w14:textId="77777777" w:rsidTr="001C0A8E">
        <w:trPr>
          <w:trHeight w:val="341"/>
        </w:trPr>
        <w:tc>
          <w:tcPr>
            <w:tcW w:w="2125" w:type="dxa"/>
            <w:vAlign w:val="center"/>
          </w:tcPr>
          <w:p w14:paraId="1FD15F97" w14:textId="77777777" w:rsidR="00CB3A59" w:rsidRPr="00857BF5" w:rsidRDefault="00CB3A59" w:rsidP="00CB3A59">
            <w:pPr>
              <w:spacing w:before="120" w:after="120"/>
              <w:jc w:val="both"/>
              <w:rPr>
                <w:sz w:val="26"/>
                <w:szCs w:val="26"/>
              </w:rPr>
            </w:pPr>
            <w:r w:rsidRPr="00857BF5">
              <w:rPr>
                <w:sz w:val="26"/>
                <w:szCs w:val="26"/>
              </w:rPr>
              <w:t>Tiêu chí 5.4</w:t>
            </w:r>
          </w:p>
        </w:tc>
        <w:tc>
          <w:tcPr>
            <w:tcW w:w="1841" w:type="dxa"/>
            <w:vAlign w:val="center"/>
          </w:tcPr>
          <w:p w14:paraId="3E4CDB6A" w14:textId="77777777" w:rsidR="00CB3A59" w:rsidRPr="00857BF5" w:rsidRDefault="00CB3A59" w:rsidP="00CB3A59">
            <w:pPr>
              <w:spacing w:before="120" w:after="120"/>
              <w:jc w:val="center"/>
              <w:rPr>
                <w:sz w:val="26"/>
                <w:szCs w:val="26"/>
                <w:lang w:eastAsia="zh-CN"/>
              </w:rPr>
            </w:pPr>
          </w:p>
        </w:tc>
        <w:tc>
          <w:tcPr>
            <w:tcW w:w="1902" w:type="dxa"/>
            <w:vAlign w:val="center"/>
          </w:tcPr>
          <w:p w14:paraId="258A5281" w14:textId="77777777" w:rsidR="00CB3A59" w:rsidRPr="00857BF5" w:rsidRDefault="00CB3A59" w:rsidP="00CB3A59">
            <w:pPr>
              <w:spacing w:before="120" w:after="120"/>
              <w:jc w:val="center"/>
              <w:rPr>
                <w:sz w:val="26"/>
                <w:szCs w:val="26"/>
                <w:lang w:eastAsia="zh-CN"/>
              </w:rPr>
            </w:pPr>
            <w:r w:rsidRPr="00857BF5">
              <w:rPr>
                <w:sz w:val="26"/>
                <w:szCs w:val="26"/>
                <w:lang w:eastAsia="zh-CN"/>
              </w:rPr>
              <w:t>X</w:t>
            </w:r>
          </w:p>
        </w:tc>
        <w:tc>
          <w:tcPr>
            <w:tcW w:w="1730" w:type="dxa"/>
            <w:vAlign w:val="center"/>
          </w:tcPr>
          <w:p w14:paraId="468BEAB1" w14:textId="77777777" w:rsidR="00CB3A59" w:rsidRPr="00857BF5" w:rsidRDefault="005A2462" w:rsidP="00CB3A59">
            <w:pPr>
              <w:spacing w:before="120" w:after="120"/>
              <w:jc w:val="center"/>
              <w:rPr>
                <w:sz w:val="26"/>
                <w:szCs w:val="26"/>
                <w:lang w:eastAsia="zh-CN"/>
              </w:rPr>
            </w:pPr>
            <w:r>
              <w:rPr>
                <w:spacing w:val="0"/>
                <w:sz w:val="26"/>
                <w:szCs w:val="26"/>
                <w:lang w:eastAsia="zh-CN"/>
              </w:rPr>
              <w:t>X</w:t>
            </w:r>
          </w:p>
        </w:tc>
        <w:tc>
          <w:tcPr>
            <w:tcW w:w="1437" w:type="dxa"/>
            <w:vAlign w:val="center"/>
          </w:tcPr>
          <w:p w14:paraId="00B75B40" w14:textId="77777777" w:rsidR="00CB3A59" w:rsidRPr="00857BF5" w:rsidRDefault="00C90C29" w:rsidP="00CB3A59">
            <w:pPr>
              <w:spacing w:before="120" w:after="120"/>
              <w:jc w:val="center"/>
              <w:rPr>
                <w:sz w:val="26"/>
                <w:szCs w:val="26"/>
                <w:lang w:eastAsia="zh-CN"/>
              </w:rPr>
            </w:pPr>
            <w:r>
              <w:rPr>
                <w:sz w:val="26"/>
                <w:szCs w:val="26"/>
                <w:lang w:eastAsia="zh-CN"/>
              </w:rPr>
              <w:t>✔</w:t>
            </w:r>
          </w:p>
        </w:tc>
      </w:tr>
      <w:tr w:rsidR="001C0A8E" w:rsidRPr="00857BF5" w14:paraId="59845CEF" w14:textId="77777777" w:rsidTr="001C0A8E">
        <w:trPr>
          <w:trHeight w:val="341"/>
        </w:trPr>
        <w:tc>
          <w:tcPr>
            <w:tcW w:w="2125" w:type="dxa"/>
            <w:vAlign w:val="center"/>
          </w:tcPr>
          <w:p w14:paraId="14D32134" w14:textId="77777777" w:rsidR="00CB3A59" w:rsidRPr="00857BF5" w:rsidRDefault="00CB3A59" w:rsidP="00CB3A59">
            <w:pPr>
              <w:spacing w:before="120" w:after="120"/>
              <w:jc w:val="both"/>
              <w:rPr>
                <w:sz w:val="26"/>
                <w:szCs w:val="26"/>
              </w:rPr>
            </w:pPr>
            <w:r w:rsidRPr="00857BF5">
              <w:rPr>
                <w:sz w:val="26"/>
                <w:szCs w:val="26"/>
              </w:rPr>
              <w:t>Tiêu chí 5.5</w:t>
            </w:r>
          </w:p>
        </w:tc>
        <w:tc>
          <w:tcPr>
            <w:tcW w:w="1841" w:type="dxa"/>
            <w:vAlign w:val="center"/>
          </w:tcPr>
          <w:p w14:paraId="02AD7F28" w14:textId="77777777" w:rsidR="00CB3A59" w:rsidRPr="00857BF5" w:rsidRDefault="00CB3A59" w:rsidP="00CB3A59">
            <w:pPr>
              <w:spacing w:before="120" w:after="120"/>
              <w:jc w:val="center"/>
              <w:rPr>
                <w:sz w:val="26"/>
                <w:szCs w:val="26"/>
                <w:lang w:eastAsia="zh-CN"/>
              </w:rPr>
            </w:pPr>
          </w:p>
        </w:tc>
        <w:tc>
          <w:tcPr>
            <w:tcW w:w="1902" w:type="dxa"/>
            <w:vAlign w:val="center"/>
          </w:tcPr>
          <w:p w14:paraId="54F3C04A" w14:textId="77777777" w:rsidR="00CB3A59" w:rsidRPr="00857BF5" w:rsidRDefault="00CB3A59" w:rsidP="00CB3A59">
            <w:pPr>
              <w:spacing w:before="120" w:after="120"/>
              <w:jc w:val="center"/>
              <w:rPr>
                <w:sz w:val="26"/>
                <w:szCs w:val="26"/>
                <w:lang w:eastAsia="zh-CN"/>
              </w:rPr>
            </w:pPr>
            <w:r w:rsidRPr="00857BF5">
              <w:rPr>
                <w:sz w:val="26"/>
                <w:szCs w:val="26"/>
                <w:lang w:eastAsia="zh-CN"/>
              </w:rPr>
              <w:t>X</w:t>
            </w:r>
          </w:p>
        </w:tc>
        <w:tc>
          <w:tcPr>
            <w:tcW w:w="1730" w:type="dxa"/>
            <w:vAlign w:val="center"/>
          </w:tcPr>
          <w:p w14:paraId="2624B329" w14:textId="77777777" w:rsidR="00CB3A59" w:rsidRPr="00857BF5" w:rsidRDefault="005A2462" w:rsidP="00CB3A59">
            <w:pPr>
              <w:spacing w:before="120" w:after="120"/>
              <w:jc w:val="center"/>
              <w:rPr>
                <w:sz w:val="26"/>
                <w:szCs w:val="26"/>
                <w:lang w:eastAsia="zh-CN"/>
              </w:rPr>
            </w:pPr>
            <w:r>
              <w:rPr>
                <w:spacing w:val="0"/>
                <w:sz w:val="26"/>
                <w:szCs w:val="26"/>
                <w:lang w:eastAsia="zh-CN"/>
              </w:rPr>
              <w:t>X</w:t>
            </w:r>
          </w:p>
        </w:tc>
        <w:tc>
          <w:tcPr>
            <w:tcW w:w="1437" w:type="dxa"/>
            <w:vAlign w:val="center"/>
          </w:tcPr>
          <w:p w14:paraId="68F9FDA4" w14:textId="77777777" w:rsidR="00CB3A59" w:rsidRPr="00857BF5" w:rsidRDefault="00C90C29" w:rsidP="00CB3A59">
            <w:pPr>
              <w:spacing w:before="120" w:after="120"/>
              <w:jc w:val="center"/>
              <w:rPr>
                <w:sz w:val="26"/>
                <w:szCs w:val="26"/>
                <w:lang w:eastAsia="zh-CN"/>
              </w:rPr>
            </w:pPr>
            <w:r w:rsidRPr="00857BF5">
              <w:rPr>
                <w:sz w:val="26"/>
                <w:szCs w:val="26"/>
                <w:lang w:eastAsia="zh-CN"/>
              </w:rPr>
              <w:t>X</w:t>
            </w:r>
          </w:p>
        </w:tc>
      </w:tr>
      <w:tr w:rsidR="001C0A8E" w:rsidRPr="00857BF5" w14:paraId="6D9AB621" w14:textId="77777777" w:rsidTr="001C0A8E">
        <w:trPr>
          <w:trHeight w:val="341"/>
        </w:trPr>
        <w:tc>
          <w:tcPr>
            <w:tcW w:w="2125" w:type="dxa"/>
            <w:vAlign w:val="center"/>
          </w:tcPr>
          <w:p w14:paraId="45EE2D4B" w14:textId="77777777" w:rsidR="00CB3A59" w:rsidRPr="00857BF5" w:rsidRDefault="00CB3A59" w:rsidP="00CB3A59">
            <w:pPr>
              <w:spacing w:before="120" w:after="120"/>
              <w:jc w:val="both"/>
              <w:rPr>
                <w:sz w:val="26"/>
                <w:szCs w:val="26"/>
              </w:rPr>
            </w:pPr>
            <w:r w:rsidRPr="00857BF5">
              <w:rPr>
                <w:sz w:val="26"/>
                <w:szCs w:val="26"/>
              </w:rPr>
              <w:t>Tiêu chí 5.6</w:t>
            </w:r>
          </w:p>
        </w:tc>
        <w:tc>
          <w:tcPr>
            <w:tcW w:w="1841" w:type="dxa"/>
            <w:vAlign w:val="center"/>
          </w:tcPr>
          <w:p w14:paraId="5D4C625F" w14:textId="77777777" w:rsidR="00CB3A59" w:rsidRPr="00857BF5" w:rsidRDefault="00CB3A59" w:rsidP="00CB3A59">
            <w:pPr>
              <w:spacing w:before="120" w:after="120"/>
              <w:jc w:val="center"/>
              <w:rPr>
                <w:sz w:val="26"/>
                <w:szCs w:val="26"/>
                <w:lang w:eastAsia="zh-CN"/>
              </w:rPr>
            </w:pPr>
          </w:p>
        </w:tc>
        <w:tc>
          <w:tcPr>
            <w:tcW w:w="1902" w:type="dxa"/>
            <w:vAlign w:val="center"/>
          </w:tcPr>
          <w:p w14:paraId="5666C554" w14:textId="77777777" w:rsidR="00CB3A59" w:rsidRPr="00857BF5" w:rsidRDefault="00CB3A59" w:rsidP="00CB3A59">
            <w:pPr>
              <w:spacing w:before="120" w:after="120"/>
              <w:jc w:val="center"/>
              <w:rPr>
                <w:sz w:val="26"/>
                <w:szCs w:val="26"/>
                <w:lang w:eastAsia="zh-CN"/>
              </w:rPr>
            </w:pPr>
            <w:r w:rsidRPr="00857BF5">
              <w:rPr>
                <w:sz w:val="26"/>
                <w:szCs w:val="26"/>
                <w:lang w:eastAsia="zh-CN"/>
              </w:rPr>
              <w:t>X</w:t>
            </w:r>
          </w:p>
        </w:tc>
        <w:tc>
          <w:tcPr>
            <w:tcW w:w="1730" w:type="dxa"/>
            <w:vAlign w:val="center"/>
          </w:tcPr>
          <w:p w14:paraId="3FAD1A28" w14:textId="77777777" w:rsidR="00CB3A59" w:rsidRPr="00857BF5" w:rsidRDefault="005A2462" w:rsidP="00CB3A59">
            <w:pPr>
              <w:spacing w:before="120" w:after="120"/>
              <w:jc w:val="center"/>
              <w:rPr>
                <w:sz w:val="26"/>
                <w:szCs w:val="26"/>
                <w:lang w:eastAsia="zh-CN"/>
              </w:rPr>
            </w:pPr>
            <w:r>
              <w:rPr>
                <w:spacing w:val="0"/>
                <w:sz w:val="26"/>
                <w:szCs w:val="26"/>
                <w:lang w:eastAsia="zh-CN"/>
              </w:rPr>
              <w:t>X</w:t>
            </w:r>
          </w:p>
        </w:tc>
        <w:tc>
          <w:tcPr>
            <w:tcW w:w="1437" w:type="dxa"/>
            <w:vAlign w:val="center"/>
          </w:tcPr>
          <w:p w14:paraId="6ED146EC" w14:textId="77777777" w:rsidR="00CB3A59" w:rsidRPr="00857BF5" w:rsidRDefault="00C90C29" w:rsidP="00CB3A59">
            <w:pPr>
              <w:spacing w:before="120" w:after="120"/>
              <w:jc w:val="center"/>
              <w:rPr>
                <w:sz w:val="26"/>
                <w:szCs w:val="26"/>
                <w:lang w:eastAsia="zh-CN"/>
              </w:rPr>
            </w:pPr>
            <w:r w:rsidRPr="00857BF5">
              <w:rPr>
                <w:sz w:val="26"/>
                <w:szCs w:val="26"/>
                <w:lang w:eastAsia="zh-CN"/>
              </w:rPr>
              <w:t>X</w:t>
            </w:r>
          </w:p>
        </w:tc>
      </w:tr>
    </w:tbl>
    <w:p w14:paraId="634A0D7E" w14:textId="77777777" w:rsidR="003C257C" w:rsidRPr="006E05F0" w:rsidRDefault="004B29B5" w:rsidP="000C0C88">
      <w:pPr>
        <w:spacing w:before="120" w:after="120"/>
        <w:ind w:firstLine="720"/>
        <w:rPr>
          <w:b/>
          <w:szCs w:val="26"/>
          <w:lang w:val="vi-VN"/>
        </w:rPr>
      </w:pPr>
      <w:r w:rsidRPr="006E05F0">
        <w:rPr>
          <w:b/>
          <w:szCs w:val="26"/>
        </w:rPr>
        <w:t xml:space="preserve">Kết quả: </w:t>
      </w:r>
      <w:r w:rsidRPr="006E05F0">
        <w:rPr>
          <w:szCs w:val="26"/>
          <w:lang w:val="vi-VN"/>
        </w:rPr>
        <w:t>Đạt Mức 2</w:t>
      </w:r>
    </w:p>
    <w:p w14:paraId="2AF47E34" w14:textId="77777777" w:rsidR="004B29B5" w:rsidRPr="00857BF5" w:rsidRDefault="003C257C" w:rsidP="000C0C88">
      <w:pPr>
        <w:spacing w:before="120" w:after="120"/>
        <w:rPr>
          <w:b/>
          <w:sz w:val="26"/>
          <w:szCs w:val="26"/>
          <w:lang w:val="vi-VN"/>
        </w:rPr>
      </w:pPr>
      <w:r w:rsidRPr="00857BF5">
        <w:rPr>
          <w:b/>
          <w:sz w:val="26"/>
          <w:szCs w:val="26"/>
          <w:lang w:val="vi-VN"/>
        </w:rPr>
        <w:t>1.2.</w:t>
      </w:r>
      <w:r w:rsidR="00653A15" w:rsidRPr="00857BF5">
        <w:rPr>
          <w:b/>
          <w:sz w:val="26"/>
          <w:szCs w:val="26"/>
          <w:lang w:val="vi-VN"/>
        </w:rPr>
        <w:t xml:space="preserve"> </w:t>
      </w:r>
      <w:r w:rsidR="004B29B5" w:rsidRPr="00857BF5">
        <w:rPr>
          <w:b/>
          <w:sz w:val="26"/>
          <w:szCs w:val="26"/>
          <w:lang w:val="vi-VN"/>
        </w:rPr>
        <w:t xml:space="preserve">Đánh giá </w:t>
      </w:r>
      <w:r w:rsidR="00613BB5" w:rsidRPr="00857BF5">
        <w:rPr>
          <w:b/>
          <w:sz w:val="26"/>
          <w:szCs w:val="26"/>
          <w:lang w:val="vi-VN"/>
        </w:rPr>
        <w:t>tiêu chí</w:t>
      </w:r>
      <w:r w:rsidR="004B29B5" w:rsidRPr="00857BF5">
        <w:rPr>
          <w:b/>
          <w:sz w:val="26"/>
          <w:szCs w:val="26"/>
          <w:lang w:val="vi-VN"/>
        </w:rPr>
        <w:t xml:space="preserve"> Mức 4</w:t>
      </w:r>
    </w:p>
    <w:tbl>
      <w:tblPr>
        <w:tblW w:w="90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26"/>
        <w:gridCol w:w="2217"/>
        <w:gridCol w:w="2464"/>
        <w:gridCol w:w="1893"/>
      </w:tblGrid>
      <w:tr w:rsidR="001C0A8E" w:rsidRPr="00857BF5" w14:paraId="775E6891" w14:textId="77777777" w:rsidTr="0012312D">
        <w:trPr>
          <w:trHeight w:val="285"/>
        </w:trPr>
        <w:tc>
          <w:tcPr>
            <w:tcW w:w="2426" w:type="dxa"/>
            <w:vMerge w:val="restart"/>
            <w:vAlign w:val="center"/>
          </w:tcPr>
          <w:p w14:paraId="009A6C28" w14:textId="77777777" w:rsidR="00685D91" w:rsidRPr="00857BF5" w:rsidRDefault="00685D91" w:rsidP="001D4DFD">
            <w:pPr>
              <w:spacing w:before="120" w:after="120"/>
              <w:contextualSpacing/>
              <w:jc w:val="center"/>
              <w:rPr>
                <w:rFonts w:eastAsia="Calibri"/>
                <w:b/>
                <w:sz w:val="26"/>
                <w:szCs w:val="26"/>
              </w:rPr>
            </w:pPr>
            <w:r w:rsidRPr="00857BF5">
              <w:rPr>
                <w:rFonts w:eastAsia="Calibri"/>
                <w:b/>
                <w:sz w:val="26"/>
                <w:szCs w:val="26"/>
              </w:rPr>
              <w:t>Tiêu chí</w:t>
            </w:r>
          </w:p>
        </w:tc>
        <w:tc>
          <w:tcPr>
            <w:tcW w:w="4681" w:type="dxa"/>
            <w:gridSpan w:val="2"/>
            <w:vAlign w:val="center"/>
          </w:tcPr>
          <w:p w14:paraId="3F33F726" w14:textId="77777777" w:rsidR="00685D91" w:rsidRPr="00857BF5" w:rsidRDefault="00685D91" w:rsidP="000C0C88">
            <w:pPr>
              <w:spacing w:before="120" w:after="120"/>
              <w:contextualSpacing/>
              <w:jc w:val="center"/>
              <w:rPr>
                <w:rFonts w:eastAsia="Calibri"/>
                <w:b/>
                <w:sz w:val="26"/>
                <w:szCs w:val="26"/>
              </w:rPr>
            </w:pPr>
            <w:r w:rsidRPr="00857BF5">
              <w:rPr>
                <w:rFonts w:eastAsia="Calibri"/>
                <w:b/>
                <w:sz w:val="26"/>
                <w:szCs w:val="26"/>
              </w:rPr>
              <w:t>Kết quả</w:t>
            </w:r>
          </w:p>
        </w:tc>
        <w:tc>
          <w:tcPr>
            <w:tcW w:w="1893" w:type="dxa"/>
            <w:vMerge w:val="restart"/>
            <w:vAlign w:val="center"/>
          </w:tcPr>
          <w:p w14:paraId="479D449F" w14:textId="77777777" w:rsidR="00685D91" w:rsidRPr="00857BF5" w:rsidRDefault="00685D91" w:rsidP="000C0C88">
            <w:pPr>
              <w:spacing w:before="120" w:after="120"/>
              <w:contextualSpacing/>
              <w:jc w:val="center"/>
              <w:rPr>
                <w:rFonts w:eastAsia="Calibri"/>
                <w:b/>
                <w:sz w:val="26"/>
                <w:szCs w:val="26"/>
              </w:rPr>
            </w:pPr>
            <w:r w:rsidRPr="00857BF5">
              <w:rPr>
                <w:rFonts w:eastAsia="Calibri"/>
                <w:b/>
                <w:sz w:val="26"/>
                <w:szCs w:val="26"/>
              </w:rPr>
              <w:t>Ghi chú</w:t>
            </w:r>
          </w:p>
        </w:tc>
      </w:tr>
      <w:tr w:rsidR="001C0A8E" w:rsidRPr="00857BF5" w14:paraId="5ECE70F7" w14:textId="77777777" w:rsidTr="0012312D">
        <w:trPr>
          <w:trHeight w:val="285"/>
        </w:trPr>
        <w:tc>
          <w:tcPr>
            <w:tcW w:w="2426" w:type="dxa"/>
            <w:vMerge/>
            <w:vAlign w:val="center"/>
          </w:tcPr>
          <w:p w14:paraId="7BDE7696" w14:textId="77777777" w:rsidR="00685D91" w:rsidRPr="00857BF5" w:rsidRDefault="00685D91" w:rsidP="000C0C88">
            <w:pPr>
              <w:spacing w:before="120" w:after="120"/>
              <w:contextualSpacing/>
              <w:jc w:val="center"/>
              <w:rPr>
                <w:rFonts w:eastAsia="Calibri"/>
                <w:b/>
                <w:sz w:val="26"/>
                <w:szCs w:val="26"/>
              </w:rPr>
            </w:pPr>
          </w:p>
        </w:tc>
        <w:tc>
          <w:tcPr>
            <w:tcW w:w="2217" w:type="dxa"/>
            <w:vAlign w:val="center"/>
          </w:tcPr>
          <w:p w14:paraId="207858B2" w14:textId="77777777" w:rsidR="00685D91" w:rsidRPr="00857BF5" w:rsidRDefault="00685D91" w:rsidP="000C0C88">
            <w:pPr>
              <w:spacing w:before="120" w:after="120"/>
              <w:contextualSpacing/>
              <w:jc w:val="center"/>
              <w:rPr>
                <w:rFonts w:eastAsia="Calibri"/>
                <w:b/>
                <w:sz w:val="26"/>
                <w:szCs w:val="26"/>
              </w:rPr>
            </w:pPr>
            <w:r w:rsidRPr="00857BF5">
              <w:rPr>
                <w:rFonts w:eastAsia="Calibri"/>
                <w:b/>
                <w:sz w:val="26"/>
                <w:szCs w:val="26"/>
              </w:rPr>
              <w:t>Đạt</w:t>
            </w:r>
          </w:p>
        </w:tc>
        <w:tc>
          <w:tcPr>
            <w:tcW w:w="2464" w:type="dxa"/>
            <w:vAlign w:val="center"/>
          </w:tcPr>
          <w:p w14:paraId="43EF7669" w14:textId="77777777" w:rsidR="00685D91" w:rsidRPr="00857BF5" w:rsidRDefault="00685D91" w:rsidP="00653A15">
            <w:pPr>
              <w:tabs>
                <w:tab w:val="left" w:pos="1218"/>
              </w:tabs>
              <w:spacing w:before="120" w:after="120"/>
              <w:contextualSpacing/>
              <w:jc w:val="center"/>
              <w:rPr>
                <w:rFonts w:eastAsia="Calibri"/>
                <w:b/>
                <w:sz w:val="26"/>
                <w:szCs w:val="26"/>
              </w:rPr>
            </w:pPr>
            <w:r w:rsidRPr="00857BF5">
              <w:rPr>
                <w:rFonts w:eastAsia="Calibri"/>
                <w:b/>
                <w:sz w:val="26"/>
                <w:szCs w:val="26"/>
              </w:rPr>
              <w:t>Không đạt</w:t>
            </w:r>
          </w:p>
        </w:tc>
        <w:tc>
          <w:tcPr>
            <w:tcW w:w="1893" w:type="dxa"/>
            <w:vMerge/>
            <w:vAlign w:val="center"/>
          </w:tcPr>
          <w:p w14:paraId="549E7A80" w14:textId="77777777" w:rsidR="00685D91" w:rsidRPr="00857BF5" w:rsidRDefault="00685D91" w:rsidP="000C0C88">
            <w:pPr>
              <w:spacing w:before="120" w:after="120"/>
              <w:contextualSpacing/>
              <w:jc w:val="center"/>
              <w:rPr>
                <w:rFonts w:eastAsia="Calibri"/>
                <w:b/>
                <w:sz w:val="26"/>
                <w:szCs w:val="26"/>
              </w:rPr>
            </w:pPr>
          </w:p>
        </w:tc>
      </w:tr>
      <w:tr w:rsidR="001C0A8E" w:rsidRPr="00857BF5" w14:paraId="1382694C" w14:textId="77777777" w:rsidTr="0012312D">
        <w:trPr>
          <w:trHeight w:val="575"/>
        </w:trPr>
        <w:tc>
          <w:tcPr>
            <w:tcW w:w="2426" w:type="dxa"/>
            <w:vAlign w:val="center"/>
          </w:tcPr>
          <w:p w14:paraId="30D0A639" w14:textId="77777777" w:rsidR="00685D91" w:rsidRPr="0012312D" w:rsidRDefault="0012312D" w:rsidP="007627FC">
            <w:pPr>
              <w:spacing w:before="120" w:after="120"/>
              <w:contextualSpacing/>
              <w:jc w:val="center"/>
              <w:rPr>
                <w:rFonts w:eastAsia="Calibri"/>
                <w:sz w:val="26"/>
                <w:szCs w:val="26"/>
                <w:lang w:val="vi-VN"/>
              </w:rPr>
            </w:pPr>
            <w:r>
              <w:rPr>
                <w:rFonts w:eastAsia="Calibri"/>
                <w:sz w:val="26"/>
                <w:szCs w:val="26"/>
                <w:lang w:val="vi-VN"/>
              </w:rPr>
              <w:t>Tiêu chí 1</w:t>
            </w:r>
          </w:p>
        </w:tc>
        <w:tc>
          <w:tcPr>
            <w:tcW w:w="2217" w:type="dxa"/>
            <w:vAlign w:val="center"/>
          </w:tcPr>
          <w:p w14:paraId="4F85A129" w14:textId="77777777" w:rsidR="00685D91" w:rsidRPr="00857BF5" w:rsidRDefault="00685D91" w:rsidP="000C0C88">
            <w:pPr>
              <w:spacing w:before="120" w:after="120"/>
              <w:contextualSpacing/>
              <w:jc w:val="center"/>
              <w:rPr>
                <w:rFonts w:eastAsia="Calibri"/>
                <w:sz w:val="26"/>
                <w:szCs w:val="26"/>
              </w:rPr>
            </w:pPr>
          </w:p>
        </w:tc>
        <w:tc>
          <w:tcPr>
            <w:tcW w:w="2464" w:type="dxa"/>
            <w:vAlign w:val="center"/>
          </w:tcPr>
          <w:p w14:paraId="54849489" w14:textId="77777777" w:rsidR="00685D91" w:rsidRPr="00857BF5" w:rsidRDefault="00685D91" w:rsidP="000C0C88">
            <w:pPr>
              <w:spacing w:before="120" w:after="120"/>
              <w:contextualSpacing/>
              <w:jc w:val="center"/>
              <w:rPr>
                <w:rFonts w:eastAsia="Calibri"/>
                <w:sz w:val="26"/>
                <w:szCs w:val="26"/>
              </w:rPr>
            </w:pPr>
            <w:r w:rsidRPr="00857BF5">
              <w:rPr>
                <w:rFonts w:eastAsia="Calibri"/>
                <w:sz w:val="26"/>
                <w:szCs w:val="26"/>
              </w:rPr>
              <w:t>X</w:t>
            </w:r>
          </w:p>
        </w:tc>
        <w:tc>
          <w:tcPr>
            <w:tcW w:w="1893" w:type="dxa"/>
          </w:tcPr>
          <w:p w14:paraId="7D432229" w14:textId="77777777" w:rsidR="00685D91" w:rsidRPr="00857BF5" w:rsidRDefault="00685D91" w:rsidP="000C0C88">
            <w:pPr>
              <w:spacing w:before="120" w:after="120"/>
              <w:contextualSpacing/>
              <w:jc w:val="both"/>
              <w:rPr>
                <w:rFonts w:eastAsia="Calibri"/>
                <w:sz w:val="26"/>
                <w:szCs w:val="26"/>
              </w:rPr>
            </w:pPr>
          </w:p>
        </w:tc>
      </w:tr>
      <w:tr w:rsidR="0012312D" w:rsidRPr="00857BF5" w14:paraId="3244CD3F" w14:textId="77777777" w:rsidTr="0012312D">
        <w:trPr>
          <w:trHeight w:val="575"/>
        </w:trPr>
        <w:tc>
          <w:tcPr>
            <w:tcW w:w="2426" w:type="dxa"/>
            <w:vAlign w:val="center"/>
          </w:tcPr>
          <w:p w14:paraId="0D0E3964" w14:textId="77777777" w:rsidR="0012312D" w:rsidRPr="0012312D" w:rsidRDefault="0012312D" w:rsidP="0012312D">
            <w:pPr>
              <w:spacing w:before="120" w:after="120"/>
              <w:contextualSpacing/>
              <w:jc w:val="center"/>
              <w:rPr>
                <w:rFonts w:eastAsia="Calibri"/>
                <w:sz w:val="26"/>
                <w:szCs w:val="26"/>
                <w:lang w:val="vi-VN"/>
              </w:rPr>
            </w:pPr>
            <w:r>
              <w:rPr>
                <w:rFonts w:eastAsia="Calibri"/>
                <w:sz w:val="26"/>
                <w:szCs w:val="26"/>
                <w:lang w:val="vi-VN"/>
              </w:rPr>
              <w:t>Tiêu chí 2</w:t>
            </w:r>
          </w:p>
        </w:tc>
        <w:tc>
          <w:tcPr>
            <w:tcW w:w="2217" w:type="dxa"/>
            <w:vAlign w:val="center"/>
          </w:tcPr>
          <w:p w14:paraId="75BC6E51" w14:textId="77777777" w:rsidR="0012312D" w:rsidRPr="00857BF5" w:rsidRDefault="0012312D" w:rsidP="0012312D">
            <w:pPr>
              <w:spacing w:before="120" w:after="120"/>
              <w:contextualSpacing/>
              <w:jc w:val="center"/>
              <w:rPr>
                <w:rFonts w:eastAsia="Calibri"/>
                <w:sz w:val="26"/>
                <w:szCs w:val="26"/>
              </w:rPr>
            </w:pPr>
            <w:r w:rsidRPr="00857BF5">
              <w:rPr>
                <w:rFonts w:eastAsia="Calibri"/>
                <w:sz w:val="26"/>
                <w:szCs w:val="26"/>
              </w:rPr>
              <w:t>X</w:t>
            </w:r>
          </w:p>
        </w:tc>
        <w:tc>
          <w:tcPr>
            <w:tcW w:w="2464" w:type="dxa"/>
            <w:vAlign w:val="center"/>
          </w:tcPr>
          <w:p w14:paraId="58E11415" w14:textId="77777777" w:rsidR="0012312D" w:rsidRPr="00857BF5" w:rsidRDefault="0012312D" w:rsidP="0012312D">
            <w:pPr>
              <w:spacing w:before="120" w:after="120"/>
              <w:contextualSpacing/>
              <w:jc w:val="center"/>
              <w:rPr>
                <w:rFonts w:eastAsia="Calibri"/>
                <w:sz w:val="26"/>
                <w:szCs w:val="26"/>
              </w:rPr>
            </w:pPr>
          </w:p>
        </w:tc>
        <w:tc>
          <w:tcPr>
            <w:tcW w:w="1893" w:type="dxa"/>
          </w:tcPr>
          <w:p w14:paraId="4DCC50CE" w14:textId="77777777" w:rsidR="0012312D" w:rsidRPr="00857BF5" w:rsidRDefault="0012312D" w:rsidP="0012312D">
            <w:pPr>
              <w:spacing w:before="120" w:after="120"/>
              <w:contextualSpacing/>
              <w:jc w:val="both"/>
              <w:rPr>
                <w:rFonts w:eastAsia="Calibri"/>
                <w:sz w:val="26"/>
                <w:szCs w:val="26"/>
              </w:rPr>
            </w:pPr>
          </w:p>
        </w:tc>
      </w:tr>
      <w:tr w:rsidR="0012312D" w:rsidRPr="00857BF5" w14:paraId="7D5F9A53" w14:textId="77777777" w:rsidTr="0012312D">
        <w:trPr>
          <w:trHeight w:val="575"/>
        </w:trPr>
        <w:tc>
          <w:tcPr>
            <w:tcW w:w="2426" w:type="dxa"/>
            <w:vAlign w:val="center"/>
          </w:tcPr>
          <w:p w14:paraId="1482BEA2" w14:textId="77777777" w:rsidR="0012312D" w:rsidRPr="0012312D" w:rsidRDefault="0012312D" w:rsidP="0012312D">
            <w:pPr>
              <w:spacing w:before="120" w:after="120"/>
              <w:contextualSpacing/>
              <w:jc w:val="center"/>
              <w:rPr>
                <w:rFonts w:eastAsia="Calibri"/>
                <w:sz w:val="26"/>
                <w:szCs w:val="26"/>
                <w:lang w:val="vi-VN"/>
              </w:rPr>
            </w:pPr>
            <w:r>
              <w:rPr>
                <w:rFonts w:eastAsia="Calibri"/>
                <w:sz w:val="26"/>
                <w:szCs w:val="26"/>
                <w:lang w:val="vi-VN"/>
              </w:rPr>
              <w:t>Tiêu chí 3</w:t>
            </w:r>
          </w:p>
        </w:tc>
        <w:tc>
          <w:tcPr>
            <w:tcW w:w="2217" w:type="dxa"/>
            <w:vAlign w:val="center"/>
          </w:tcPr>
          <w:p w14:paraId="76D81109" w14:textId="77777777" w:rsidR="0012312D" w:rsidRPr="00857BF5" w:rsidRDefault="0012312D" w:rsidP="0012312D">
            <w:pPr>
              <w:spacing w:before="120" w:after="120"/>
              <w:contextualSpacing/>
              <w:jc w:val="center"/>
              <w:rPr>
                <w:rFonts w:eastAsia="Calibri"/>
                <w:sz w:val="26"/>
                <w:szCs w:val="26"/>
              </w:rPr>
            </w:pPr>
            <w:r w:rsidRPr="00857BF5">
              <w:rPr>
                <w:rFonts w:eastAsia="Calibri"/>
                <w:sz w:val="26"/>
                <w:szCs w:val="26"/>
              </w:rPr>
              <w:t>X</w:t>
            </w:r>
          </w:p>
        </w:tc>
        <w:tc>
          <w:tcPr>
            <w:tcW w:w="2464" w:type="dxa"/>
            <w:vAlign w:val="center"/>
          </w:tcPr>
          <w:p w14:paraId="5A126B59" w14:textId="77777777" w:rsidR="0012312D" w:rsidRPr="00857BF5" w:rsidRDefault="0012312D" w:rsidP="0012312D">
            <w:pPr>
              <w:spacing w:before="120" w:after="120"/>
              <w:contextualSpacing/>
              <w:jc w:val="center"/>
              <w:rPr>
                <w:rFonts w:eastAsia="Calibri"/>
                <w:sz w:val="26"/>
                <w:szCs w:val="26"/>
              </w:rPr>
            </w:pPr>
          </w:p>
        </w:tc>
        <w:tc>
          <w:tcPr>
            <w:tcW w:w="1893" w:type="dxa"/>
          </w:tcPr>
          <w:p w14:paraId="0FAD1086" w14:textId="77777777" w:rsidR="0012312D" w:rsidRPr="00857BF5" w:rsidRDefault="0012312D" w:rsidP="0012312D">
            <w:pPr>
              <w:spacing w:before="120" w:after="120"/>
              <w:contextualSpacing/>
              <w:jc w:val="both"/>
              <w:rPr>
                <w:rFonts w:eastAsia="Calibri"/>
                <w:sz w:val="26"/>
                <w:szCs w:val="26"/>
              </w:rPr>
            </w:pPr>
          </w:p>
        </w:tc>
      </w:tr>
      <w:tr w:rsidR="0012312D" w:rsidRPr="00857BF5" w14:paraId="6CAB1686" w14:textId="77777777" w:rsidTr="0012312D">
        <w:trPr>
          <w:trHeight w:val="575"/>
        </w:trPr>
        <w:tc>
          <w:tcPr>
            <w:tcW w:w="2426" w:type="dxa"/>
            <w:vAlign w:val="center"/>
          </w:tcPr>
          <w:p w14:paraId="57B06474" w14:textId="77777777" w:rsidR="0012312D" w:rsidRDefault="0012312D" w:rsidP="0012312D">
            <w:pPr>
              <w:spacing w:before="120" w:after="120"/>
              <w:contextualSpacing/>
              <w:jc w:val="center"/>
              <w:rPr>
                <w:rFonts w:eastAsia="Calibri"/>
                <w:sz w:val="26"/>
                <w:szCs w:val="26"/>
                <w:lang w:val="vi-VN"/>
              </w:rPr>
            </w:pPr>
            <w:r>
              <w:rPr>
                <w:rFonts w:eastAsia="Calibri"/>
                <w:sz w:val="26"/>
                <w:szCs w:val="26"/>
                <w:lang w:val="vi-VN"/>
              </w:rPr>
              <w:t>Tiêu chí 4</w:t>
            </w:r>
          </w:p>
        </w:tc>
        <w:tc>
          <w:tcPr>
            <w:tcW w:w="2217" w:type="dxa"/>
            <w:vAlign w:val="center"/>
          </w:tcPr>
          <w:p w14:paraId="250A8B30" w14:textId="77777777" w:rsidR="0012312D" w:rsidRPr="00857BF5" w:rsidRDefault="0012312D" w:rsidP="0012312D">
            <w:pPr>
              <w:spacing w:before="120" w:after="120"/>
              <w:contextualSpacing/>
              <w:jc w:val="center"/>
              <w:rPr>
                <w:rFonts w:eastAsia="Calibri"/>
                <w:sz w:val="26"/>
                <w:szCs w:val="26"/>
              </w:rPr>
            </w:pPr>
          </w:p>
        </w:tc>
        <w:tc>
          <w:tcPr>
            <w:tcW w:w="2464" w:type="dxa"/>
            <w:vAlign w:val="center"/>
          </w:tcPr>
          <w:p w14:paraId="208A6A22" w14:textId="77777777" w:rsidR="0012312D" w:rsidRPr="00857BF5" w:rsidRDefault="0012312D" w:rsidP="0012312D">
            <w:pPr>
              <w:spacing w:before="120" w:after="120"/>
              <w:contextualSpacing/>
              <w:jc w:val="center"/>
              <w:rPr>
                <w:rFonts w:eastAsia="Calibri"/>
                <w:sz w:val="26"/>
                <w:szCs w:val="26"/>
              </w:rPr>
            </w:pPr>
            <w:r w:rsidRPr="00857BF5">
              <w:rPr>
                <w:rFonts w:eastAsia="Calibri"/>
                <w:sz w:val="26"/>
                <w:szCs w:val="26"/>
              </w:rPr>
              <w:t>X</w:t>
            </w:r>
          </w:p>
        </w:tc>
        <w:tc>
          <w:tcPr>
            <w:tcW w:w="1893" w:type="dxa"/>
          </w:tcPr>
          <w:p w14:paraId="79166EF1" w14:textId="77777777" w:rsidR="0012312D" w:rsidRPr="00857BF5" w:rsidRDefault="0012312D" w:rsidP="0012312D">
            <w:pPr>
              <w:spacing w:before="120" w:after="120"/>
              <w:contextualSpacing/>
              <w:jc w:val="both"/>
              <w:rPr>
                <w:rFonts w:eastAsia="Calibri"/>
                <w:sz w:val="26"/>
                <w:szCs w:val="26"/>
              </w:rPr>
            </w:pPr>
          </w:p>
        </w:tc>
      </w:tr>
      <w:tr w:rsidR="0012312D" w:rsidRPr="00857BF5" w14:paraId="70C76076" w14:textId="77777777" w:rsidTr="0012312D">
        <w:trPr>
          <w:trHeight w:val="575"/>
        </w:trPr>
        <w:tc>
          <w:tcPr>
            <w:tcW w:w="2426" w:type="dxa"/>
            <w:vAlign w:val="center"/>
          </w:tcPr>
          <w:p w14:paraId="7A8BFFFF" w14:textId="77777777" w:rsidR="0012312D" w:rsidRDefault="0012312D" w:rsidP="0012312D">
            <w:pPr>
              <w:spacing w:before="120" w:after="120"/>
              <w:contextualSpacing/>
              <w:jc w:val="center"/>
              <w:rPr>
                <w:rFonts w:eastAsia="Calibri"/>
                <w:sz w:val="26"/>
                <w:szCs w:val="26"/>
                <w:lang w:val="vi-VN"/>
              </w:rPr>
            </w:pPr>
            <w:r>
              <w:rPr>
                <w:rFonts w:eastAsia="Calibri"/>
                <w:sz w:val="26"/>
                <w:szCs w:val="26"/>
                <w:lang w:val="vi-VN"/>
              </w:rPr>
              <w:t>Tiêu chí 5</w:t>
            </w:r>
          </w:p>
        </w:tc>
        <w:tc>
          <w:tcPr>
            <w:tcW w:w="2217" w:type="dxa"/>
            <w:vAlign w:val="center"/>
          </w:tcPr>
          <w:p w14:paraId="67E8DA70" w14:textId="77777777" w:rsidR="0012312D" w:rsidRPr="00857BF5" w:rsidRDefault="0012312D" w:rsidP="0012312D">
            <w:pPr>
              <w:spacing w:before="120" w:after="120"/>
              <w:contextualSpacing/>
              <w:jc w:val="center"/>
              <w:rPr>
                <w:rFonts w:eastAsia="Calibri"/>
                <w:sz w:val="26"/>
                <w:szCs w:val="26"/>
              </w:rPr>
            </w:pPr>
            <w:r w:rsidRPr="00857BF5">
              <w:rPr>
                <w:rFonts w:eastAsia="Calibri"/>
                <w:sz w:val="26"/>
                <w:szCs w:val="26"/>
              </w:rPr>
              <w:t>X</w:t>
            </w:r>
          </w:p>
        </w:tc>
        <w:tc>
          <w:tcPr>
            <w:tcW w:w="2464" w:type="dxa"/>
            <w:vAlign w:val="center"/>
          </w:tcPr>
          <w:p w14:paraId="6B10DDD1" w14:textId="77777777" w:rsidR="0012312D" w:rsidRPr="00857BF5" w:rsidRDefault="0012312D" w:rsidP="0012312D">
            <w:pPr>
              <w:spacing w:before="120" w:after="120"/>
              <w:contextualSpacing/>
              <w:jc w:val="center"/>
              <w:rPr>
                <w:rFonts w:eastAsia="Calibri"/>
                <w:sz w:val="26"/>
                <w:szCs w:val="26"/>
              </w:rPr>
            </w:pPr>
          </w:p>
        </w:tc>
        <w:tc>
          <w:tcPr>
            <w:tcW w:w="1893" w:type="dxa"/>
          </w:tcPr>
          <w:p w14:paraId="011A80AF" w14:textId="77777777" w:rsidR="0012312D" w:rsidRPr="00857BF5" w:rsidRDefault="0012312D" w:rsidP="0012312D">
            <w:pPr>
              <w:spacing w:before="120" w:after="120"/>
              <w:contextualSpacing/>
              <w:jc w:val="both"/>
              <w:rPr>
                <w:rFonts w:eastAsia="Calibri"/>
                <w:sz w:val="26"/>
                <w:szCs w:val="26"/>
              </w:rPr>
            </w:pPr>
          </w:p>
        </w:tc>
      </w:tr>
      <w:tr w:rsidR="0012312D" w:rsidRPr="00857BF5" w14:paraId="1EB3CCFC" w14:textId="77777777" w:rsidTr="0012312D">
        <w:trPr>
          <w:trHeight w:val="575"/>
        </w:trPr>
        <w:tc>
          <w:tcPr>
            <w:tcW w:w="2426" w:type="dxa"/>
            <w:vAlign w:val="center"/>
          </w:tcPr>
          <w:p w14:paraId="2BCC7320" w14:textId="77777777" w:rsidR="0012312D" w:rsidRDefault="0012312D" w:rsidP="0012312D">
            <w:pPr>
              <w:spacing w:before="120" w:after="120"/>
              <w:contextualSpacing/>
              <w:jc w:val="center"/>
              <w:rPr>
                <w:rFonts w:eastAsia="Calibri"/>
                <w:sz w:val="26"/>
                <w:szCs w:val="26"/>
                <w:lang w:val="vi-VN"/>
              </w:rPr>
            </w:pPr>
            <w:r>
              <w:rPr>
                <w:rFonts w:eastAsia="Calibri"/>
                <w:sz w:val="26"/>
                <w:szCs w:val="26"/>
                <w:lang w:val="vi-VN"/>
              </w:rPr>
              <w:t>Tiêu chí 6</w:t>
            </w:r>
          </w:p>
        </w:tc>
        <w:tc>
          <w:tcPr>
            <w:tcW w:w="2217" w:type="dxa"/>
            <w:vAlign w:val="center"/>
          </w:tcPr>
          <w:p w14:paraId="5D6952FD" w14:textId="77777777" w:rsidR="0012312D" w:rsidRPr="00857BF5" w:rsidRDefault="0012312D" w:rsidP="0012312D">
            <w:pPr>
              <w:spacing w:before="120" w:after="120"/>
              <w:contextualSpacing/>
              <w:jc w:val="center"/>
              <w:rPr>
                <w:rFonts w:eastAsia="Calibri"/>
                <w:sz w:val="26"/>
                <w:szCs w:val="26"/>
              </w:rPr>
            </w:pPr>
          </w:p>
        </w:tc>
        <w:tc>
          <w:tcPr>
            <w:tcW w:w="2464" w:type="dxa"/>
            <w:vAlign w:val="center"/>
          </w:tcPr>
          <w:p w14:paraId="2CA18EE0" w14:textId="77777777" w:rsidR="0012312D" w:rsidRPr="00857BF5" w:rsidRDefault="0012312D" w:rsidP="0012312D">
            <w:pPr>
              <w:spacing w:before="120" w:after="120"/>
              <w:contextualSpacing/>
              <w:jc w:val="center"/>
              <w:rPr>
                <w:rFonts w:eastAsia="Calibri"/>
                <w:sz w:val="26"/>
                <w:szCs w:val="26"/>
              </w:rPr>
            </w:pPr>
            <w:r w:rsidRPr="00857BF5">
              <w:rPr>
                <w:rFonts w:eastAsia="Calibri"/>
                <w:sz w:val="26"/>
                <w:szCs w:val="26"/>
              </w:rPr>
              <w:t>X</w:t>
            </w:r>
          </w:p>
        </w:tc>
        <w:tc>
          <w:tcPr>
            <w:tcW w:w="1893" w:type="dxa"/>
          </w:tcPr>
          <w:p w14:paraId="4CF2EE7B" w14:textId="77777777" w:rsidR="0012312D" w:rsidRPr="00857BF5" w:rsidRDefault="0012312D" w:rsidP="0012312D">
            <w:pPr>
              <w:spacing w:before="120" w:after="120"/>
              <w:contextualSpacing/>
              <w:jc w:val="both"/>
              <w:rPr>
                <w:rFonts w:eastAsia="Calibri"/>
                <w:sz w:val="26"/>
                <w:szCs w:val="26"/>
              </w:rPr>
            </w:pPr>
          </w:p>
        </w:tc>
      </w:tr>
    </w:tbl>
    <w:p w14:paraId="72CBB364" w14:textId="77777777" w:rsidR="00E82C56" w:rsidRPr="006E05F0" w:rsidRDefault="00E82C56" w:rsidP="000C0C88">
      <w:pPr>
        <w:spacing w:before="120" w:after="120"/>
        <w:ind w:firstLine="720"/>
        <w:rPr>
          <w:b/>
          <w:szCs w:val="26"/>
        </w:rPr>
      </w:pPr>
      <w:r w:rsidRPr="006E05F0">
        <w:rPr>
          <w:b/>
          <w:szCs w:val="26"/>
        </w:rPr>
        <w:t xml:space="preserve">Kết quả: </w:t>
      </w:r>
      <w:r w:rsidR="00E82238" w:rsidRPr="006E05F0">
        <w:rPr>
          <w:szCs w:val="26"/>
        </w:rPr>
        <w:t xml:space="preserve">Không đạt </w:t>
      </w:r>
      <w:r w:rsidRPr="006E05F0">
        <w:rPr>
          <w:szCs w:val="26"/>
        </w:rPr>
        <w:t>Mức 4</w:t>
      </w:r>
    </w:p>
    <w:p w14:paraId="0BADE6FC" w14:textId="77777777" w:rsidR="000D3616" w:rsidRDefault="00FF69B9" w:rsidP="000D3616">
      <w:pPr>
        <w:widowControl w:val="0"/>
        <w:tabs>
          <w:tab w:val="left" w:pos="700"/>
        </w:tabs>
        <w:spacing w:before="120" w:after="120"/>
        <w:rPr>
          <w:b/>
          <w:bCs/>
          <w:sz w:val="26"/>
          <w:szCs w:val="26"/>
          <w:lang w:val="vi-VN"/>
        </w:rPr>
      </w:pPr>
      <w:r w:rsidRPr="00857BF5">
        <w:rPr>
          <w:b/>
          <w:bCs/>
          <w:sz w:val="26"/>
          <w:szCs w:val="26"/>
        </w:rPr>
        <w:t>2.</w:t>
      </w:r>
      <w:r w:rsidR="00D82BF1" w:rsidRPr="00857BF5">
        <w:rPr>
          <w:b/>
          <w:bCs/>
          <w:sz w:val="26"/>
          <w:szCs w:val="26"/>
          <w:lang w:val="vi-VN"/>
        </w:rPr>
        <w:t xml:space="preserve"> </w:t>
      </w:r>
      <w:r w:rsidR="005F171F" w:rsidRPr="00857BF5">
        <w:rPr>
          <w:b/>
          <w:bCs/>
          <w:sz w:val="26"/>
          <w:szCs w:val="26"/>
          <w:lang w:val="vi-VN"/>
        </w:rPr>
        <w:t>Kết luận:</w:t>
      </w:r>
      <w:r w:rsidR="00D1135C" w:rsidRPr="00857BF5">
        <w:rPr>
          <w:b/>
          <w:bCs/>
          <w:sz w:val="26"/>
          <w:szCs w:val="26"/>
        </w:rPr>
        <w:t xml:space="preserve"> Trường</w:t>
      </w:r>
      <w:r w:rsidR="005F171F" w:rsidRPr="00857BF5">
        <w:rPr>
          <w:b/>
          <w:bCs/>
          <w:sz w:val="26"/>
          <w:szCs w:val="26"/>
          <w:lang w:val="vi-VN"/>
        </w:rPr>
        <w:t xml:space="preserve"> đạt mức 2</w:t>
      </w:r>
      <w:bookmarkStart w:id="3" w:name="csdl"/>
    </w:p>
    <w:p w14:paraId="29831B81" w14:textId="77777777" w:rsidR="000D3616" w:rsidRDefault="000D3616">
      <w:pPr>
        <w:rPr>
          <w:b/>
          <w:bCs/>
          <w:sz w:val="26"/>
          <w:szCs w:val="26"/>
          <w:lang w:val="vi-VN"/>
        </w:rPr>
      </w:pPr>
      <w:r>
        <w:rPr>
          <w:b/>
          <w:bCs/>
          <w:sz w:val="26"/>
          <w:szCs w:val="26"/>
          <w:lang w:val="vi-VN"/>
        </w:rPr>
        <w:br w:type="page"/>
      </w:r>
    </w:p>
    <w:p w14:paraId="25C2E20E" w14:textId="77777777" w:rsidR="00E946CE" w:rsidRPr="000D3616" w:rsidRDefault="00E946CE" w:rsidP="000D3616">
      <w:pPr>
        <w:widowControl w:val="0"/>
        <w:tabs>
          <w:tab w:val="left" w:pos="700"/>
        </w:tabs>
        <w:spacing w:before="120" w:after="120"/>
        <w:jc w:val="center"/>
        <w:rPr>
          <w:b/>
          <w:bCs/>
          <w:sz w:val="26"/>
          <w:szCs w:val="26"/>
          <w:lang w:val="vi-VN"/>
        </w:rPr>
      </w:pPr>
      <w:r w:rsidRPr="00857BF5">
        <w:rPr>
          <w:b/>
          <w:sz w:val="26"/>
          <w:szCs w:val="26"/>
        </w:rPr>
        <w:lastRenderedPageBreak/>
        <w:t>Phần I</w:t>
      </w:r>
    </w:p>
    <w:p w14:paraId="406703C9" w14:textId="77777777" w:rsidR="00E946CE" w:rsidRPr="00857BF5" w:rsidRDefault="00E946CE" w:rsidP="000C0C88">
      <w:pPr>
        <w:spacing w:before="120" w:after="120"/>
        <w:jc w:val="center"/>
        <w:rPr>
          <w:b/>
          <w:sz w:val="26"/>
          <w:szCs w:val="26"/>
        </w:rPr>
      </w:pPr>
      <w:r w:rsidRPr="00857BF5">
        <w:rPr>
          <w:b/>
          <w:sz w:val="26"/>
          <w:szCs w:val="26"/>
        </w:rPr>
        <w:t>CƠ SỞ DỮ LIỆU</w:t>
      </w:r>
    </w:p>
    <w:p w14:paraId="4B09018C" w14:textId="77777777" w:rsidR="00A913D6" w:rsidRPr="00857BF5" w:rsidRDefault="00A913D6" w:rsidP="000C0C88">
      <w:pPr>
        <w:spacing w:before="120" w:after="120"/>
        <w:jc w:val="center"/>
        <w:rPr>
          <w:b/>
          <w:sz w:val="26"/>
          <w:szCs w:val="26"/>
        </w:rPr>
      </w:pPr>
    </w:p>
    <w:bookmarkEnd w:id="3"/>
    <w:p w14:paraId="338D354C" w14:textId="77777777" w:rsidR="00E946CE" w:rsidRPr="00857BF5" w:rsidRDefault="00E946CE" w:rsidP="000C0C88">
      <w:pPr>
        <w:pStyle w:val="Style1"/>
        <w:jc w:val="left"/>
        <w:rPr>
          <w:sz w:val="26"/>
          <w:szCs w:val="26"/>
          <w:lang w:val="vi-VN"/>
        </w:rPr>
      </w:pPr>
      <w:r w:rsidRPr="00857BF5">
        <w:rPr>
          <w:sz w:val="26"/>
          <w:szCs w:val="26"/>
        </w:rPr>
        <w:t xml:space="preserve">Tên trường (theo quyết định mới nhất): </w:t>
      </w:r>
      <w:r w:rsidR="00A913D6" w:rsidRPr="00857BF5">
        <w:rPr>
          <w:sz w:val="26"/>
          <w:szCs w:val="26"/>
          <w:lang w:val="vi-VN"/>
        </w:rPr>
        <w:t>TRƯỜNG TRUNG HỌC PHỔ THÔNG DÂN TỘC NỘI TRÚ N'TRANG LƠNG</w:t>
      </w:r>
    </w:p>
    <w:p w14:paraId="4B426B7E" w14:textId="77777777" w:rsidR="00E946CE" w:rsidRPr="00857BF5" w:rsidRDefault="00E946CE" w:rsidP="000C0C88">
      <w:pPr>
        <w:pStyle w:val="Style1"/>
        <w:jc w:val="left"/>
        <w:rPr>
          <w:sz w:val="26"/>
          <w:szCs w:val="26"/>
        </w:rPr>
      </w:pPr>
      <w:r w:rsidRPr="00857BF5">
        <w:rPr>
          <w:sz w:val="26"/>
          <w:szCs w:val="26"/>
        </w:rPr>
        <w:t xml:space="preserve">Tên trước đây (nếu có): </w:t>
      </w:r>
      <w:r w:rsidR="00A913D6" w:rsidRPr="00857BF5">
        <w:rPr>
          <w:sz w:val="26"/>
          <w:szCs w:val="26"/>
        </w:rPr>
        <w:t>Trường DTNT tỉnh Đắk Nông</w:t>
      </w:r>
    </w:p>
    <w:p w14:paraId="4E22942B" w14:textId="77777777" w:rsidR="00E946CE" w:rsidRPr="00857BF5" w:rsidRDefault="00E946CE" w:rsidP="000C0C88">
      <w:pPr>
        <w:pStyle w:val="Style1"/>
        <w:jc w:val="left"/>
        <w:rPr>
          <w:sz w:val="26"/>
          <w:szCs w:val="26"/>
        </w:rPr>
      </w:pPr>
      <w:r w:rsidRPr="00857BF5">
        <w:rPr>
          <w:sz w:val="26"/>
          <w:szCs w:val="26"/>
        </w:rPr>
        <w:t>Cơ quan chủ quản:</w:t>
      </w:r>
      <w:r w:rsidR="00A913D6" w:rsidRPr="00857BF5">
        <w:rPr>
          <w:sz w:val="26"/>
          <w:szCs w:val="26"/>
          <w:lang w:val="vi-VN"/>
        </w:rPr>
        <w:t xml:space="preserve"> Sở Giáo dục và Đào tạo tỉnh Đắk Nông</w:t>
      </w:r>
    </w:p>
    <w:p w14:paraId="1F9B15D5" w14:textId="77777777" w:rsidR="00E946CE" w:rsidRPr="00857BF5" w:rsidRDefault="00E946CE" w:rsidP="000C0C88">
      <w:pPr>
        <w:widowControl w:val="0"/>
        <w:spacing w:before="120" w:after="120"/>
        <w:jc w:val="both"/>
        <w:rPr>
          <w:b/>
          <w:bCs/>
          <w:sz w:val="26"/>
          <w:szCs w:val="26"/>
          <w:lang w:val="pt-BR"/>
        </w:rPr>
      </w:pPr>
    </w:p>
    <w:tbl>
      <w:tblPr>
        <w:tblW w:w="90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7"/>
        <w:gridCol w:w="1244"/>
        <w:gridCol w:w="425"/>
        <w:gridCol w:w="1532"/>
        <w:gridCol w:w="3332"/>
      </w:tblGrid>
      <w:tr w:rsidR="007D660A" w:rsidRPr="00857BF5" w14:paraId="58A2468D" w14:textId="77777777" w:rsidTr="008E3DF9">
        <w:trPr>
          <w:trHeight w:val="633"/>
        </w:trPr>
        <w:tc>
          <w:tcPr>
            <w:tcW w:w="3371" w:type="dxa"/>
            <w:tcBorders>
              <w:top w:val="single" w:sz="4" w:space="0" w:color="auto"/>
              <w:left w:val="single" w:sz="4" w:space="0" w:color="auto"/>
              <w:bottom w:val="single" w:sz="4" w:space="0" w:color="auto"/>
              <w:right w:val="single" w:sz="4" w:space="0" w:color="auto"/>
            </w:tcBorders>
            <w:shd w:val="clear" w:color="auto" w:fill="auto"/>
            <w:vAlign w:val="center"/>
          </w:tcPr>
          <w:p w14:paraId="1BA1488D" w14:textId="77777777" w:rsidR="00E946CE" w:rsidRPr="00857BF5" w:rsidRDefault="00E946CE" w:rsidP="008E3DF9">
            <w:pPr>
              <w:widowControl w:val="0"/>
              <w:spacing w:before="120" w:after="120"/>
              <w:rPr>
                <w:rFonts w:eastAsia="MS Mincho"/>
                <w:sz w:val="26"/>
                <w:szCs w:val="26"/>
                <w:lang w:val="pt-BR"/>
              </w:rPr>
            </w:pPr>
            <w:r w:rsidRPr="00857BF5">
              <w:rPr>
                <w:rFonts w:eastAsia="MS Mincho"/>
                <w:sz w:val="26"/>
                <w:szCs w:val="26"/>
                <w:lang w:val="pt-BR"/>
              </w:rPr>
              <w:t>Tỉnh/thành phố trực thuộc Trung ương</w:t>
            </w: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1568F73B" w14:textId="77777777" w:rsidR="00E946CE" w:rsidRPr="00857BF5" w:rsidRDefault="00A913D6">
            <w:pPr>
              <w:widowControl w:val="0"/>
              <w:spacing w:before="120" w:after="120"/>
              <w:rPr>
                <w:rFonts w:eastAsia="MS Mincho"/>
                <w:sz w:val="26"/>
                <w:szCs w:val="26"/>
                <w:lang w:val="vi-VN"/>
              </w:rPr>
            </w:pPr>
            <w:r w:rsidRPr="00857BF5">
              <w:rPr>
                <w:rFonts w:eastAsia="MS Mincho"/>
                <w:sz w:val="26"/>
                <w:szCs w:val="26"/>
                <w:lang w:val="vi-VN"/>
              </w:rPr>
              <w:t>ĐẮK NÔNG</w:t>
            </w:r>
          </w:p>
        </w:tc>
        <w:tc>
          <w:tcPr>
            <w:tcW w:w="605" w:type="dxa"/>
            <w:tcBorders>
              <w:top w:val="nil"/>
              <w:left w:val="single" w:sz="4" w:space="0" w:color="auto"/>
              <w:bottom w:val="nil"/>
              <w:right w:val="single" w:sz="4" w:space="0" w:color="auto"/>
            </w:tcBorders>
            <w:shd w:val="clear" w:color="auto" w:fill="auto"/>
            <w:vAlign w:val="center"/>
          </w:tcPr>
          <w:p w14:paraId="76E15A23" w14:textId="77777777" w:rsidR="00E946CE" w:rsidRPr="00857BF5" w:rsidRDefault="00E946CE" w:rsidP="008E3DF9">
            <w:pPr>
              <w:widowControl w:val="0"/>
              <w:spacing w:before="120" w:after="120"/>
              <w:rPr>
                <w:rFonts w:eastAsia="MS Mincho"/>
                <w:sz w:val="26"/>
                <w:szCs w:val="26"/>
                <w:lang w:val="pt-BR"/>
              </w:rPr>
            </w:pP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14:paraId="3E4BEA66" w14:textId="77777777" w:rsidR="00E946CE" w:rsidRPr="00857BF5" w:rsidRDefault="00E946CE" w:rsidP="008E3DF9">
            <w:pPr>
              <w:widowControl w:val="0"/>
              <w:spacing w:before="120" w:after="120"/>
              <w:rPr>
                <w:rFonts w:eastAsia="MS Mincho"/>
                <w:sz w:val="26"/>
                <w:szCs w:val="26"/>
                <w:lang w:val="pt-BR"/>
              </w:rPr>
            </w:pPr>
            <w:r w:rsidRPr="00857BF5">
              <w:rPr>
                <w:rFonts w:eastAsia="MS Mincho"/>
                <w:sz w:val="26"/>
                <w:szCs w:val="26"/>
                <w:lang w:val="pt-BR"/>
              </w:rPr>
              <w:t>Họ và tên</w:t>
            </w:r>
          </w:p>
          <w:p w14:paraId="016C244C" w14:textId="77777777" w:rsidR="00E946CE" w:rsidRPr="00857BF5" w:rsidRDefault="00E946CE" w:rsidP="008E3DF9">
            <w:pPr>
              <w:widowControl w:val="0"/>
              <w:spacing w:before="120" w:after="120"/>
              <w:rPr>
                <w:rFonts w:eastAsia="MS Mincho"/>
                <w:sz w:val="26"/>
                <w:szCs w:val="26"/>
                <w:lang w:val="ru-RU"/>
              </w:rPr>
            </w:pPr>
            <w:r w:rsidRPr="00857BF5">
              <w:rPr>
                <w:rFonts w:eastAsia="MS Mincho"/>
                <w:sz w:val="26"/>
                <w:szCs w:val="26"/>
                <w:lang w:val="pt-BR"/>
              </w:rPr>
              <w:t>hiệu trưởng</w:t>
            </w:r>
          </w:p>
        </w:tc>
        <w:tc>
          <w:tcPr>
            <w:tcW w:w="1602" w:type="dxa"/>
            <w:tcBorders>
              <w:top w:val="single" w:sz="4" w:space="0" w:color="auto"/>
              <w:left w:val="single" w:sz="4" w:space="0" w:color="auto"/>
              <w:bottom w:val="single" w:sz="4" w:space="0" w:color="auto"/>
              <w:right w:val="single" w:sz="4" w:space="0" w:color="auto"/>
            </w:tcBorders>
            <w:shd w:val="clear" w:color="auto" w:fill="auto"/>
            <w:vAlign w:val="center"/>
          </w:tcPr>
          <w:p w14:paraId="2CB937E6" w14:textId="77777777" w:rsidR="00E946CE" w:rsidRPr="00857BF5" w:rsidRDefault="007D660A">
            <w:pPr>
              <w:widowControl w:val="0"/>
              <w:spacing w:before="120" w:after="120"/>
              <w:rPr>
                <w:rFonts w:eastAsia="MS Mincho"/>
                <w:sz w:val="26"/>
                <w:szCs w:val="26"/>
                <w:lang w:val="vi-VN"/>
              </w:rPr>
            </w:pPr>
            <w:r w:rsidRPr="00857BF5">
              <w:rPr>
                <w:rFonts w:eastAsia="MS Mincho"/>
                <w:sz w:val="26"/>
                <w:szCs w:val="26"/>
                <w:lang w:val="vi-VN"/>
              </w:rPr>
              <w:t>Đỗ Thị Việt Hà</w:t>
            </w:r>
          </w:p>
        </w:tc>
      </w:tr>
      <w:tr w:rsidR="007D660A" w:rsidRPr="00857BF5" w14:paraId="43E5B497" w14:textId="77777777" w:rsidTr="008E3DF9">
        <w:tc>
          <w:tcPr>
            <w:tcW w:w="3371" w:type="dxa"/>
            <w:tcBorders>
              <w:top w:val="single" w:sz="4" w:space="0" w:color="auto"/>
              <w:left w:val="single" w:sz="4" w:space="0" w:color="auto"/>
              <w:bottom w:val="single" w:sz="4" w:space="0" w:color="auto"/>
              <w:right w:val="single" w:sz="4" w:space="0" w:color="auto"/>
            </w:tcBorders>
            <w:shd w:val="clear" w:color="auto" w:fill="auto"/>
            <w:vAlign w:val="center"/>
          </w:tcPr>
          <w:p w14:paraId="647965F3" w14:textId="77777777" w:rsidR="00E946CE" w:rsidRPr="00857BF5" w:rsidRDefault="00E946CE" w:rsidP="008E3DF9">
            <w:pPr>
              <w:widowControl w:val="0"/>
              <w:spacing w:before="120" w:after="120"/>
              <w:rPr>
                <w:rFonts w:eastAsia="MS Mincho"/>
                <w:sz w:val="26"/>
                <w:szCs w:val="26"/>
                <w:lang w:val="pt-BR"/>
              </w:rPr>
            </w:pPr>
            <w:r w:rsidRPr="00857BF5">
              <w:rPr>
                <w:rFonts w:eastAsia="MS Mincho"/>
                <w:sz w:val="26"/>
                <w:szCs w:val="26"/>
                <w:lang w:val="pt-BR"/>
              </w:rPr>
              <w:t>Huyện/quận /thị xã / thành phố</w:t>
            </w: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204911D1" w14:textId="77777777" w:rsidR="00E946CE" w:rsidRPr="00857BF5" w:rsidRDefault="007D660A">
            <w:pPr>
              <w:widowControl w:val="0"/>
              <w:spacing w:before="120" w:after="120"/>
              <w:rPr>
                <w:rFonts w:eastAsia="MS Mincho"/>
                <w:sz w:val="26"/>
                <w:szCs w:val="26"/>
              </w:rPr>
            </w:pPr>
            <w:r w:rsidRPr="00857BF5">
              <w:rPr>
                <w:rFonts w:eastAsia="MS Mincho"/>
                <w:sz w:val="26"/>
                <w:szCs w:val="26"/>
                <w:lang w:val="vi-VN"/>
              </w:rPr>
              <w:t>Thành phố Gia Nghĩa</w:t>
            </w:r>
          </w:p>
        </w:tc>
        <w:tc>
          <w:tcPr>
            <w:tcW w:w="605" w:type="dxa"/>
            <w:tcBorders>
              <w:top w:val="nil"/>
              <w:left w:val="single" w:sz="4" w:space="0" w:color="auto"/>
              <w:bottom w:val="nil"/>
              <w:right w:val="single" w:sz="4" w:space="0" w:color="auto"/>
            </w:tcBorders>
            <w:shd w:val="clear" w:color="auto" w:fill="auto"/>
            <w:vAlign w:val="center"/>
          </w:tcPr>
          <w:p w14:paraId="2E3D400A" w14:textId="77777777" w:rsidR="00E946CE" w:rsidRPr="00857BF5" w:rsidRDefault="00E946CE" w:rsidP="008E3DF9">
            <w:pPr>
              <w:widowControl w:val="0"/>
              <w:spacing w:before="120" w:after="120"/>
              <w:rPr>
                <w:rFonts w:eastAsia="MS Mincho"/>
                <w:sz w:val="26"/>
                <w:szCs w:val="26"/>
                <w:lang w:val="pt-BR"/>
              </w:rPr>
            </w:pP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14:paraId="7ECE938D" w14:textId="77777777" w:rsidR="00E946CE" w:rsidRPr="00857BF5" w:rsidRDefault="00E946CE" w:rsidP="008E3DF9">
            <w:pPr>
              <w:widowControl w:val="0"/>
              <w:spacing w:before="120" w:after="120"/>
              <w:rPr>
                <w:rFonts w:eastAsia="MS Mincho"/>
                <w:sz w:val="26"/>
                <w:szCs w:val="26"/>
                <w:lang w:val="ru-RU"/>
              </w:rPr>
            </w:pPr>
            <w:r w:rsidRPr="00857BF5">
              <w:rPr>
                <w:rFonts w:eastAsia="MS Mincho"/>
                <w:sz w:val="26"/>
                <w:szCs w:val="26"/>
              </w:rPr>
              <w:t xml:space="preserve">Điện thoại </w:t>
            </w:r>
          </w:p>
        </w:tc>
        <w:tc>
          <w:tcPr>
            <w:tcW w:w="1602" w:type="dxa"/>
            <w:tcBorders>
              <w:top w:val="single" w:sz="4" w:space="0" w:color="auto"/>
              <w:left w:val="single" w:sz="4" w:space="0" w:color="auto"/>
              <w:bottom w:val="single" w:sz="4" w:space="0" w:color="auto"/>
              <w:right w:val="single" w:sz="4" w:space="0" w:color="auto"/>
            </w:tcBorders>
            <w:shd w:val="clear" w:color="auto" w:fill="auto"/>
            <w:vAlign w:val="center"/>
          </w:tcPr>
          <w:p w14:paraId="55FF72D8" w14:textId="77777777" w:rsidR="00E946CE" w:rsidRPr="00857BF5" w:rsidRDefault="007D660A">
            <w:pPr>
              <w:widowControl w:val="0"/>
              <w:spacing w:before="120" w:after="120"/>
              <w:rPr>
                <w:rFonts w:eastAsia="MS Mincho"/>
                <w:sz w:val="26"/>
                <w:szCs w:val="26"/>
              </w:rPr>
            </w:pPr>
            <w:r w:rsidRPr="00857BF5">
              <w:rPr>
                <w:rFonts w:eastAsia="MS Mincho"/>
                <w:sz w:val="26"/>
                <w:szCs w:val="26"/>
              </w:rPr>
              <w:t>02612.216.356</w:t>
            </w:r>
          </w:p>
        </w:tc>
      </w:tr>
      <w:tr w:rsidR="007D660A" w:rsidRPr="00857BF5" w14:paraId="77F237A5" w14:textId="77777777" w:rsidTr="008E3DF9">
        <w:tc>
          <w:tcPr>
            <w:tcW w:w="3371" w:type="dxa"/>
            <w:tcBorders>
              <w:top w:val="single" w:sz="4" w:space="0" w:color="auto"/>
              <w:left w:val="single" w:sz="4" w:space="0" w:color="auto"/>
              <w:bottom w:val="single" w:sz="4" w:space="0" w:color="auto"/>
              <w:right w:val="single" w:sz="4" w:space="0" w:color="auto"/>
            </w:tcBorders>
            <w:shd w:val="clear" w:color="auto" w:fill="auto"/>
            <w:vAlign w:val="center"/>
          </w:tcPr>
          <w:p w14:paraId="5E4DE2D0" w14:textId="77777777" w:rsidR="00E946CE" w:rsidRPr="00857BF5" w:rsidRDefault="00E946CE" w:rsidP="008E3DF9">
            <w:pPr>
              <w:widowControl w:val="0"/>
              <w:spacing w:before="120" w:after="120"/>
              <w:rPr>
                <w:rFonts w:eastAsia="MS Mincho"/>
                <w:sz w:val="26"/>
                <w:szCs w:val="26"/>
                <w:lang w:val="ru-RU"/>
              </w:rPr>
            </w:pPr>
            <w:r w:rsidRPr="00857BF5">
              <w:rPr>
                <w:rFonts w:eastAsia="MS Mincho"/>
                <w:sz w:val="26"/>
                <w:szCs w:val="26"/>
              </w:rPr>
              <w:t>Xã / phường/thị trấn</w:t>
            </w: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6D033D38" w14:textId="77777777" w:rsidR="00E946CE" w:rsidRPr="00857BF5" w:rsidRDefault="007D660A">
            <w:pPr>
              <w:widowControl w:val="0"/>
              <w:spacing w:before="120" w:after="120"/>
              <w:rPr>
                <w:rFonts w:eastAsia="MS Mincho"/>
                <w:sz w:val="26"/>
                <w:szCs w:val="26"/>
              </w:rPr>
            </w:pPr>
            <w:r w:rsidRPr="00857BF5">
              <w:rPr>
                <w:rFonts w:eastAsia="MS Mincho"/>
                <w:sz w:val="26"/>
                <w:szCs w:val="26"/>
              </w:rPr>
              <w:t>Phường Nghĩa Trung</w:t>
            </w:r>
          </w:p>
        </w:tc>
        <w:tc>
          <w:tcPr>
            <w:tcW w:w="605" w:type="dxa"/>
            <w:tcBorders>
              <w:top w:val="nil"/>
              <w:left w:val="single" w:sz="4" w:space="0" w:color="auto"/>
              <w:bottom w:val="nil"/>
              <w:right w:val="single" w:sz="4" w:space="0" w:color="auto"/>
            </w:tcBorders>
            <w:shd w:val="clear" w:color="auto" w:fill="auto"/>
            <w:vAlign w:val="center"/>
          </w:tcPr>
          <w:p w14:paraId="3050909F" w14:textId="77777777" w:rsidR="00E946CE" w:rsidRPr="00857BF5" w:rsidRDefault="00E946CE" w:rsidP="008E3DF9">
            <w:pPr>
              <w:widowControl w:val="0"/>
              <w:spacing w:before="120" w:after="120"/>
              <w:rPr>
                <w:rFonts w:eastAsia="MS Mincho"/>
                <w:sz w:val="26"/>
                <w:szCs w:val="26"/>
                <w:lang w:val="ru-RU"/>
              </w:rPr>
            </w:pP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14:paraId="1DC8E03B" w14:textId="77777777" w:rsidR="00E946CE" w:rsidRPr="00857BF5" w:rsidRDefault="00E946CE" w:rsidP="008E3DF9">
            <w:pPr>
              <w:widowControl w:val="0"/>
              <w:spacing w:before="120" w:after="120"/>
              <w:rPr>
                <w:rFonts w:eastAsia="MS Mincho"/>
                <w:sz w:val="26"/>
                <w:szCs w:val="26"/>
                <w:lang w:val="ru-RU"/>
              </w:rPr>
            </w:pPr>
            <w:r w:rsidRPr="00857BF5">
              <w:rPr>
                <w:rFonts w:eastAsia="MS Mincho"/>
                <w:sz w:val="26"/>
                <w:szCs w:val="26"/>
              </w:rPr>
              <w:t>Fax</w:t>
            </w:r>
          </w:p>
        </w:tc>
        <w:tc>
          <w:tcPr>
            <w:tcW w:w="1602" w:type="dxa"/>
            <w:tcBorders>
              <w:top w:val="single" w:sz="4" w:space="0" w:color="auto"/>
              <w:left w:val="single" w:sz="4" w:space="0" w:color="auto"/>
              <w:bottom w:val="single" w:sz="4" w:space="0" w:color="auto"/>
              <w:right w:val="single" w:sz="4" w:space="0" w:color="auto"/>
            </w:tcBorders>
            <w:shd w:val="clear" w:color="auto" w:fill="auto"/>
            <w:vAlign w:val="center"/>
          </w:tcPr>
          <w:p w14:paraId="3E4F0150" w14:textId="77777777" w:rsidR="00E946CE" w:rsidRPr="00857BF5" w:rsidRDefault="00E946CE">
            <w:pPr>
              <w:widowControl w:val="0"/>
              <w:spacing w:before="120" w:after="120"/>
              <w:rPr>
                <w:rFonts w:eastAsia="MS Mincho"/>
                <w:sz w:val="26"/>
                <w:szCs w:val="26"/>
              </w:rPr>
            </w:pPr>
          </w:p>
        </w:tc>
      </w:tr>
      <w:tr w:rsidR="007D660A" w:rsidRPr="00857BF5" w14:paraId="41B65187" w14:textId="77777777" w:rsidTr="008E3DF9">
        <w:tc>
          <w:tcPr>
            <w:tcW w:w="3371" w:type="dxa"/>
            <w:tcBorders>
              <w:top w:val="single" w:sz="4" w:space="0" w:color="auto"/>
              <w:left w:val="single" w:sz="4" w:space="0" w:color="auto"/>
              <w:bottom w:val="single" w:sz="4" w:space="0" w:color="auto"/>
              <w:right w:val="single" w:sz="4" w:space="0" w:color="auto"/>
            </w:tcBorders>
            <w:shd w:val="clear" w:color="auto" w:fill="auto"/>
            <w:vAlign w:val="center"/>
          </w:tcPr>
          <w:p w14:paraId="224DB020" w14:textId="77777777" w:rsidR="00E946CE" w:rsidRPr="00857BF5" w:rsidRDefault="00E946CE" w:rsidP="008E3DF9">
            <w:pPr>
              <w:widowControl w:val="0"/>
              <w:spacing w:before="120" w:after="120"/>
              <w:rPr>
                <w:rFonts w:eastAsia="MS Mincho"/>
                <w:sz w:val="26"/>
                <w:szCs w:val="26"/>
                <w:lang w:val="ru-RU"/>
              </w:rPr>
            </w:pPr>
            <w:r w:rsidRPr="00857BF5">
              <w:rPr>
                <w:rFonts w:eastAsia="MS Mincho"/>
                <w:sz w:val="26"/>
                <w:szCs w:val="26"/>
              </w:rPr>
              <w:t>Đạt CQG</w:t>
            </w: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196A86C8" w14:textId="77777777" w:rsidR="00E946CE" w:rsidRPr="00857BF5" w:rsidRDefault="00090919">
            <w:pPr>
              <w:widowControl w:val="0"/>
              <w:spacing w:before="120" w:after="120"/>
              <w:rPr>
                <w:rFonts w:eastAsia="MS Mincho"/>
                <w:sz w:val="26"/>
                <w:szCs w:val="26"/>
                <w:lang w:val="vi-VN"/>
              </w:rPr>
            </w:pPr>
            <w:r w:rsidRPr="00857BF5">
              <w:rPr>
                <w:rFonts w:eastAsia="MS Mincho"/>
                <w:sz w:val="26"/>
                <w:szCs w:val="26"/>
                <w:lang w:val="vi-VN"/>
              </w:rPr>
              <w:t>Đạt mức 2</w:t>
            </w:r>
          </w:p>
        </w:tc>
        <w:tc>
          <w:tcPr>
            <w:tcW w:w="605" w:type="dxa"/>
            <w:tcBorders>
              <w:top w:val="nil"/>
              <w:left w:val="single" w:sz="4" w:space="0" w:color="auto"/>
              <w:bottom w:val="nil"/>
              <w:right w:val="single" w:sz="4" w:space="0" w:color="auto"/>
            </w:tcBorders>
            <w:shd w:val="clear" w:color="auto" w:fill="auto"/>
            <w:vAlign w:val="center"/>
          </w:tcPr>
          <w:p w14:paraId="26C16141" w14:textId="77777777" w:rsidR="00E946CE" w:rsidRPr="00857BF5" w:rsidRDefault="00E946CE" w:rsidP="008E3DF9">
            <w:pPr>
              <w:widowControl w:val="0"/>
              <w:spacing w:before="120" w:after="120"/>
              <w:rPr>
                <w:rFonts w:eastAsia="MS Mincho"/>
                <w:sz w:val="26"/>
                <w:szCs w:val="26"/>
                <w:lang w:val="ru-RU"/>
              </w:rPr>
            </w:pP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14:paraId="63BCAFBC" w14:textId="77777777" w:rsidR="00E946CE" w:rsidRPr="00857BF5" w:rsidRDefault="00E946CE" w:rsidP="008E3DF9">
            <w:pPr>
              <w:widowControl w:val="0"/>
              <w:spacing w:before="120" w:after="120"/>
              <w:rPr>
                <w:rFonts w:eastAsia="MS Mincho"/>
                <w:sz w:val="26"/>
                <w:szCs w:val="26"/>
                <w:lang w:val="ru-RU"/>
              </w:rPr>
            </w:pPr>
            <w:r w:rsidRPr="00857BF5">
              <w:rPr>
                <w:rFonts w:eastAsia="MS Mincho"/>
                <w:sz w:val="26"/>
                <w:szCs w:val="26"/>
              </w:rPr>
              <w:t>Website</w:t>
            </w:r>
          </w:p>
        </w:tc>
        <w:tc>
          <w:tcPr>
            <w:tcW w:w="1602" w:type="dxa"/>
            <w:tcBorders>
              <w:top w:val="single" w:sz="4" w:space="0" w:color="auto"/>
              <w:left w:val="single" w:sz="4" w:space="0" w:color="auto"/>
              <w:bottom w:val="single" w:sz="4" w:space="0" w:color="auto"/>
              <w:right w:val="single" w:sz="4" w:space="0" w:color="auto"/>
            </w:tcBorders>
            <w:shd w:val="clear" w:color="auto" w:fill="auto"/>
            <w:vAlign w:val="center"/>
          </w:tcPr>
          <w:p w14:paraId="58AEB72E" w14:textId="77777777" w:rsidR="00E946CE" w:rsidRPr="00857BF5" w:rsidRDefault="007D660A">
            <w:pPr>
              <w:widowControl w:val="0"/>
              <w:spacing w:before="120" w:after="120"/>
              <w:rPr>
                <w:rFonts w:eastAsia="MS Mincho"/>
                <w:sz w:val="26"/>
                <w:szCs w:val="26"/>
              </w:rPr>
            </w:pPr>
            <w:r w:rsidRPr="00857BF5">
              <w:rPr>
                <w:rFonts w:eastAsia="MS Mincho"/>
                <w:sz w:val="26"/>
                <w:szCs w:val="26"/>
              </w:rPr>
              <w:t>ptdtntdaknong.daknong.edu.vn</w:t>
            </w:r>
          </w:p>
        </w:tc>
      </w:tr>
      <w:tr w:rsidR="007D660A" w:rsidRPr="00857BF5" w14:paraId="41926871" w14:textId="77777777" w:rsidTr="008E3DF9">
        <w:tc>
          <w:tcPr>
            <w:tcW w:w="3371" w:type="dxa"/>
            <w:tcBorders>
              <w:top w:val="single" w:sz="4" w:space="0" w:color="auto"/>
              <w:left w:val="single" w:sz="4" w:space="0" w:color="auto"/>
              <w:bottom w:val="single" w:sz="4" w:space="0" w:color="auto"/>
              <w:right w:val="single" w:sz="4" w:space="0" w:color="auto"/>
            </w:tcBorders>
            <w:shd w:val="clear" w:color="auto" w:fill="auto"/>
            <w:vAlign w:val="center"/>
          </w:tcPr>
          <w:p w14:paraId="0A627E84" w14:textId="77777777" w:rsidR="00E946CE" w:rsidRPr="00857BF5" w:rsidRDefault="00E946CE" w:rsidP="008E3DF9">
            <w:pPr>
              <w:widowControl w:val="0"/>
              <w:spacing w:before="120" w:after="120"/>
              <w:rPr>
                <w:rFonts w:eastAsia="MS Mincho"/>
                <w:sz w:val="26"/>
                <w:szCs w:val="26"/>
              </w:rPr>
            </w:pPr>
            <w:r w:rsidRPr="00857BF5">
              <w:rPr>
                <w:rFonts w:eastAsia="MS Mincho"/>
                <w:sz w:val="26"/>
                <w:szCs w:val="26"/>
              </w:rPr>
              <w:t>Năm thành lập trường (theo quyết định thành lập)</w:t>
            </w: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7F9C3297" w14:textId="77777777" w:rsidR="00E946CE" w:rsidRPr="00857BF5" w:rsidRDefault="001B3E6D">
            <w:pPr>
              <w:widowControl w:val="0"/>
              <w:spacing w:before="120" w:after="120"/>
              <w:rPr>
                <w:rFonts w:eastAsia="MS Mincho"/>
                <w:sz w:val="26"/>
                <w:szCs w:val="26"/>
              </w:rPr>
            </w:pPr>
            <w:r w:rsidRPr="00857BF5">
              <w:rPr>
                <w:rFonts w:eastAsia="MS Mincho"/>
                <w:sz w:val="26"/>
                <w:szCs w:val="26"/>
              </w:rPr>
              <w:t>2004</w:t>
            </w:r>
          </w:p>
        </w:tc>
        <w:tc>
          <w:tcPr>
            <w:tcW w:w="605" w:type="dxa"/>
            <w:tcBorders>
              <w:top w:val="nil"/>
              <w:left w:val="single" w:sz="4" w:space="0" w:color="auto"/>
              <w:bottom w:val="nil"/>
              <w:right w:val="single" w:sz="4" w:space="0" w:color="auto"/>
            </w:tcBorders>
            <w:shd w:val="clear" w:color="auto" w:fill="auto"/>
            <w:vAlign w:val="center"/>
          </w:tcPr>
          <w:p w14:paraId="264DC43E" w14:textId="77777777" w:rsidR="00E946CE" w:rsidRPr="00857BF5" w:rsidRDefault="00E946CE" w:rsidP="008E3DF9">
            <w:pPr>
              <w:widowControl w:val="0"/>
              <w:spacing w:before="120" w:after="120"/>
              <w:rPr>
                <w:rFonts w:eastAsia="MS Mincho"/>
                <w:sz w:val="26"/>
                <w:szCs w:val="26"/>
              </w:rPr>
            </w:pP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14:paraId="106E3BE5" w14:textId="77777777" w:rsidR="00E946CE" w:rsidRPr="00857BF5" w:rsidRDefault="00E946CE" w:rsidP="008E3DF9">
            <w:pPr>
              <w:widowControl w:val="0"/>
              <w:spacing w:before="120" w:after="120"/>
              <w:rPr>
                <w:rFonts w:eastAsia="MS Mincho"/>
                <w:spacing w:val="-6"/>
                <w:sz w:val="26"/>
                <w:szCs w:val="26"/>
                <w:lang w:val="vi-VN"/>
              </w:rPr>
            </w:pPr>
            <w:r w:rsidRPr="00857BF5">
              <w:rPr>
                <w:rFonts w:eastAsia="MS Mincho"/>
                <w:spacing w:val="-6"/>
                <w:sz w:val="26"/>
                <w:szCs w:val="26"/>
              </w:rPr>
              <w:t>Số điểm trường</w:t>
            </w:r>
          </w:p>
        </w:tc>
        <w:tc>
          <w:tcPr>
            <w:tcW w:w="1602" w:type="dxa"/>
            <w:tcBorders>
              <w:top w:val="single" w:sz="4" w:space="0" w:color="auto"/>
              <w:left w:val="single" w:sz="4" w:space="0" w:color="auto"/>
              <w:bottom w:val="single" w:sz="4" w:space="0" w:color="auto"/>
              <w:right w:val="single" w:sz="4" w:space="0" w:color="auto"/>
            </w:tcBorders>
            <w:shd w:val="clear" w:color="auto" w:fill="auto"/>
            <w:vAlign w:val="center"/>
          </w:tcPr>
          <w:p w14:paraId="6FFC6A99" w14:textId="77777777" w:rsidR="00E946CE" w:rsidRPr="00857BF5" w:rsidRDefault="007D660A">
            <w:pPr>
              <w:widowControl w:val="0"/>
              <w:spacing w:before="120" w:after="120"/>
              <w:rPr>
                <w:rFonts w:eastAsia="MS Mincho"/>
                <w:sz w:val="26"/>
                <w:szCs w:val="26"/>
              </w:rPr>
            </w:pPr>
            <w:r w:rsidRPr="00857BF5">
              <w:rPr>
                <w:rFonts w:eastAsia="MS Mincho"/>
                <w:sz w:val="26"/>
                <w:szCs w:val="26"/>
              </w:rPr>
              <w:t>1</w:t>
            </w:r>
          </w:p>
        </w:tc>
      </w:tr>
      <w:tr w:rsidR="007D660A" w:rsidRPr="00857BF5" w14:paraId="77D4F6A4" w14:textId="77777777" w:rsidTr="008E3DF9">
        <w:tc>
          <w:tcPr>
            <w:tcW w:w="3371" w:type="dxa"/>
            <w:tcBorders>
              <w:top w:val="single" w:sz="4" w:space="0" w:color="auto"/>
              <w:left w:val="single" w:sz="4" w:space="0" w:color="auto"/>
              <w:bottom w:val="single" w:sz="4" w:space="0" w:color="auto"/>
              <w:right w:val="single" w:sz="4" w:space="0" w:color="auto"/>
            </w:tcBorders>
            <w:shd w:val="clear" w:color="auto" w:fill="auto"/>
            <w:vAlign w:val="center"/>
          </w:tcPr>
          <w:p w14:paraId="28BD9071" w14:textId="77777777" w:rsidR="00E946CE" w:rsidRPr="00857BF5" w:rsidRDefault="00E946CE">
            <w:pPr>
              <w:widowControl w:val="0"/>
              <w:spacing w:before="120" w:after="120"/>
              <w:rPr>
                <w:rFonts w:eastAsia="MS Mincho"/>
                <w:sz w:val="26"/>
                <w:szCs w:val="26"/>
              </w:rPr>
            </w:pPr>
            <w:r w:rsidRPr="00857BF5">
              <w:rPr>
                <w:rFonts w:eastAsia="MS Mincho"/>
                <w:sz w:val="26"/>
                <w:szCs w:val="26"/>
                <w:lang w:val="pt-BR"/>
              </w:rPr>
              <w:t>Công lập</w:t>
            </w: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0B5B0D48" w14:textId="77777777" w:rsidR="00E946CE" w:rsidRPr="00857BF5" w:rsidRDefault="00090919">
            <w:pPr>
              <w:widowControl w:val="0"/>
              <w:spacing w:before="120" w:after="120"/>
              <w:rPr>
                <w:rFonts w:eastAsia="MS Mincho"/>
                <w:sz w:val="26"/>
                <w:szCs w:val="26"/>
                <w:lang w:val="vi-VN"/>
              </w:rPr>
            </w:pPr>
            <w:r w:rsidRPr="00857BF5">
              <w:rPr>
                <w:rFonts w:eastAsia="MS Mincho"/>
                <w:sz w:val="26"/>
                <w:szCs w:val="26"/>
                <w:lang w:val="vi-VN"/>
              </w:rPr>
              <w:t>√</w:t>
            </w:r>
          </w:p>
        </w:tc>
        <w:tc>
          <w:tcPr>
            <w:tcW w:w="605" w:type="dxa"/>
            <w:tcBorders>
              <w:top w:val="nil"/>
              <w:left w:val="single" w:sz="4" w:space="0" w:color="auto"/>
              <w:bottom w:val="nil"/>
              <w:right w:val="single" w:sz="4" w:space="0" w:color="auto"/>
            </w:tcBorders>
            <w:shd w:val="clear" w:color="auto" w:fill="auto"/>
            <w:vAlign w:val="center"/>
          </w:tcPr>
          <w:p w14:paraId="3F19288C" w14:textId="77777777" w:rsidR="00E946CE" w:rsidRPr="00857BF5" w:rsidRDefault="00E946CE">
            <w:pPr>
              <w:widowControl w:val="0"/>
              <w:spacing w:before="120" w:after="120"/>
              <w:rPr>
                <w:rFonts w:eastAsia="MS Mincho"/>
                <w:sz w:val="26"/>
                <w:szCs w:val="26"/>
              </w:rPr>
            </w:pP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14:paraId="43354ED6" w14:textId="77777777" w:rsidR="00E946CE" w:rsidRPr="00857BF5" w:rsidRDefault="00E946CE">
            <w:pPr>
              <w:widowControl w:val="0"/>
              <w:spacing w:before="120" w:after="120"/>
              <w:rPr>
                <w:rFonts w:eastAsia="MS Mincho"/>
                <w:sz w:val="26"/>
                <w:szCs w:val="26"/>
              </w:rPr>
            </w:pPr>
            <w:r w:rsidRPr="00857BF5">
              <w:rPr>
                <w:rFonts w:eastAsia="MS Mincho"/>
                <w:sz w:val="26"/>
                <w:szCs w:val="26"/>
                <w:lang w:val="pt-BR"/>
              </w:rPr>
              <w:t xml:space="preserve">Loại hình khác </w:t>
            </w:r>
          </w:p>
        </w:tc>
        <w:tc>
          <w:tcPr>
            <w:tcW w:w="1602" w:type="dxa"/>
            <w:tcBorders>
              <w:top w:val="single" w:sz="4" w:space="0" w:color="auto"/>
              <w:left w:val="single" w:sz="4" w:space="0" w:color="auto"/>
              <w:bottom w:val="single" w:sz="4" w:space="0" w:color="auto"/>
              <w:right w:val="single" w:sz="4" w:space="0" w:color="auto"/>
            </w:tcBorders>
            <w:shd w:val="clear" w:color="auto" w:fill="auto"/>
            <w:vAlign w:val="center"/>
          </w:tcPr>
          <w:p w14:paraId="6F1E489F" w14:textId="77777777" w:rsidR="00E946CE" w:rsidRPr="00857BF5" w:rsidRDefault="00E946CE">
            <w:pPr>
              <w:widowControl w:val="0"/>
              <w:spacing w:before="120" w:after="120"/>
              <w:rPr>
                <w:rFonts w:eastAsia="MS Mincho"/>
                <w:sz w:val="26"/>
                <w:szCs w:val="26"/>
                <w:lang w:val="vi-VN"/>
              </w:rPr>
            </w:pPr>
          </w:p>
        </w:tc>
      </w:tr>
      <w:tr w:rsidR="007D660A" w:rsidRPr="00857BF5" w14:paraId="0B8ADFC6" w14:textId="77777777" w:rsidTr="008E3DF9">
        <w:tc>
          <w:tcPr>
            <w:tcW w:w="3371" w:type="dxa"/>
            <w:tcBorders>
              <w:top w:val="single" w:sz="4" w:space="0" w:color="auto"/>
              <w:left w:val="single" w:sz="4" w:space="0" w:color="auto"/>
              <w:bottom w:val="single" w:sz="4" w:space="0" w:color="auto"/>
              <w:right w:val="single" w:sz="4" w:space="0" w:color="auto"/>
            </w:tcBorders>
            <w:shd w:val="clear" w:color="auto" w:fill="auto"/>
            <w:vAlign w:val="center"/>
          </w:tcPr>
          <w:p w14:paraId="4006ED96" w14:textId="77777777" w:rsidR="00E946CE" w:rsidRPr="00857BF5" w:rsidRDefault="00E946CE">
            <w:pPr>
              <w:widowControl w:val="0"/>
              <w:spacing w:before="120" w:after="120"/>
              <w:rPr>
                <w:rFonts w:eastAsia="MS Mincho"/>
                <w:sz w:val="26"/>
                <w:szCs w:val="26"/>
              </w:rPr>
            </w:pPr>
            <w:r w:rsidRPr="00857BF5">
              <w:rPr>
                <w:rFonts w:eastAsia="MS Mincho"/>
                <w:sz w:val="26"/>
                <w:szCs w:val="26"/>
                <w:lang w:val="pt-BR"/>
              </w:rPr>
              <w:t>Tư thục</w:t>
            </w: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64D55EA5" w14:textId="77777777" w:rsidR="00E946CE" w:rsidRPr="00857BF5" w:rsidRDefault="00E946CE">
            <w:pPr>
              <w:widowControl w:val="0"/>
              <w:spacing w:before="120" w:after="120"/>
              <w:rPr>
                <w:rFonts w:eastAsia="MS Mincho"/>
                <w:sz w:val="26"/>
                <w:szCs w:val="26"/>
                <w:lang w:val="vi-VN"/>
              </w:rPr>
            </w:pPr>
          </w:p>
        </w:tc>
        <w:tc>
          <w:tcPr>
            <w:tcW w:w="605" w:type="dxa"/>
            <w:tcBorders>
              <w:top w:val="nil"/>
              <w:left w:val="single" w:sz="4" w:space="0" w:color="auto"/>
              <w:bottom w:val="nil"/>
              <w:right w:val="single" w:sz="4" w:space="0" w:color="auto"/>
            </w:tcBorders>
            <w:shd w:val="clear" w:color="auto" w:fill="auto"/>
            <w:vAlign w:val="center"/>
          </w:tcPr>
          <w:p w14:paraId="689CC0E5" w14:textId="77777777" w:rsidR="00E946CE" w:rsidRPr="00857BF5" w:rsidRDefault="00E946CE">
            <w:pPr>
              <w:widowControl w:val="0"/>
              <w:spacing w:before="120" w:after="120"/>
              <w:rPr>
                <w:rFonts w:eastAsia="MS Mincho"/>
                <w:sz w:val="26"/>
                <w:szCs w:val="26"/>
              </w:rPr>
            </w:pP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14:paraId="60A1130A" w14:textId="77777777" w:rsidR="00E946CE" w:rsidRPr="00857BF5" w:rsidRDefault="00E946CE">
            <w:pPr>
              <w:widowControl w:val="0"/>
              <w:spacing w:before="120" w:after="120"/>
              <w:rPr>
                <w:rFonts w:eastAsia="MS Mincho"/>
                <w:sz w:val="26"/>
                <w:szCs w:val="26"/>
              </w:rPr>
            </w:pPr>
            <w:r w:rsidRPr="00857BF5">
              <w:rPr>
                <w:rFonts w:eastAsia="MS Mincho"/>
                <w:sz w:val="26"/>
                <w:szCs w:val="26"/>
              </w:rPr>
              <w:t>Thuộc vùng khó khăn</w:t>
            </w:r>
          </w:p>
        </w:tc>
        <w:tc>
          <w:tcPr>
            <w:tcW w:w="1602" w:type="dxa"/>
            <w:tcBorders>
              <w:top w:val="single" w:sz="4" w:space="0" w:color="auto"/>
              <w:left w:val="single" w:sz="4" w:space="0" w:color="auto"/>
              <w:bottom w:val="single" w:sz="4" w:space="0" w:color="auto"/>
              <w:right w:val="single" w:sz="4" w:space="0" w:color="auto"/>
            </w:tcBorders>
            <w:shd w:val="clear" w:color="auto" w:fill="auto"/>
            <w:vAlign w:val="center"/>
          </w:tcPr>
          <w:p w14:paraId="1E645E85" w14:textId="77777777" w:rsidR="00E946CE" w:rsidRPr="00857BF5" w:rsidRDefault="00E946CE">
            <w:pPr>
              <w:widowControl w:val="0"/>
              <w:spacing w:before="120" w:after="120"/>
              <w:rPr>
                <w:rFonts w:eastAsia="MS Mincho"/>
                <w:sz w:val="26"/>
                <w:szCs w:val="26"/>
                <w:lang w:val="vi-VN"/>
              </w:rPr>
            </w:pPr>
          </w:p>
        </w:tc>
      </w:tr>
      <w:tr w:rsidR="007D660A" w:rsidRPr="00857BF5" w14:paraId="791CAC7E" w14:textId="77777777" w:rsidTr="008E3DF9">
        <w:tc>
          <w:tcPr>
            <w:tcW w:w="3371" w:type="dxa"/>
            <w:tcBorders>
              <w:top w:val="single" w:sz="4" w:space="0" w:color="auto"/>
              <w:left w:val="single" w:sz="4" w:space="0" w:color="auto"/>
              <w:bottom w:val="single" w:sz="4" w:space="0" w:color="auto"/>
              <w:right w:val="single" w:sz="4" w:space="0" w:color="auto"/>
            </w:tcBorders>
            <w:shd w:val="clear" w:color="auto" w:fill="auto"/>
            <w:vAlign w:val="center"/>
          </w:tcPr>
          <w:p w14:paraId="69B75F08" w14:textId="77777777" w:rsidR="00E946CE" w:rsidRPr="00857BF5" w:rsidRDefault="00E946CE">
            <w:pPr>
              <w:widowControl w:val="0"/>
              <w:spacing w:before="120" w:after="120"/>
              <w:rPr>
                <w:rFonts w:eastAsia="MS Mincho"/>
                <w:sz w:val="26"/>
                <w:szCs w:val="26"/>
              </w:rPr>
            </w:pPr>
            <w:r w:rsidRPr="00857BF5">
              <w:rPr>
                <w:rFonts w:eastAsia="MS Mincho"/>
                <w:sz w:val="26"/>
                <w:szCs w:val="26"/>
                <w:lang w:val="pt-BR"/>
              </w:rPr>
              <w:t>Trường chuyên biệt</w:t>
            </w: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3AC5A746" w14:textId="77777777" w:rsidR="00E946CE" w:rsidRPr="00857BF5" w:rsidRDefault="00E946CE">
            <w:pPr>
              <w:widowControl w:val="0"/>
              <w:spacing w:before="120" w:after="120"/>
              <w:rPr>
                <w:rFonts w:eastAsia="MS Mincho"/>
                <w:sz w:val="26"/>
                <w:szCs w:val="26"/>
                <w:lang w:val="vi-VN"/>
              </w:rPr>
            </w:pPr>
          </w:p>
        </w:tc>
        <w:tc>
          <w:tcPr>
            <w:tcW w:w="605" w:type="dxa"/>
            <w:tcBorders>
              <w:top w:val="nil"/>
              <w:left w:val="single" w:sz="4" w:space="0" w:color="auto"/>
              <w:bottom w:val="nil"/>
              <w:right w:val="single" w:sz="4" w:space="0" w:color="auto"/>
            </w:tcBorders>
            <w:shd w:val="clear" w:color="auto" w:fill="auto"/>
            <w:vAlign w:val="center"/>
          </w:tcPr>
          <w:p w14:paraId="4BAEFB73" w14:textId="77777777" w:rsidR="00E946CE" w:rsidRPr="00857BF5" w:rsidRDefault="00E946CE">
            <w:pPr>
              <w:widowControl w:val="0"/>
              <w:spacing w:before="120" w:after="120"/>
              <w:rPr>
                <w:rFonts w:eastAsia="MS Mincho"/>
                <w:sz w:val="26"/>
                <w:szCs w:val="26"/>
              </w:rPr>
            </w:pP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14:paraId="12F14E83" w14:textId="77777777" w:rsidR="00E946CE" w:rsidRPr="00857BF5" w:rsidRDefault="00E946CE">
            <w:pPr>
              <w:widowControl w:val="0"/>
              <w:spacing w:before="120" w:after="120"/>
              <w:rPr>
                <w:rFonts w:eastAsia="MS Mincho"/>
                <w:sz w:val="26"/>
                <w:szCs w:val="26"/>
              </w:rPr>
            </w:pPr>
            <w:r w:rsidRPr="00857BF5">
              <w:rPr>
                <w:rFonts w:eastAsia="MS Mincho"/>
                <w:sz w:val="26"/>
                <w:szCs w:val="26"/>
              </w:rPr>
              <w:t>Thuộc vùng đặc biệt khó khăn</w:t>
            </w:r>
          </w:p>
        </w:tc>
        <w:tc>
          <w:tcPr>
            <w:tcW w:w="1602" w:type="dxa"/>
            <w:tcBorders>
              <w:top w:val="single" w:sz="4" w:space="0" w:color="auto"/>
              <w:left w:val="single" w:sz="4" w:space="0" w:color="auto"/>
              <w:bottom w:val="single" w:sz="4" w:space="0" w:color="auto"/>
              <w:right w:val="single" w:sz="4" w:space="0" w:color="auto"/>
            </w:tcBorders>
            <w:shd w:val="clear" w:color="auto" w:fill="auto"/>
            <w:vAlign w:val="center"/>
          </w:tcPr>
          <w:p w14:paraId="4E5DA200" w14:textId="77777777" w:rsidR="00E946CE" w:rsidRPr="00857BF5" w:rsidRDefault="00E946CE">
            <w:pPr>
              <w:widowControl w:val="0"/>
              <w:spacing w:before="120" w:after="120"/>
              <w:rPr>
                <w:rFonts w:eastAsia="MS Mincho"/>
                <w:sz w:val="26"/>
                <w:szCs w:val="26"/>
                <w:lang w:val="vi-VN"/>
              </w:rPr>
            </w:pPr>
          </w:p>
        </w:tc>
      </w:tr>
      <w:tr w:rsidR="007D660A" w:rsidRPr="00857BF5" w14:paraId="7680B91A" w14:textId="77777777" w:rsidTr="008E3DF9">
        <w:tc>
          <w:tcPr>
            <w:tcW w:w="3371" w:type="dxa"/>
            <w:tcBorders>
              <w:top w:val="single" w:sz="4" w:space="0" w:color="auto"/>
              <w:left w:val="single" w:sz="4" w:space="0" w:color="auto"/>
              <w:bottom w:val="single" w:sz="4" w:space="0" w:color="auto"/>
              <w:right w:val="single" w:sz="4" w:space="0" w:color="auto"/>
            </w:tcBorders>
            <w:shd w:val="clear" w:color="auto" w:fill="auto"/>
            <w:vAlign w:val="center"/>
          </w:tcPr>
          <w:p w14:paraId="5C125D73" w14:textId="77777777" w:rsidR="00E946CE" w:rsidRPr="00857BF5" w:rsidRDefault="00E946CE">
            <w:pPr>
              <w:widowControl w:val="0"/>
              <w:spacing w:before="120" w:after="120"/>
              <w:rPr>
                <w:rFonts w:eastAsia="MS Mincho"/>
                <w:sz w:val="26"/>
                <w:szCs w:val="26"/>
              </w:rPr>
            </w:pPr>
            <w:r w:rsidRPr="00857BF5">
              <w:rPr>
                <w:rFonts w:eastAsia="MS Mincho"/>
                <w:sz w:val="26"/>
                <w:szCs w:val="26"/>
              </w:rPr>
              <w:t>Trường liên kết với nước ngoài</w:t>
            </w: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4797F266" w14:textId="77777777" w:rsidR="00E946CE" w:rsidRPr="00857BF5" w:rsidRDefault="00E946CE">
            <w:pPr>
              <w:widowControl w:val="0"/>
              <w:spacing w:before="120" w:after="120"/>
              <w:rPr>
                <w:rFonts w:eastAsia="MS Mincho"/>
                <w:sz w:val="26"/>
                <w:szCs w:val="26"/>
              </w:rPr>
            </w:pPr>
          </w:p>
        </w:tc>
        <w:tc>
          <w:tcPr>
            <w:tcW w:w="605" w:type="dxa"/>
            <w:tcBorders>
              <w:top w:val="nil"/>
              <w:left w:val="single" w:sz="4" w:space="0" w:color="auto"/>
              <w:bottom w:val="nil"/>
              <w:right w:val="single" w:sz="4" w:space="0" w:color="auto"/>
            </w:tcBorders>
            <w:shd w:val="clear" w:color="auto" w:fill="auto"/>
            <w:vAlign w:val="center"/>
          </w:tcPr>
          <w:p w14:paraId="2B3B02EE" w14:textId="77777777" w:rsidR="00E946CE" w:rsidRPr="00857BF5" w:rsidRDefault="00E946CE">
            <w:pPr>
              <w:widowControl w:val="0"/>
              <w:spacing w:before="120" w:after="120"/>
              <w:rPr>
                <w:rFonts w:eastAsia="MS Mincho"/>
                <w:sz w:val="26"/>
                <w:szCs w:val="26"/>
              </w:rPr>
            </w:pP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14:paraId="11EC3011" w14:textId="77777777" w:rsidR="00E946CE" w:rsidRPr="00857BF5" w:rsidRDefault="00E946CE">
            <w:pPr>
              <w:widowControl w:val="0"/>
              <w:spacing w:before="120" w:after="120"/>
              <w:rPr>
                <w:rFonts w:eastAsia="MS Mincho"/>
                <w:sz w:val="26"/>
                <w:szCs w:val="26"/>
              </w:rPr>
            </w:pPr>
          </w:p>
        </w:tc>
        <w:tc>
          <w:tcPr>
            <w:tcW w:w="1602" w:type="dxa"/>
            <w:tcBorders>
              <w:top w:val="single" w:sz="4" w:space="0" w:color="auto"/>
              <w:left w:val="single" w:sz="4" w:space="0" w:color="auto"/>
              <w:bottom w:val="single" w:sz="4" w:space="0" w:color="auto"/>
              <w:right w:val="single" w:sz="4" w:space="0" w:color="auto"/>
            </w:tcBorders>
            <w:shd w:val="clear" w:color="auto" w:fill="auto"/>
            <w:vAlign w:val="center"/>
          </w:tcPr>
          <w:p w14:paraId="2CFCBA38" w14:textId="77777777" w:rsidR="00E946CE" w:rsidRPr="00857BF5" w:rsidRDefault="00E946CE">
            <w:pPr>
              <w:widowControl w:val="0"/>
              <w:spacing w:before="120" w:after="120"/>
              <w:rPr>
                <w:rFonts w:eastAsia="MS Mincho"/>
                <w:sz w:val="26"/>
                <w:szCs w:val="26"/>
              </w:rPr>
            </w:pPr>
          </w:p>
        </w:tc>
      </w:tr>
    </w:tbl>
    <w:p w14:paraId="434A1494" w14:textId="77777777" w:rsidR="00E946CE" w:rsidRPr="00857BF5" w:rsidRDefault="00E946CE" w:rsidP="000C0C88">
      <w:pPr>
        <w:widowControl w:val="0"/>
        <w:spacing w:before="120" w:after="120"/>
        <w:jc w:val="both"/>
        <w:rPr>
          <w:b/>
          <w:bCs/>
          <w:sz w:val="26"/>
          <w:szCs w:val="26"/>
          <w:lang w:val="pt-BR"/>
        </w:rPr>
      </w:pPr>
    </w:p>
    <w:p w14:paraId="0C044E9B" w14:textId="77777777" w:rsidR="00E946CE" w:rsidRPr="00857BF5" w:rsidRDefault="00E946CE" w:rsidP="000C0C88">
      <w:pPr>
        <w:widowControl w:val="0"/>
        <w:spacing w:before="120" w:after="120"/>
        <w:jc w:val="both"/>
        <w:rPr>
          <w:b/>
          <w:bCs/>
          <w:sz w:val="26"/>
          <w:szCs w:val="26"/>
          <w:lang w:val="pt-BR"/>
        </w:rPr>
      </w:pPr>
      <w:r w:rsidRPr="00857BF5">
        <w:rPr>
          <w:b/>
          <w:bCs/>
          <w:sz w:val="26"/>
          <w:szCs w:val="26"/>
          <w:lang w:val="pt-BR"/>
        </w:rPr>
        <w:t>1. Số</w:t>
      </w:r>
      <w:r w:rsidR="00DB0E4F" w:rsidRPr="00857BF5">
        <w:rPr>
          <w:b/>
          <w:bCs/>
          <w:sz w:val="26"/>
          <w:szCs w:val="26"/>
          <w:lang w:val="pt-BR"/>
        </w:rPr>
        <w:t xml:space="preserve"> lớp học</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417"/>
        <w:gridCol w:w="1420"/>
        <w:gridCol w:w="1416"/>
        <w:gridCol w:w="1418"/>
        <w:gridCol w:w="1404"/>
      </w:tblGrid>
      <w:tr w:rsidR="001931EA" w:rsidRPr="00857BF5" w14:paraId="0497FACA" w14:textId="77777777" w:rsidTr="001931EA">
        <w:trPr>
          <w:jc w:val="center"/>
        </w:trPr>
        <w:tc>
          <w:tcPr>
            <w:tcW w:w="1093" w:type="pct"/>
            <w:tcBorders>
              <w:top w:val="single" w:sz="4" w:space="0" w:color="auto"/>
              <w:left w:val="single" w:sz="4" w:space="0" w:color="auto"/>
              <w:bottom w:val="single" w:sz="4" w:space="0" w:color="auto"/>
              <w:right w:val="single" w:sz="4" w:space="0" w:color="auto"/>
            </w:tcBorders>
            <w:vAlign w:val="center"/>
            <w:hideMark/>
          </w:tcPr>
          <w:p w14:paraId="1C4845CF" w14:textId="77777777" w:rsidR="005D6A03" w:rsidRPr="00857BF5" w:rsidRDefault="005D6A03" w:rsidP="00390F0A">
            <w:pPr>
              <w:spacing w:before="120" w:after="120"/>
              <w:jc w:val="center"/>
              <w:rPr>
                <w:b/>
                <w:bCs/>
                <w:sz w:val="26"/>
                <w:szCs w:val="26"/>
              </w:rPr>
            </w:pPr>
            <w:r w:rsidRPr="00857BF5">
              <w:rPr>
                <w:b/>
                <w:sz w:val="26"/>
                <w:szCs w:val="26"/>
                <w:lang w:val="vi-VN"/>
              </w:rPr>
              <w:t xml:space="preserve">Số </w:t>
            </w:r>
            <w:r w:rsidRPr="00857BF5">
              <w:rPr>
                <w:b/>
                <w:sz w:val="26"/>
                <w:szCs w:val="26"/>
              </w:rPr>
              <w:t>lớp học</w:t>
            </w:r>
          </w:p>
        </w:tc>
        <w:tc>
          <w:tcPr>
            <w:tcW w:w="782" w:type="pct"/>
            <w:tcBorders>
              <w:top w:val="single" w:sz="4" w:space="0" w:color="auto"/>
              <w:left w:val="single" w:sz="4" w:space="0" w:color="auto"/>
              <w:bottom w:val="single" w:sz="4" w:space="0" w:color="auto"/>
              <w:right w:val="single" w:sz="4" w:space="0" w:color="auto"/>
            </w:tcBorders>
            <w:vAlign w:val="center"/>
            <w:hideMark/>
          </w:tcPr>
          <w:p w14:paraId="1BAAE434" w14:textId="77777777" w:rsidR="005D6A03" w:rsidRPr="00857BF5" w:rsidRDefault="005D6A03">
            <w:pPr>
              <w:spacing w:before="120" w:after="120"/>
              <w:jc w:val="center"/>
              <w:rPr>
                <w:b/>
                <w:bCs/>
                <w:sz w:val="26"/>
                <w:szCs w:val="26"/>
              </w:rPr>
            </w:pPr>
            <w:r w:rsidRPr="00857BF5">
              <w:rPr>
                <w:b/>
                <w:bCs/>
                <w:sz w:val="26"/>
                <w:szCs w:val="26"/>
              </w:rPr>
              <w:t>Năm học</w:t>
            </w:r>
            <w:r w:rsidR="00C971F4">
              <w:rPr>
                <w:b/>
                <w:bCs/>
                <w:sz w:val="26"/>
                <w:szCs w:val="26"/>
              </w:rPr>
              <w:br/>
            </w:r>
            <w:r w:rsidRPr="00857BF5">
              <w:rPr>
                <w:b/>
                <w:bCs/>
                <w:sz w:val="26"/>
                <w:szCs w:val="26"/>
              </w:rPr>
              <w:t>2017-2018</w:t>
            </w:r>
          </w:p>
        </w:tc>
        <w:tc>
          <w:tcPr>
            <w:tcW w:w="784" w:type="pct"/>
            <w:tcBorders>
              <w:top w:val="single" w:sz="4" w:space="0" w:color="auto"/>
              <w:left w:val="single" w:sz="4" w:space="0" w:color="auto"/>
              <w:bottom w:val="single" w:sz="4" w:space="0" w:color="auto"/>
              <w:right w:val="single" w:sz="4" w:space="0" w:color="auto"/>
            </w:tcBorders>
            <w:vAlign w:val="center"/>
            <w:hideMark/>
          </w:tcPr>
          <w:p w14:paraId="060155BE" w14:textId="77777777" w:rsidR="005D6A03" w:rsidRPr="00857BF5" w:rsidRDefault="005D6A03">
            <w:pPr>
              <w:spacing w:before="120" w:after="120"/>
              <w:jc w:val="center"/>
              <w:rPr>
                <w:b/>
                <w:bCs/>
                <w:sz w:val="26"/>
                <w:szCs w:val="26"/>
              </w:rPr>
            </w:pPr>
            <w:r w:rsidRPr="00857BF5">
              <w:rPr>
                <w:b/>
                <w:bCs/>
                <w:sz w:val="26"/>
                <w:szCs w:val="26"/>
              </w:rPr>
              <w:t>Năm học</w:t>
            </w:r>
            <w:r w:rsidR="00C971F4">
              <w:rPr>
                <w:b/>
                <w:bCs/>
                <w:sz w:val="26"/>
                <w:szCs w:val="26"/>
              </w:rPr>
              <w:br/>
            </w:r>
            <w:r w:rsidRPr="00857BF5">
              <w:rPr>
                <w:b/>
                <w:bCs/>
                <w:sz w:val="26"/>
                <w:szCs w:val="26"/>
              </w:rPr>
              <w:t>2018-2019</w:t>
            </w:r>
          </w:p>
        </w:tc>
        <w:tc>
          <w:tcPr>
            <w:tcW w:w="782" w:type="pct"/>
            <w:tcBorders>
              <w:top w:val="single" w:sz="4" w:space="0" w:color="auto"/>
              <w:left w:val="single" w:sz="4" w:space="0" w:color="auto"/>
              <w:bottom w:val="single" w:sz="4" w:space="0" w:color="auto"/>
              <w:right w:val="single" w:sz="4" w:space="0" w:color="auto"/>
            </w:tcBorders>
            <w:vAlign w:val="center"/>
            <w:hideMark/>
          </w:tcPr>
          <w:p w14:paraId="7C430BFF" w14:textId="77777777" w:rsidR="005D6A03" w:rsidRPr="00857BF5" w:rsidRDefault="005D6A03">
            <w:pPr>
              <w:spacing w:before="120" w:after="120"/>
              <w:jc w:val="center"/>
              <w:rPr>
                <w:b/>
                <w:bCs/>
                <w:sz w:val="26"/>
                <w:szCs w:val="26"/>
              </w:rPr>
            </w:pPr>
            <w:r w:rsidRPr="00857BF5">
              <w:rPr>
                <w:b/>
                <w:bCs/>
                <w:sz w:val="26"/>
                <w:szCs w:val="26"/>
              </w:rPr>
              <w:t>Năm học</w:t>
            </w:r>
            <w:r w:rsidR="00C971F4">
              <w:rPr>
                <w:b/>
                <w:bCs/>
                <w:sz w:val="26"/>
                <w:szCs w:val="26"/>
              </w:rPr>
              <w:br/>
            </w:r>
            <w:r w:rsidRPr="00857BF5">
              <w:rPr>
                <w:b/>
                <w:bCs/>
                <w:sz w:val="26"/>
                <w:szCs w:val="26"/>
              </w:rPr>
              <w:t>2019-2020</w:t>
            </w:r>
          </w:p>
        </w:tc>
        <w:tc>
          <w:tcPr>
            <w:tcW w:w="783" w:type="pct"/>
            <w:tcBorders>
              <w:top w:val="single" w:sz="4" w:space="0" w:color="auto"/>
              <w:left w:val="single" w:sz="4" w:space="0" w:color="auto"/>
              <w:bottom w:val="single" w:sz="4" w:space="0" w:color="auto"/>
              <w:right w:val="single" w:sz="4" w:space="0" w:color="auto"/>
            </w:tcBorders>
            <w:vAlign w:val="center"/>
            <w:hideMark/>
          </w:tcPr>
          <w:p w14:paraId="33303BC2" w14:textId="77777777" w:rsidR="005D6A03" w:rsidRPr="00857BF5" w:rsidRDefault="005D6A03">
            <w:pPr>
              <w:spacing w:before="120" w:after="120"/>
              <w:jc w:val="center"/>
              <w:rPr>
                <w:b/>
                <w:bCs/>
                <w:sz w:val="26"/>
                <w:szCs w:val="26"/>
              </w:rPr>
            </w:pPr>
            <w:r w:rsidRPr="00857BF5">
              <w:rPr>
                <w:b/>
                <w:bCs/>
                <w:sz w:val="26"/>
                <w:szCs w:val="26"/>
              </w:rPr>
              <w:t>Năm học</w:t>
            </w:r>
            <w:r w:rsidR="00C971F4">
              <w:rPr>
                <w:b/>
                <w:bCs/>
                <w:sz w:val="26"/>
                <w:szCs w:val="26"/>
              </w:rPr>
              <w:br/>
            </w:r>
            <w:r w:rsidRPr="00857BF5">
              <w:rPr>
                <w:b/>
                <w:bCs/>
                <w:sz w:val="26"/>
                <w:szCs w:val="26"/>
              </w:rPr>
              <w:t>2020-2021</w:t>
            </w:r>
          </w:p>
        </w:tc>
        <w:tc>
          <w:tcPr>
            <w:tcW w:w="775" w:type="pct"/>
            <w:tcBorders>
              <w:top w:val="single" w:sz="4" w:space="0" w:color="auto"/>
              <w:left w:val="single" w:sz="4" w:space="0" w:color="auto"/>
              <w:bottom w:val="single" w:sz="4" w:space="0" w:color="auto"/>
              <w:right w:val="single" w:sz="4" w:space="0" w:color="auto"/>
            </w:tcBorders>
            <w:vAlign w:val="center"/>
            <w:hideMark/>
          </w:tcPr>
          <w:p w14:paraId="5C7160B6" w14:textId="77777777" w:rsidR="005D6A03" w:rsidRPr="00857BF5" w:rsidRDefault="005D6A03">
            <w:pPr>
              <w:spacing w:before="120" w:after="120"/>
              <w:jc w:val="center"/>
              <w:rPr>
                <w:b/>
                <w:bCs/>
                <w:sz w:val="26"/>
                <w:szCs w:val="26"/>
              </w:rPr>
            </w:pPr>
            <w:r w:rsidRPr="00857BF5">
              <w:rPr>
                <w:b/>
                <w:bCs/>
                <w:sz w:val="26"/>
                <w:szCs w:val="26"/>
              </w:rPr>
              <w:t>Năm học</w:t>
            </w:r>
            <w:r w:rsidR="00C971F4">
              <w:rPr>
                <w:b/>
                <w:bCs/>
                <w:sz w:val="26"/>
                <w:szCs w:val="26"/>
              </w:rPr>
              <w:br/>
            </w:r>
            <w:r w:rsidRPr="00857BF5">
              <w:rPr>
                <w:b/>
                <w:bCs/>
                <w:sz w:val="26"/>
                <w:szCs w:val="26"/>
              </w:rPr>
              <w:t>2021-2022</w:t>
            </w:r>
          </w:p>
        </w:tc>
      </w:tr>
      <w:tr w:rsidR="001931EA" w:rsidRPr="00857BF5" w14:paraId="1EAB2BD0" w14:textId="77777777" w:rsidTr="001931EA">
        <w:trPr>
          <w:jc w:val="center"/>
        </w:trPr>
        <w:tc>
          <w:tcPr>
            <w:tcW w:w="1093" w:type="pct"/>
            <w:tcBorders>
              <w:top w:val="single" w:sz="4" w:space="0" w:color="auto"/>
              <w:left w:val="single" w:sz="4" w:space="0" w:color="auto"/>
              <w:bottom w:val="single" w:sz="4" w:space="0" w:color="auto"/>
              <w:right w:val="single" w:sz="4" w:space="0" w:color="auto"/>
            </w:tcBorders>
            <w:vAlign w:val="center"/>
            <w:hideMark/>
          </w:tcPr>
          <w:p w14:paraId="557CD499" w14:textId="77777777" w:rsidR="005D6A03" w:rsidRPr="00857BF5" w:rsidRDefault="005D6A03" w:rsidP="00390F0A">
            <w:pPr>
              <w:spacing w:before="120" w:after="120" w:line="320" w:lineRule="exact"/>
              <w:jc w:val="center"/>
              <w:rPr>
                <w:sz w:val="26"/>
                <w:szCs w:val="26"/>
                <w:lang w:val="sv-SE"/>
              </w:rPr>
            </w:pPr>
            <w:r w:rsidRPr="00857BF5">
              <w:rPr>
                <w:sz w:val="26"/>
                <w:szCs w:val="26"/>
                <w:lang w:val="sv-SE"/>
              </w:rPr>
              <w:lastRenderedPageBreak/>
              <w:t>Khối lớp 10</w:t>
            </w:r>
          </w:p>
        </w:tc>
        <w:tc>
          <w:tcPr>
            <w:tcW w:w="782" w:type="pct"/>
            <w:tcBorders>
              <w:top w:val="single" w:sz="4" w:space="0" w:color="auto"/>
              <w:left w:val="single" w:sz="4" w:space="0" w:color="auto"/>
              <w:bottom w:val="single" w:sz="4" w:space="0" w:color="auto"/>
              <w:right w:val="single" w:sz="4" w:space="0" w:color="auto"/>
            </w:tcBorders>
            <w:vAlign w:val="center"/>
          </w:tcPr>
          <w:p w14:paraId="30F4DAC8" w14:textId="77777777" w:rsidR="005D6A03" w:rsidRPr="00857BF5" w:rsidRDefault="005D6A03" w:rsidP="00390F0A">
            <w:pPr>
              <w:spacing w:before="120" w:after="120" w:line="320" w:lineRule="exact"/>
              <w:jc w:val="center"/>
              <w:rPr>
                <w:sz w:val="26"/>
                <w:szCs w:val="26"/>
              </w:rPr>
            </w:pPr>
            <w:r w:rsidRPr="00857BF5">
              <w:rPr>
                <w:sz w:val="26"/>
                <w:szCs w:val="26"/>
                <w:lang w:val="sv-SE"/>
              </w:rPr>
              <w:t>5</w:t>
            </w:r>
          </w:p>
        </w:tc>
        <w:tc>
          <w:tcPr>
            <w:tcW w:w="784" w:type="pct"/>
            <w:tcBorders>
              <w:top w:val="single" w:sz="4" w:space="0" w:color="auto"/>
              <w:left w:val="single" w:sz="4" w:space="0" w:color="auto"/>
              <w:bottom w:val="single" w:sz="4" w:space="0" w:color="auto"/>
              <w:right w:val="single" w:sz="4" w:space="0" w:color="auto"/>
            </w:tcBorders>
            <w:vAlign w:val="center"/>
          </w:tcPr>
          <w:p w14:paraId="3C7A0565" w14:textId="77777777" w:rsidR="005D6A03" w:rsidRPr="00857BF5" w:rsidRDefault="005D6A03" w:rsidP="00390F0A">
            <w:pPr>
              <w:spacing w:before="120" w:after="120" w:line="320" w:lineRule="exact"/>
              <w:jc w:val="center"/>
              <w:rPr>
                <w:sz w:val="26"/>
                <w:szCs w:val="26"/>
                <w:lang w:val="sv-SE"/>
              </w:rPr>
            </w:pPr>
            <w:r w:rsidRPr="00857BF5">
              <w:rPr>
                <w:sz w:val="26"/>
                <w:szCs w:val="26"/>
                <w:lang w:val="sv-SE"/>
              </w:rPr>
              <w:t>5</w:t>
            </w:r>
          </w:p>
        </w:tc>
        <w:tc>
          <w:tcPr>
            <w:tcW w:w="782" w:type="pct"/>
            <w:tcBorders>
              <w:top w:val="single" w:sz="4" w:space="0" w:color="auto"/>
              <w:left w:val="single" w:sz="4" w:space="0" w:color="auto"/>
              <w:bottom w:val="single" w:sz="4" w:space="0" w:color="auto"/>
              <w:right w:val="single" w:sz="4" w:space="0" w:color="auto"/>
            </w:tcBorders>
            <w:vAlign w:val="center"/>
          </w:tcPr>
          <w:p w14:paraId="302DCC42" w14:textId="77777777" w:rsidR="005D6A03" w:rsidRPr="00857BF5" w:rsidRDefault="005D6A03" w:rsidP="00390F0A">
            <w:pPr>
              <w:spacing w:before="120" w:after="120" w:line="320" w:lineRule="exact"/>
              <w:jc w:val="center"/>
              <w:rPr>
                <w:sz w:val="26"/>
                <w:szCs w:val="26"/>
              </w:rPr>
            </w:pPr>
            <w:r w:rsidRPr="00857BF5">
              <w:rPr>
                <w:sz w:val="26"/>
                <w:szCs w:val="26"/>
                <w:lang w:val="sv-SE"/>
              </w:rPr>
              <w:t>5</w:t>
            </w:r>
          </w:p>
        </w:tc>
        <w:tc>
          <w:tcPr>
            <w:tcW w:w="783" w:type="pct"/>
            <w:tcBorders>
              <w:top w:val="single" w:sz="4" w:space="0" w:color="auto"/>
              <w:left w:val="single" w:sz="4" w:space="0" w:color="auto"/>
              <w:bottom w:val="single" w:sz="4" w:space="0" w:color="auto"/>
              <w:right w:val="single" w:sz="4" w:space="0" w:color="auto"/>
            </w:tcBorders>
            <w:vAlign w:val="center"/>
          </w:tcPr>
          <w:p w14:paraId="6801CE46" w14:textId="77777777" w:rsidR="005D6A03" w:rsidRPr="00857BF5" w:rsidRDefault="005D6A03" w:rsidP="00390F0A">
            <w:pPr>
              <w:spacing w:before="120" w:after="120" w:line="320" w:lineRule="exact"/>
              <w:jc w:val="center"/>
              <w:rPr>
                <w:sz w:val="26"/>
                <w:szCs w:val="26"/>
                <w:lang w:val="sv-SE"/>
              </w:rPr>
            </w:pPr>
            <w:r w:rsidRPr="00857BF5">
              <w:rPr>
                <w:sz w:val="26"/>
                <w:szCs w:val="26"/>
                <w:lang w:val="sv-SE"/>
              </w:rPr>
              <w:t>5</w:t>
            </w:r>
          </w:p>
        </w:tc>
        <w:tc>
          <w:tcPr>
            <w:tcW w:w="775" w:type="pct"/>
            <w:tcBorders>
              <w:top w:val="single" w:sz="4" w:space="0" w:color="auto"/>
              <w:left w:val="single" w:sz="4" w:space="0" w:color="auto"/>
              <w:bottom w:val="single" w:sz="4" w:space="0" w:color="auto"/>
              <w:right w:val="single" w:sz="4" w:space="0" w:color="auto"/>
            </w:tcBorders>
            <w:vAlign w:val="center"/>
          </w:tcPr>
          <w:p w14:paraId="28534C84" w14:textId="77777777" w:rsidR="005D6A03" w:rsidRPr="00857BF5" w:rsidRDefault="005D6A03" w:rsidP="00390F0A">
            <w:pPr>
              <w:spacing w:before="120" w:after="120"/>
              <w:jc w:val="center"/>
              <w:rPr>
                <w:sz w:val="26"/>
                <w:szCs w:val="26"/>
                <w:lang w:val="vi-VN"/>
              </w:rPr>
            </w:pPr>
            <w:r w:rsidRPr="00857BF5">
              <w:rPr>
                <w:sz w:val="26"/>
                <w:szCs w:val="26"/>
                <w:lang w:val="sv-SE"/>
              </w:rPr>
              <w:t>5</w:t>
            </w:r>
          </w:p>
        </w:tc>
      </w:tr>
      <w:tr w:rsidR="001931EA" w:rsidRPr="00857BF5" w14:paraId="3FDBD427" w14:textId="77777777" w:rsidTr="001931EA">
        <w:trPr>
          <w:jc w:val="center"/>
        </w:trPr>
        <w:tc>
          <w:tcPr>
            <w:tcW w:w="1093" w:type="pct"/>
            <w:tcBorders>
              <w:top w:val="single" w:sz="4" w:space="0" w:color="auto"/>
              <w:left w:val="single" w:sz="4" w:space="0" w:color="auto"/>
              <w:bottom w:val="single" w:sz="4" w:space="0" w:color="auto"/>
              <w:right w:val="single" w:sz="4" w:space="0" w:color="auto"/>
            </w:tcBorders>
            <w:vAlign w:val="center"/>
            <w:hideMark/>
          </w:tcPr>
          <w:p w14:paraId="27BC8575" w14:textId="77777777" w:rsidR="005D6A03" w:rsidRPr="00857BF5" w:rsidRDefault="005D6A03" w:rsidP="00390F0A">
            <w:pPr>
              <w:spacing w:before="120" w:after="120" w:line="320" w:lineRule="exact"/>
              <w:jc w:val="center"/>
              <w:rPr>
                <w:sz w:val="26"/>
                <w:szCs w:val="26"/>
                <w:lang w:val="sv-SE"/>
              </w:rPr>
            </w:pPr>
            <w:r w:rsidRPr="00857BF5">
              <w:rPr>
                <w:sz w:val="26"/>
                <w:szCs w:val="26"/>
                <w:lang w:val="sv-SE"/>
              </w:rPr>
              <w:t>Khối lớp 11</w:t>
            </w:r>
          </w:p>
        </w:tc>
        <w:tc>
          <w:tcPr>
            <w:tcW w:w="782" w:type="pct"/>
            <w:tcBorders>
              <w:top w:val="single" w:sz="4" w:space="0" w:color="auto"/>
              <w:left w:val="single" w:sz="4" w:space="0" w:color="auto"/>
              <w:bottom w:val="single" w:sz="4" w:space="0" w:color="auto"/>
              <w:right w:val="single" w:sz="4" w:space="0" w:color="auto"/>
            </w:tcBorders>
            <w:vAlign w:val="center"/>
          </w:tcPr>
          <w:p w14:paraId="0658AA81" w14:textId="77777777" w:rsidR="005D6A03" w:rsidRPr="00857BF5" w:rsidRDefault="005D6A03" w:rsidP="00390F0A">
            <w:pPr>
              <w:spacing w:before="120" w:after="120" w:line="320" w:lineRule="exact"/>
              <w:jc w:val="center"/>
              <w:rPr>
                <w:sz w:val="26"/>
                <w:szCs w:val="26"/>
              </w:rPr>
            </w:pPr>
            <w:r w:rsidRPr="00857BF5">
              <w:rPr>
                <w:sz w:val="26"/>
                <w:szCs w:val="26"/>
                <w:lang w:val="sv-SE"/>
              </w:rPr>
              <w:t>5</w:t>
            </w:r>
          </w:p>
        </w:tc>
        <w:tc>
          <w:tcPr>
            <w:tcW w:w="784" w:type="pct"/>
            <w:tcBorders>
              <w:top w:val="single" w:sz="4" w:space="0" w:color="auto"/>
              <w:left w:val="single" w:sz="4" w:space="0" w:color="auto"/>
              <w:bottom w:val="single" w:sz="4" w:space="0" w:color="auto"/>
              <w:right w:val="single" w:sz="4" w:space="0" w:color="auto"/>
            </w:tcBorders>
            <w:vAlign w:val="center"/>
          </w:tcPr>
          <w:p w14:paraId="1291D7E7" w14:textId="77777777" w:rsidR="005D6A03" w:rsidRPr="00857BF5" w:rsidRDefault="005D6A03" w:rsidP="00390F0A">
            <w:pPr>
              <w:spacing w:before="120" w:after="120" w:line="320" w:lineRule="exact"/>
              <w:jc w:val="center"/>
              <w:rPr>
                <w:sz w:val="26"/>
                <w:szCs w:val="26"/>
                <w:lang w:val="sv-SE"/>
              </w:rPr>
            </w:pPr>
            <w:r w:rsidRPr="00857BF5">
              <w:rPr>
                <w:sz w:val="26"/>
                <w:szCs w:val="26"/>
                <w:lang w:val="sv-SE"/>
              </w:rPr>
              <w:t>5</w:t>
            </w:r>
          </w:p>
        </w:tc>
        <w:tc>
          <w:tcPr>
            <w:tcW w:w="782" w:type="pct"/>
            <w:tcBorders>
              <w:top w:val="single" w:sz="4" w:space="0" w:color="auto"/>
              <w:left w:val="single" w:sz="4" w:space="0" w:color="auto"/>
              <w:bottom w:val="single" w:sz="4" w:space="0" w:color="auto"/>
              <w:right w:val="single" w:sz="4" w:space="0" w:color="auto"/>
            </w:tcBorders>
            <w:vAlign w:val="center"/>
          </w:tcPr>
          <w:p w14:paraId="001485E0" w14:textId="77777777" w:rsidR="005D6A03" w:rsidRPr="00857BF5" w:rsidRDefault="005D6A03" w:rsidP="00390F0A">
            <w:pPr>
              <w:spacing w:before="120" w:after="120" w:line="320" w:lineRule="exact"/>
              <w:jc w:val="center"/>
              <w:rPr>
                <w:sz w:val="26"/>
                <w:szCs w:val="26"/>
              </w:rPr>
            </w:pPr>
            <w:r w:rsidRPr="00857BF5">
              <w:rPr>
                <w:sz w:val="26"/>
                <w:szCs w:val="26"/>
                <w:lang w:val="sv-SE"/>
              </w:rPr>
              <w:t>5</w:t>
            </w:r>
          </w:p>
        </w:tc>
        <w:tc>
          <w:tcPr>
            <w:tcW w:w="783" w:type="pct"/>
            <w:tcBorders>
              <w:top w:val="single" w:sz="4" w:space="0" w:color="auto"/>
              <w:left w:val="single" w:sz="4" w:space="0" w:color="auto"/>
              <w:bottom w:val="single" w:sz="4" w:space="0" w:color="auto"/>
              <w:right w:val="single" w:sz="4" w:space="0" w:color="auto"/>
            </w:tcBorders>
            <w:vAlign w:val="center"/>
          </w:tcPr>
          <w:p w14:paraId="2E608465" w14:textId="77777777" w:rsidR="005D6A03" w:rsidRPr="00857BF5" w:rsidRDefault="005D6A03" w:rsidP="00390F0A">
            <w:pPr>
              <w:spacing w:before="120" w:after="120" w:line="320" w:lineRule="exact"/>
              <w:jc w:val="center"/>
              <w:rPr>
                <w:sz w:val="26"/>
                <w:szCs w:val="26"/>
                <w:lang w:val="sv-SE"/>
              </w:rPr>
            </w:pPr>
            <w:r w:rsidRPr="00857BF5">
              <w:rPr>
                <w:sz w:val="26"/>
                <w:szCs w:val="26"/>
                <w:lang w:val="sv-SE"/>
              </w:rPr>
              <w:t>5</w:t>
            </w:r>
          </w:p>
        </w:tc>
        <w:tc>
          <w:tcPr>
            <w:tcW w:w="775" w:type="pct"/>
            <w:tcBorders>
              <w:top w:val="single" w:sz="4" w:space="0" w:color="auto"/>
              <w:left w:val="single" w:sz="4" w:space="0" w:color="auto"/>
              <w:bottom w:val="single" w:sz="4" w:space="0" w:color="auto"/>
              <w:right w:val="single" w:sz="4" w:space="0" w:color="auto"/>
            </w:tcBorders>
            <w:vAlign w:val="center"/>
          </w:tcPr>
          <w:p w14:paraId="47C3DC00" w14:textId="77777777" w:rsidR="005D6A03" w:rsidRPr="00857BF5" w:rsidRDefault="005D6A03" w:rsidP="00390F0A">
            <w:pPr>
              <w:spacing w:before="120" w:after="120"/>
              <w:jc w:val="center"/>
              <w:rPr>
                <w:sz w:val="26"/>
                <w:szCs w:val="26"/>
                <w:lang w:val="vi-VN"/>
              </w:rPr>
            </w:pPr>
            <w:r w:rsidRPr="00857BF5">
              <w:rPr>
                <w:sz w:val="26"/>
                <w:szCs w:val="26"/>
                <w:lang w:val="sv-SE"/>
              </w:rPr>
              <w:t>5</w:t>
            </w:r>
          </w:p>
        </w:tc>
      </w:tr>
      <w:tr w:rsidR="001931EA" w:rsidRPr="00857BF5" w14:paraId="4439A54D" w14:textId="77777777" w:rsidTr="001931EA">
        <w:trPr>
          <w:jc w:val="center"/>
        </w:trPr>
        <w:tc>
          <w:tcPr>
            <w:tcW w:w="1093" w:type="pct"/>
            <w:tcBorders>
              <w:top w:val="single" w:sz="4" w:space="0" w:color="auto"/>
              <w:left w:val="single" w:sz="4" w:space="0" w:color="auto"/>
              <w:bottom w:val="single" w:sz="4" w:space="0" w:color="auto"/>
              <w:right w:val="single" w:sz="4" w:space="0" w:color="auto"/>
            </w:tcBorders>
            <w:vAlign w:val="center"/>
            <w:hideMark/>
          </w:tcPr>
          <w:p w14:paraId="6F66A213" w14:textId="77777777" w:rsidR="005D6A03" w:rsidRPr="00857BF5" w:rsidRDefault="005D6A03" w:rsidP="00390F0A">
            <w:pPr>
              <w:spacing w:before="120" w:after="120" w:line="320" w:lineRule="exact"/>
              <w:jc w:val="center"/>
              <w:rPr>
                <w:sz w:val="26"/>
                <w:szCs w:val="26"/>
                <w:lang w:val="sv-SE"/>
              </w:rPr>
            </w:pPr>
            <w:r w:rsidRPr="00857BF5">
              <w:rPr>
                <w:sz w:val="26"/>
                <w:szCs w:val="26"/>
                <w:lang w:val="sv-SE"/>
              </w:rPr>
              <w:t>Khối lớp 12</w:t>
            </w:r>
          </w:p>
        </w:tc>
        <w:tc>
          <w:tcPr>
            <w:tcW w:w="782" w:type="pct"/>
            <w:tcBorders>
              <w:top w:val="single" w:sz="4" w:space="0" w:color="auto"/>
              <w:left w:val="single" w:sz="4" w:space="0" w:color="auto"/>
              <w:bottom w:val="single" w:sz="4" w:space="0" w:color="auto"/>
              <w:right w:val="single" w:sz="4" w:space="0" w:color="auto"/>
            </w:tcBorders>
            <w:vAlign w:val="center"/>
          </w:tcPr>
          <w:p w14:paraId="4F649ECC" w14:textId="77777777" w:rsidR="005D6A03" w:rsidRPr="00857BF5" w:rsidRDefault="005D6A03" w:rsidP="00390F0A">
            <w:pPr>
              <w:spacing w:before="120" w:after="120" w:line="320" w:lineRule="exact"/>
              <w:jc w:val="center"/>
              <w:rPr>
                <w:sz w:val="26"/>
                <w:szCs w:val="26"/>
              </w:rPr>
            </w:pPr>
            <w:r w:rsidRPr="00857BF5">
              <w:rPr>
                <w:sz w:val="26"/>
                <w:szCs w:val="26"/>
                <w:lang w:val="sv-SE"/>
              </w:rPr>
              <w:t>5</w:t>
            </w:r>
          </w:p>
        </w:tc>
        <w:tc>
          <w:tcPr>
            <w:tcW w:w="784" w:type="pct"/>
            <w:tcBorders>
              <w:top w:val="single" w:sz="4" w:space="0" w:color="auto"/>
              <w:left w:val="single" w:sz="4" w:space="0" w:color="auto"/>
              <w:bottom w:val="single" w:sz="4" w:space="0" w:color="auto"/>
              <w:right w:val="single" w:sz="4" w:space="0" w:color="auto"/>
            </w:tcBorders>
            <w:vAlign w:val="center"/>
          </w:tcPr>
          <w:p w14:paraId="622CE787" w14:textId="77777777" w:rsidR="005D6A03" w:rsidRPr="00857BF5" w:rsidRDefault="005D6A03" w:rsidP="00390F0A">
            <w:pPr>
              <w:spacing w:before="120" w:after="120" w:line="320" w:lineRule="exact"/>
              <w:jc w:val="center"/>
              <w:rPr>
                <w:sz w:val="26"/>
                <w:szCs w:val="26"/>
                <w:lang w:val="sv-SE"/>
              </w:rPr>
            </w:pPr>
            <w:r w:rsidRPr="00857BF5">
              <w:rPr>
                <w:sz w:val="26"/>
                <w:szCs w:val="26"/>
                <w:lang w:val="sv-SE"/>
              </w:rPr>
              <w:t>5</w:t>
            </w:r>
          </w:p>
        </w:tc>
        <w:tc>
          <w:tcPr>
            <w:tcW w:w="782" w:type="pct"/>
            <w:tcBorders>
              <w:top w:val="single" w:sz="4" w:space="0" w:color="auto"/>
              <w:left w:val="single" w:sz="4" w:space="0" w:color="auto"/>
              <w:bottom w:val="single" w:sz="4" w:space="0" w:color="auto"/>
              <w:right w:val="single" w:sz="4" w:space="0" w:color="auto"/>
            </w:tcBorders>
            <w:vAlign w:val="center"/>
          </w:tcPr>
          <w:p w14:paraId="6FBB03B3" w14:textId="77777777" w:rsidR="005D6A03" w:rsidRPr="00857BF5" w:rsidRDefault="005D6A03" w:rsidP="00390F0A">
            <w:pPr>
              <w:spacing w:before="120" w:after="120" w:line="320" w:lineRule="exact"/>
              <w:jc w:val="center"/>
              <w:rPr>
                <w:sz w:val="26"/>
                <w:szCs w:val="26"/>
              </w:rPr>
            </w:pPr>
            <w:r w:rsidRPr="00857BF5">
              <w:rPr>
                <w:sz w:val="26"/>
                <w:szCs w:val="26"/>
                <w:lang w:val="sv-SE"/>
              </w:rPr>
              <w:t>5</w:t>
            </w:r>
          </w:p>
        </w:tc>
        <w:tc>
          <w:tcPr>
            <w:tcW w:w="783" w:type="pct"/>
            <w:tcBorders>
              <w:top w:val="single" w:sz="4" w:space="0" w:color="auto"/>
              <w:left w:val="single" w:sz="4" w:space="0" w:color="auto"/>
              <w:bottom w:val="single" w:sz="4" w:space="0" w:color="auto"/>
              <w:right w:val="single" w:sz="4" w:space="0" w:color="auto"/>
            </w:tcBorders>
            <w:vAlign w:val="center"/>
          </w:tcPr>
          <w:p w14:paraId="7489EC2D" w14:textId="77777777" w:rsidR="005D6A03" w:rsidRPr="00857BF5" w:rsidRDefault="005D6A03" w:rsidP="00390F0A">
            <w:pPr>
              <w:spacing w:before="120" w:after="120" w:line="320" w:lineRule="exact"/>
              <w:jc w:val="center"/>
              <w:rPr>
                <w:sz w:val="26"/>
                <w:szCs w:val="26"/>
                <w:lang w:val="sv-SE"/>
              </w:rPr>
            </w:pPr>
            <w:r w:rsidRPr="00857BF5">
              <w:rPr>
                <w:sz w:val="26"/>
                <w:szCs w:val="26"/>
                <w:lang w:val="sv-SE"/>
              </w:rPr>
              <w:t>5</w:t>
            </w:r>
          </w:p>
        </w:tc>
        <w:tc>
          <w:tcPr>
            <w:tcW w:w="775" w:type="pct"/>
            <w:tcBorders>
              <w:top w:val="single" w:sz="4" w:space="0" w:color="auto"/>
              <w:left w:val="single" w:sz="4" w:space="0" w:color="auto"/>
              <w:bottom w:val="single" w:sz="4" w:space="0" w:color="auto"/>
              <w:right w:val="single" w:sz="4" w:space="0" w:color="auto"/>
            </w:tcBorders>
            <w:vAlign w:val="center"/>
          </w:tcPr>
          <w:p w14:paraId="6A3667D1" w14:textId="77777777" w:rsidR="005D6A03" w:rsidRPr="00857BF5" w:rsidRDefault="005D6A03" w:rsidP="00390F0A">
            <w:pPr>
              <w:spacing w:before="120" w:after="120"/>
              <w:jc w:val="center"/>
              <w:rPr>
                <w:sz w:val="26"/>
                <w:szCs w:val="26"/>
                <w:lang w:val="vi-VN"/>
              </w:rPr>
            </w:pPr>
            <w:r w:rsidRPr="00857BF5">
              <w:rPr>
                <w:sz w:val="26"/>
                <w:szCs w:val="26"/>
                <w:lang w:val="sv-SE"/>
              </w:rPr>
              <w:t>5</w:t>
            </w:r>
          </w:p>
        </w:tc>
      </w:tr>
      <w:tr w:rsidR="001931EA" w:rsidRPr="00857BF5" w14:paraId="66B1E9EF" w14:textId="77777777" w:rsidTr="001931EA">
        <w:trPr>
          <w:jc w:val="center"/>
        </w:trPr>
        <w:tc>
          <w:tcPr>
            <w:tcW w:w="1093" w:type="pct"/>
            <w:tcBorders>
              <w:top w:val="single" w:sz="4" w:space="0" w:color="auto"/>
              <w:left w:val="single" w:sz="4" w:space="0" w:color="auto"/>
              <w:bottom w:val="single" w:sz="4" w:space="0" w:color="auto"/>
              <w:right w:val="single" w:sz="4" w:space="0" w:color="auto"/>
            </w:tcBorders>
            <w:vAlign w:val="center"/>
            <w:hideMark/>
          </w:tcPr>
          <w:p w14:paraId="728755C8" w14:textId="77777777" w:rsidR="005D6A03" w:rsidRPr="00857BF5" w:rsidRDefault="005D6A03" w:rsidP="00390F0A">
            <w:pPr>
              <w:spacing w:before="120" w:after="120"/>
              <w:jc w:val="center"/>
              <w:rPr>
                <w:b/>
                <w:sz w:val="26"/>
                <w:szCs w:val="26"/>
                <w:lang w:val="pt-BR"/>
              </w:rPr>
            </w:pPr>
            <w:r w:rsidRPr="00857BF5">
              <w:rPr>
                <w:b/>
                <w:sz w:val="26"/>
                <w:szCs w:val="26"/>
                <w:lang w:val="pt-BR"/>
              </w:rPr>
              <w:t>Cộng</w:t>
            </w:r>
          </w:p>
        </w:tc>
        <w:tc>
          <w:tcPr>
            <w:tcW w:w="782" w:type="pct"/>
            <w:tcBorders>
              <w:top w:val="single" w:sz="4" w:space="0" w:color="auto"/>
              <w:left w:val="single" w:sz="4" w:space="0" w:color="auto"/>
              <w:bottom w:val="single" w:sz="4" w:space="0" w:color="auto"/>
              <w:right w:val="single" w:sz="4" w:space="0" w:color="auto"/>
            </w:tcBorders>
            <w:vAlign w:val="center"/>
          </w:tcPr>
          <w:p w14:paraId="4CF2DF8D" w14:textId="77777777" w:rsidR="005D6A03" w:rsidRPr="00857BF5" w:rsidRDefault="005D6A03" w:rsidP="00390F0A">
            <w:pPr>
              <w:spacing w:before="120" w:after="120"/>
              <w:jc w:val="center"/>
              <w:rPr>
                <w:sz w:val="26"/>
                <w:szCs w:val="26"/>
              </w:rPr>
            </w:pPr>
            <w:r w:rsidRPr="00857BF5">
              <w:rPr>
                <w:sz w:val="26"/>
                <w:szCs w:val="26"/>
              </w:rPr>
              <w:t>15</w:t>
            </w:r>
          </w:p>
        </w:tc>
        <w:tc>
          <w:tcPr>
            <w:tcW w:w="784" w:type="pct"/>
            <w:tcBorders>
              <w:top w:val="single" w:sz="4" w:space="0" w:color="auto"/>
              <w:left w:val="single" w:sz="4" w:space="0" w:color="auto"/>
              <w:bottom w:val="single" w:sz="4" w:space="0" w:color="auto"/>
              <w:right w:val="single" w:sz="4" w:space="0" w:color="auto"/>
            </w:tcBorders>
            <w:vAlign w:val="center"/>
          </w:tcPr>
          <w:p w14:paraId="1C7714D8" w14:textId="77777777" w:rsidR="005D6A03" w:rsidRPr="00857BF5" w:rsidRDefault="005D6A03" w:rsidP="00390F0A">
            <w:pPr>
              <w:spacing w:before="120" w:after="120"/>
              <w:jc w:val="center"/>
              <w:rPr>
                <w:sz w:val="26"/>
                <w:szCs w:val="26"/>
                <w:lang w:val="pt-BR"/>
              </w:rPr>
            </w:pPr>
            <w:r w:rsidRPr="00857BF5">
              <w:rPr>
                <w:sz w:val="26"/>
                <w:szCs w:val="26"/>
              </w:rPr>
              <w:t>15</w:t>
            </w:r>
          </w:p>
        </w:tc>
        <w:tc>
          <w:tcPr>
            <w:tcW w:w="782" w:type="pct"/>
            <w:tcBorders>
              <w:top w:val="single" w:sz="4" w:space="0" w:color="auto"/>
              <w:left w:val="single" w:sz="4" w:space="0" w:color="auto"/>
              <w:bottom w:val="single" w:sz="4" w:space="0" w:color="auto"/>
              <w:right w:val="single" w:sz="4" w:space="0" w:color="auto"/>
            </w:tcBorders>
            <w:vAlign w:val="center"/>
          </w:tcPr>
          <w:p w14:paraId="1F67562C" w14:textId="77777777" w:rsidR="005D6A03" w:rsidRPr="00857BF5" w:rsidRDefault="005D6A03" w:rsidP="00390F0A">
            <w:pPr>
              <w:spacing w:before="120" w:after="120"/>
              <w:jc w:val="center"/>
              <w:rPr>
                <w:sz w:val="26"/>
                <w:szCs w:val="26"/>
                <w:lang w:val="pt-BR"/>
              </w:rPr>
            </w:pPr>
            <w:r w:rsidRPr="00857BF5">
              <w:rPr>
                <w:sz w:val="26"/>
                <w:szCs w:val="26"/>
              </w:rPr>
              <w:t>15</w:t>
            </w:r>
          </w:p>
        </w:tc>
        <w:tc>
          <w:tcPr>
            <w:tcW w:w="783" w:type="pct"/>
            <w:tcBorders>
              <w:top w:val="single" w:sz="4" w:space="0" w:color="auto"/>
              <w:left w:val="single" w:sz="4" w:space="0" w:color="auto"/>
              <w:bottom w:val="single" w:sz="4" w:space="0" w:color="auto"/>
              <w:right w:val="single" w:sz="4" w:space="0" w:color="auto"/>
            </w:tcBorders>
            <w:vAlign w:val="center"/>
          </w:tcPr>
          <w:p w14:paraId="5A619632" w14:textId="77777777" w:rsidR="005D6A03" w:rsidRPr="00857BF5" w:rsidRDefault="005D6A03" w:rsidP="00390F0A">
            <w:pPr>
              <w:spacing w:before="120" w:after="120"/>
              <w:jc w:val="center"/>
              <w:rPr>
                <w:sz w:val="26"/>
                <w:szCs w:val="26"/>
                <w:lang w:val="pt-BR"/>
              </w:rPr>
            </w:pPr>
            <w:r w:rsidRPr="00857BF5">
              <w:rPr>
                <w:sz w:val="26"/>
                <w:szCs w:val="26"/>
              </w:rPr>
              <w:t>15</w:t>
            </w:r>
          </w:p>
        </w:tc>
        <w:tc>
          <w:tcPr>
            <w:tcW w:w="775" w:type="pct"/>
            <w:tcBorders>
              <w:top w:val="single" w:sz="4" w:space="0" w:color="auto"/>
              <w:left w:val="single" w:sz="4" w:space="0" w:color="auto"/>
              <w:bottom w:val="single" w:sz="4" w:space="0" w:color="auto"/>
              <w:right w:val="single" w:sz="4" w:space="0" w:color="auto"/>
            </w:tcBorders>
            <w:vAlign w:val="center"/>
          </w:tcPr>
          <w:p w14:paraId="6CCBEF8D" w14:textId="77777777" w:rsidR="005D6A03" w:rsidRPr="00857BF5" w:rsidRDefault="005D6A03" w:rsidP="00390F0A">
            <w:pPr>
              <w:spacing w:before="120" w:after="120"/>
              <w:jc w:val="center"/>
              <w:rPr>
                <w:sz w:val="26"/>
                <w:szCs w:val="26"/>
                <w:lang w:val="pt-BR"/>
              </w:rPr>
            </w:pPr>
            <w:r w:rsidRPr="00857BF5">
              <w:rPr>
                <w:sz w:val="26"/>
                <w:szCs w:val="26"/>
              </w:rPr>
              <w:t>15</w:t>
            </w:r>
          </w:p>
        </w:tc>
      </w:tr>
    </w:tbl>
    <w:p w14:paraId="52685D73" w14:textId="77777777" w:rsidR="00E02CF1" w:rsidRDefault="00E946CE" w:rsidP="000C0C88">
      <w:pPr>
        <w:widowControl w:val="0"/>
        <w:spacing w:before="120" w:after="120"/>
        <w:jc w:val="both"/>
        <w:rPr>
          <w:b/>
          <w:bCs/>
          <w:sz w:val="26"/>
          <w:szCs w:val="26"/>
          <w:lang w:val="vi-VN"/>
        </w:rPr>
      </w:pPr>
      <w:r w:rsidRPr="00857BF5">
        <w:rPr>
          <w:b/>
          <w:bCs/>
          <w:sz w:val="26"/>
          <w:szCs w:val="26"/>
          <w:lang w:val="pt-BR"/>
        </w:rPr>
        <w:t xml:space="preserve">2. </w:t>
      </w:r>
      <w:r w:rsidR="00816C7B" w:rsidRPr="00857BF5">
        <w:rPr>
          <w:b/>
          <w:bCs/>
          <w:sz w:val="26"/>
          <w:szCs w:val="26"/>
          <w:lang w:val="pt-BR"/>
        </w:rPr>
        <w:t>Cơ</w:t>
      </w:r>
      <w:r w:rsidR="00816C7B" w:rsidRPr="00857BF5">
        <w:rPr>
          <w:b/>
          <w:bCs/>
          <w:sz w:val="26"/>
          <w:szCs w:val="26"/>
          <w:lang w:val="vi-VN"/>
        </w:rPr>
        <w:t xml:space="preserve"> cấu khối công trình của nhà trường</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9"/>
        <w:gridCol w:w="1355"/>
        <w:gridCol w:w="1260"/>
        <w:gridCol w:w="1260"/>
        <w:gridCol w:w="1260"/>
        <w:gridCol w:w="1260"/>
        <w:gridCol w:w="1346"/>
        <w:gridCol w:w="685"/>
      </w:tblGrid>
      <w:tr w:rsidR="00C42F80" w:rsidRPr="00703B50" w14:paraId="2CC3F988" w14:textId="77777777" w:rsidTr="003974B5">
        <w:trPr>
          <w:trHeight w:val="1265"/>
          <w:jc w:val="center"/>
        </w:trPr>
        <w:tc>
          <w:tcPr>
            <w:tcW w:w="347" w:type="pct"/>
            <w:tcBorders>
              <w:top w:val="single" w:sz="4" w:space="0" w:color="auto"/>
              <w:left w:val="single" w:sz="4" w:space="0" w:color="auto"/>
              <w:bottom w:val="single" w:sz="4" w:space="0" w:color="auto"/>
              <w:right w:val="single" w:sz="4" w:space="0" w:color="auto"/>
            </w:tcBorders>
            <w:vAlign w:val="center"/>
          </w:tcPr>
          <w:p w14:paraId="08D5E6A3" w14:textId="77777777" w:rsidR="00C42F80" w:rsidRPr="00703B50" w:rsidRDefault="00C42F80" w:rsidP="003974B5">
            <w:pPr>
              <w:spacing w:before="120" w:after="120"/>
              <w:jc w:val="center"/>
              <w:rPr>
                <w:b/>
                <w:bCs/>
                <w:sz w:val="24"/>
                <w:szCs w:val="24"/>
                <w:lang w:val="pt-BR"/>
              </w:rPr>
            </w:pPr>
            <w:r w:rsidRPr="00703B50">
              <w:rPr>
                <w:b/>
                <w:bCs/>
                <w:sz w:val="24"/>
                <w:szCs w:val="24"/>
                <w:lang w:val="pt-BR"/>
              </w:rPr>
              <w:t>TT</w:t>
            </w:r>
          </w:p>
        </w:tc>
        <w:tc>
          <w:tcPr>
            <w:tcW w:w="748" w:type="pct"/>
            <w:tcBorders>
              <w:top w:val="single" w:sz="4" w:space="0" w:color="auto"/>
              <w:left w:val="single" w:sz="4" w:space="0" w:color="auto"/>
              <w:bottom w:val="single" w:sz="4" w:space="0" w:color="auto"/>
              <w:right w:val="single" w:sz="4" w:space="0" w:color="auto"/>
            </w:tcBorders>
            <w:vAlign w:val="center"/>
          </w:tcPr>
          <w:p w14:paraId="10FDB73C" w14:textId="77777777" w:rsidR="00C42F80" w:rsidRPr="00703B50" w:rsidRDefault="00C42F80" w:rsidP="003974B5">
            <w:pPr>
              <w:spacing w:before="120" w:after="120"/>
              <w:jc w:val="center"/>
              <w:rPr>
                <w:b/>
                <w:bCs/>
                <w:sz w:val="24"/>
                <w:szCs w:val="24"/>
                <w:lang w:val="pt-BR"/>
              </w:rPr>
            </w:pPr>
            <w:r w:rsidRPr="00703B50">
              <w:rPr>
                <w:b/>
                <w:bCs/>
                <w:sz w:val="24"/>
                <w:szCs w:val="24"/>
                <w:lang w:val="pt-BR"/>
              </w:rPr>
              <w:t>Số liệu</w:t>
            </w:r>
          </w:p>
        </w:tc>
        <w:tc>
          <w:tcPr>
            <w:tcW w:w="696" w:type="pct"/>
            <w:tcBorders>
              <w:top w:val="single" w:sz="4" w:space="0" w:color="auto"/>
              <w:left w:val="single" w:sz="4" w:space="0" w:color="auto"/>
              <w:bottom w:val="single" w:sz="4" w:space="0" w:color="auto"/>
              <w:right w:val="single" w:sz="4" w:space="0" w:color="auto"/>
            </w:tcBorders>
            <w:vAlign w:val="center"/>
          </w:tcPr>
          <w:p w14:paraId="706B3F3A" w14:textId="77777777" w:rsidR="00C42F80" w:rsidRPr="00703B50" w:rsidRDefault="00C42F80" w:rsidP="003974B5">
            <w:pPr>
              <w:spacing w:before="120" w:after="120"/>
              <w:jc w:val="center"/>
              <w:rPr>
                <w:b/>
                <w:bCs/>
                <w:sz w:val="24"/>
                <w:szCs w:val="24"/>
              </w:rPr>
            </w:pPr>
            <w:r w:rsidRPr="00703B50">
              <w:rPr>
                <w:b/>
                <w:bCs/>
                <w:sz w:val="24"/>
                <w:szCs w:val="24"/>
              </w:rPr>
              <w:t>Năm học</w:t>
            </w:r>
            <w:r w:rsidRPr="00703B50">
              <w:rPr>
                <w:b/>
                <w:bCs/>
                <w:sz w:val="24"/>
                <w:szCs w:val="24"/>
              </w:rPr>
              <w:br/>
              <w:t>2017-2018</w:t>
            </w:r>
          </w:p>
        </w:tc>
        <w:tc>
          <w:tcPr>
            <w:tcW w:w="696" w:type="pct"/>
            <w:tcBorders>
              <w:top w:val="single" w:sz="4" w:space="0" w:color="auto"/>
              <w:left w:val="single" w:sz="4" w:space="0" w:color="auto"/>
              <w:bottom w:val="single" w:sz="4" w:space="0" w:color="auto"/>
              <w:right w:val="single" w:sz="4" w:space="0" w:color="auto"/>
            </w:tcBorders>
            <w:vAlign w:val="center"/>
          </w:tcPr>
          <w:p w14:paraId="5D658A61" w14:textId="77777777" w:rsidR="00C42F80" w:rsidRPr="00703B50" w:rsidRDefault="00C42F80" w:rsidP="003974B5">
            <w:pPr>
              <w:spacing w:before="120" w:after="120"/>
              <w:jc w:val="center"/>
              <w:rPr>
                <w:b/>
                <w:bCs/>
                <w:sz w:val="24"/>
                <w:szCs w:val="24"/>
              </w:rPr>
            </w:pPr>
            <w:r w:rsidRPr="00703B50">
              <w:rPr>
                <w:b/>
                <w:bCs/>
                <w:sz w:val="24"/>
                <w:szCs w:val="24"/>
              </w:rPr>
              <w:t>Năm học</w:t>
            </w:r>
            <w:r w:rsidRPr="00703B50">
              <w:rPr>
                <w:b/>
                <w:bCs/>
                <w:sz w:val="24"/>
                <w:szCs w:val="24"/>
              </w:rPr>
              <w:br/>
              <w:t>2018-2019</w:t>
            </w:r>
          </w:p>
        </w:tc>
        <w:tc>
          <w:tcPr>
            <w:tcW w:w="696" w:type="pct"/>
            <w:tcBorders>
              <w:top w:val="single" w:sz="4" w:space="0" w:color="auto"/>
              <w:left w:val="single" w:sz="4" w:space="0" w:color="auto"/>
              <w:bottom w:val="single" w:sz="4" w:space="0" w:color="auto"/>
              <w:right w:val="single" w:sz="4" w:space="0" w:color="auto"/>
            </w:tcBorders>
            <w:vAlign w:val="center"/>
          </w:tcPr>
          <w:p w14:paraId="1B7AA440" w14:textId="77777777" w:rsidR="00C42F80" w:rsidRPr="00703B50" w:rsidRDefault="00C42F80" w:rsidP="003974B5">
            <w:pPr>
              <w:spacing w:before="120" w:after="120"/>
              <w:jc w:val="center"/>
              <w:rPr>
                <w:b/>
                <w:bCs/>
                <w:sz w:val="24"/>
                <w:szCs w:val="24"/>
              </w:rPr>
            </w:pPr>
            <w:r w:rsidRPr="00703B50">
              <w:rPr>
                <w:b/>
                <w:bCs/>
                <w:sz w:val="24"/>
                <w:szCs w:val="24"/>
              </w:rPr>
              <w:t>Năm học</w:t>
            </w:r>
            <w:r w:rsidRPr="00703B50">
              <w:rPr>
                <w:b/>
                <w:bCs/>
                <w:sz w:val="24"/>
                <w:szCs w:val="24"/>
              </w:rPr>
              <w:br/>
              <w:t>2019-2020</w:t>
            </w:r>
          </w:p>
        </w:tc>
        <w:tc>
          <w:tcPr>
            <w:tcW w:w="696" w:type="pct"/>
            <w:tcBorders>
              <w:top w:val="single" w:sz="4" w:space="0" w:color="auto"/>
              <w:left w:val="single" w:sz="4" w:space="0" w:color="auto"/>
              <w:bottom w:val="single" w:sz="4" w:space="0" w:color="auto"/>
              <w:right w:val="single" w:sz="4" w:space="0" w:color="auto"/>
            </w:tcBorders>
            <w:vAlign w:val="center"/>
          </w:tcPr>
          <w:p w14:paraId="4AFBEC23" w14:textId="77777777" w:rsidR="00C42F80" w:rsidRPr="00703B50" w:rsidRDefault="00C42F80" w:rsidP="003974B5">
            <w:pPr>
              <w:spacing w:before="120" w:after="120"/>
              <w:jc w:val="center"/>
              <w:rPr>
                <w:b/>
                <w:bCs/>
                <w:sz w:val="24"/>
                <w:szCs w:val="24"/>
              </w:rPr>
            </w:pPr>
            <w:r w:rsidRPr="00703B50">
              <w:rPr>
                <w:b/>
                <w:bCs/>
                <w:sz w:val="24"/>
                <w:szCs w:val="24"/>
              </w:rPr>
              <w:t>Năm học</w:t>
            </w:r>
            <w:r w:rsidRPr="00703B50">
              <w:rPr>
                <w:b/>
                <w:bCs/>
                <w:sz w:val="24"/>
                <w:szCs w:val="24"/>
              </w:rPr>
              <w:br/>
              <w:t>2020-2021</w:t>
            </w:r>
          </w:p>
        </w:tc>
        <w:tc>
          <w:tcPr>
            <w:tcW w:w="743" w:type="pct"/>
            <w:tcBorders>
              <w:top w:val="single" w:sz="4" w:space="0" w:color="auto"/>
              <w:left w:val="single" w:sz="4" w:space="0" w:color="auto"/>
              <w:bottom w:val="single" w:sz="4" w:space="0" w:color="auto"/>
              <w:right w:val="single" w:sz="4" w:space="0" w:color="auto"/>
            </w:tcBorders>
            <w:vAlign w:val="center"/>
          </w:tcPr>
          <w:p w14:paraId="3D9EE018" w14:textId="77777777" w:rsidR="00C42F80" w:rsidRPr="00703B50" w:rsidRDefault="00C42F80" w:rsidP="003974B5">
            <w:pPr>
              <w:spacing w:before="120" w:after="120"/>
              <w:jc w:val="center"/>
              <w:rPr>
                <w:b/>
                <w:bCs/>
                <w:sz w:val="24"/>
                <w:szCs w:val="24"/>
              </w:rPr>
            </w:pPr>
            <w:r w:rsidRPr="00703B50">
              <w:rPr>
                <w:b/>
                <w:bCs/>
                <w:sz w:val="24"/>
                <w:szCs w:val="24"/>
              </w:rPr>
              <w:t>Năm học</w:t>
            </w:r>
            <w:r w:rsidRPr="00703B50">
              <w:rPr>
                <w:b/>
                <w:bCs/>
                <w:sz w:val="24"/>
                <w:szCs w:val="24"/>
              </w:rPr>
              <w:br/>
              <w:t>2021-2022</w:t>
            </w:r>
          </w:p>
        </w:tc>
        <w:tc>
          <w:tcPr>
            <w:tcW w:w="378" w:type="pct"/>
            <w:tcBorders>
              <w:top w:val="single" w:sz="4" w:space="0" w:color="auto"/>
              <w:left w:val="single" w:sz="4" w:space="0" w:color="auto"/>
              <w:bottom w:val="single" w:sz="4" w:space="0" w:color="auto"/>
              <w:right w:val="single" w:sz="4" w:space="0" w:color="auto"/>
            </w:tcBorders>
            <w:vAlign w:val="center"/>
          </w:tcPr>
          <w:p w14:paraId="1307C958" w14:textId="77777777" w:rsidR="00C42F80" w:rsidRPr="00703B50" w:rsidRDefault="00C42F80" w:rsidP="003974B5">
            <w:pPr>
              <w:spacing w:before="120" w:after="120"/>
              <w:jc w:val="center"/>
              <w:rPr>
                <w:b/>
                <w:bCs/>
                <w:sz w:val="24"/>
                <w:szCs w:val="24"/>
                <w:lang w:val="pt-BR"/>
              </w:rPr>
            </w:pPr>
            <w:r w:rsidRPr="00703B50">
              <w:rPr>
                <w:b/>
                <w:bCs/>
                <w:sz w:val="24"/>
                <w:szCs w:val="24"/>
                <w:lang w:val="pt-BR"/>
              </w:rPr>
              <w:t>Ghi chú</w:t>
            </w:r>
          </w:p>
        </w:tc>
      </w:tr>
      <w:tr w:rsidR="00C42F80" w:rsidRPr="00703B50" w14:paraId="436DA3CB" w14:textId="77777777" w:rsidTr="003974B5">
        <w:trPr>
          <w:trHeight w:val="1265"/>
          <w:jc w:val="center"/>
        </w:trPr>
        <w:tc>
          <w:tcPr>
            <w:tcW w:w="347" w:type="pct"/>
            <w:tcBorders>
              <w:top w:val="single" w:sz="4" w:space="0" w:color="auto"/>
              <w:left w:val="single" w:sz="4" w:space="0" w:color="auto"/>
              <w:bottom w:val="single" w:sz="4" w:space="0" w:color="auto"/>
              <w:right w:val="single" w:sz="4" w:space="0" w:color="auto"/>
            </w:tcBorders>
            <w:vAlign w:val="center"/>
          </w:tcPr>
          <w:p w14:paraId="75489199" w14:textId="77777777" w:rsidR="00C42F80" w:rsidRPr="00703B50" w:rsidRDefault="00C42F80" w:rsidP="003974B5">
            <w:pPr>
              <w:spacing w:before="120" w:after="120"/>
              <w:jc w:val="center"/>
              <w:rPr>
                <w:b/>
                <w:bCs/>
                <w:sz w:val="24"/>
                <w:szCs w:val="24"/>
                <w:lang w:val="pt-BR"/>
              </w:rPr>
            </w:pPr>
            <w:r w:rsidRPr="00703B50">
              <w:rPr>
                <w:b/>
                <w:bCs/>
                <w:sz w:val="24"/>
                <w:szCs w:val="24"/>
                <w:lang w:val="pt-BR"/>
              </w:rPr>
              <w:t>I</w:t>
            </w:r>
          </w:p>
        </w:tc>
        <w:tc>
          <w:tcPr>
            <w:tcW w:w="748" w:type="pct"/>
            <w:tcBorders>
              <w:top w:val="single" w:sz="4" w:space="0" w:color="auto"/>
              <w:left w:val="single" w:sz="4" w:space="0" w:color="auto"/>
              <w:bottom w:val="single" w:sz="4" w:space="0" w:color="auto"/>
              <w:right w:val="single" w:sz="4" w:space="0" w:color="auto"/>
            </w:tcBorders>
            <w:vAlign w:val="center"/>
          </w:tcPr>
          <w:p w14:paraId="7C068773" w14:textId="77777777" w:rsidR="00C42F80" w:rsidRPr="00703B50" w:rsidRDefault="00C42F80" w:rsidP="003974B5">
            <w:pPr>
              <w:spacing w:before="120" w:after="120"/>
              <w:jc w:val="center"/>
              <w:rPr>
                <w:bCs/>
                <w:sz w:val="24"/>
                <w:szCs w:val="24"/>
                <w:lang w:val="pt-BR"/>
              </w:rPr>
            </w:pPr>
            <w:r w:rsidRPr="00703B50">
              <w:rPr>
                <w:bCs/>
                <w:sz w:val="24"/>
                <w:szCs w:val="24"/>
                <w:lang w:val="pt-BR"/>
              </w:rPr>
              <w:t>Phòng học, phòng học bộ môn và khối phục vụ học tập</w:t>
            </w:r>
          </w:p>
        </w:tc>
        <w:tc>
          <w:tcPr>
            <w:tcW w:w="696" w:type="pct"/>
            <w:tcBorders>
              <w:top w:val="single" w:sz="4" w:space="0" w:color="auto"/>
              <w:left w:val="single" w:sz="4" w:space="0" w:color="auto"/>
              <w:bottom w:val="single" w:sz="4" w:space="0" w:color="auto"/>
              <w:right w:val="single" w:sz="4" w:space="0" w:color="auto"/>
            </w:tcBorders>
            <w:vAlign w:val="center"/>
          </w:tcPr>
          <w:p w14:paraId="21874422" w14:textId="77777777" w:rsidR="00C42F80" w:rsidRPr="00703B50" w:rsidRDefault="00C42F80" w:rsidP="003974B5">
            <w:pPr>
              <w:spacing w:before="120" w:after="120"/>
              <w:jc w:val="center"/>
              <w:rPr>
                <w:bCs/>
                <w:sz w:val="24"/>
                <w:szCs w:val="24"/>
              </w:rPr>
            </w:pPr>
            <w:r w:rsidRPr="00703B50">
              <w:rPr>
                <w:bCs/>
                <w:sz w:val="24"/>
                <w:szCs w:val="24"/>
              </w:rPr>
              <w:t>20</w:t>
            </w:r>
          </w:p>
        </w:tc>
        <w:tc>
          <w:tcPr>
            <w:tcW w:w="696" w:type="pct"/>
            <w:tcBorders>
              <w:top w:val="single" w:sz="4" w:space="0" w:color="auto"/>
              <w:left w:val="single" w:sz="4" w:space="0" w:color="auto"/>
              <w:bottom w:val="single" w:sz="4" w:space="0" w:color="auto"/>
              <w:right w:val="single" w:sz="4" w:space="0" w:color="auto"/>
            </w:tcBorders>
            <w:vAlign w:val="center"/>
          </w:tcPr>
          <w:p w14:paraId="5D4DA1D8" w14:textId="77777777" w:rsidR="00C42F80" w:rsidRPr="00703B50" w:rsidRDefault="00C42F80" w:rsidP="003974B5">
            <w:pPr>
              <w:spacing w:before="120" w:after="120"/>
              <w:jc w:val="center"/>
              <w:rPr>
                <w:bCs/>
                <w:sz w:val="24"/>
                <w:szCs w:val="24"/>
              </w:rPr>
            </w:pPr>
            <w:r w:rsidRPr="00703B50">
              <w:rPr>
                <w:bCs/>
                <w:sz w:val="24"/>
                <w:szCs w:val="24"/>
              </w:rPr>
              <w:t>20</w:t>
            </w:r>
          </w:p>
        </w:tc>
        <w:tc>
          <w:tcPr>
            <w:tcW w:w="696" w:type="pct"/>
            <w:tcBorders>
              <w:top w:val="single" w:sz="4" w:space="0" w:color="auto"/>
              <w:left w:val="single" w:sz="4" w:space="0" w:color="auto"/>
              <w:bottom w:val="single" w:sz="4" w:space="0" w:color="auto"/>
              <w:right w:val="single" w:sz="4" w:space="0" w:color="auto"/>
            </w:tcBorders>
            <w:vAlign w:val="center"/>
          </w:tcPr>
          <w:p w14:paraId="0646BEFA" w14:textId="77777777" w:rsidR="00C42F80" w:rsidRPr="00703B50" w:rsidRDefault="00C42F80" w:rsidP="003974B5">
            <w:pPr>
              <w:spacing w:before="120" w:after="120"/>
              <w:jc w:val="center"/>
              <w:rPr>
                <w:bCs/>
                <w:sz w:val="24"/>
                <w:szCs w:val="24"/>
              </w:rPr>
            </w:pPr>
            <w:r w:rsidRPr="00703B50">
              <w:rPr>
                <w:bCs/>
                <w:sz w:val="24"/>
                <w:szCs w:val="24"/>
              </w:rPr>
              <w:t>20</w:t>
            </w:r>
          </w:p>
        </w:tc>
        <w:tc>
          <w:tcPr>
            <w:tcW w:w="696" w:type="pct"/>
            <w:tcBorders>
              <w:top w:val="single" w:sz="4" w:space="0" w:color="auto"/>
              <w:left w:val="single" w:sz="4" w:space="0" w:color="auto"/>
              <w:bottom w:val="single" w:sz="4" w:space="0" w:color="auto"/>
              <w:right w:val="single" w:sz="4" w:space="0" w:color="auto"/>
            </w:tcBorders>
            <w:vAlign w:val="center"/>
          </w:tcPr>
          <w:p w14:paraId="631938B0" w14:textId="77777777" w:rsidR="00C42F80" w:rsidRPr="00703B50" w:rsidRDefault="00C42F80" w:rsidP="003974B5">
            <w:pPr>
              <w:spacing w:before="120" w:after="120"/>
              <w:jc w:val="center"/>
              <w:rPr>
                <w:bCs/>
                <w:sz w:val="24"/>
                <w:szCs w:val="24"/>
              </w:rPr>
            </w:pPr>
            <w:r w:rsidRPr="00703B50">
              <w:rPr>
                <w:bCs/>
                <w:sz w:val="24"/>
                <w:szCs w:val="24"/>
              </w:rPr>
              <w:t>20</w:t>
            </w:r>
          </w:p>
        </w:tc>
        <w:tc>
          <w:tcPr>
            <w:tcW w:w="743" w:type="pct"/>
            <w:tcBorders>
              <w:top w:val="single" w:sz="4" w:space="0" w:color="auto"/>
              <w:left w:val="single" w:sz="4" w:space="0" w:color="auto"/>
              <w:bottom w:val="single" w:sz="4" w:space="0" w:color="auto"/>
              <w:right w:val="single" w:sz="4" w:space="0" w:color="auto"/>
            </w:tcBorders>
            <w:vAlign w:val="center"/>
          </w:tcPr>
          <w:p w14:paraId="59A096CC" w14:textId="77777777" w:rsidR="00C42F80" w:rsidRPr="00703B50" w:rsidRDefault="00C42F80" w:rsidP="003974B5">
            <w:pPr>
              <w:spacing w:before="120" w:after="120"/>
              <w:jc w:val="center"/>
              <w:rPr>
                <w:bCs/>
                <w:sz w:val="24"/>
                <w:szCs w:val="24"/>
              </w:rPr>
            </w:pPr>
            <w:r w:rsidRPr="00703B50">
              <w:rPr>
                <w:bCs/>
                <w:sz w:val="24"/>
                <w:szCs w:val="24"/>
              </w:rPr>
              <w:t>20</w:t>
            </w:r>
          </w:p>
        </w:tc>
        <w:tc>
          <w:tcPr>
            <w:tcW w:w="378" w:type="pct"/>
            <w:tcBorders>
              <w:top w:val="single" w:sz="4" w:space="0" w:color="auto"/>
              <w:left w:val="single" w:sz="4" w:space="0" w:color="auto"/>
              <w:bottom w:val="single" w:sz="4" w:space="0" w:color="auto"/>
              <w:right w:val="single" w:sz="4" w:space="0" w:color="auto"/>
            </w:tcBorders>
            <w:vAlign w:val="center"/>
          </w:tcPr>
          <w:p w14:paraId="00C5E84E" w14:textId="77777777" w:rsidR="00C42F80" w:rsidRPr="00703B50" w:rsidRDefault="00C42F80" w:rsidP="003974B5">
            <w:pPr>
              <w:spacing w:before="120" w:after="120"/>
              <w:jc w:val="center"/>
              <w:rPr>
                <w:bCs/>
                <w:sz w:val="24"/>
                <w:szCs w:val="24"/>
                <w:lang w:val="pt-BR"/>
              </w:rPr>
            </w:pPr>
          </w:p>
        </w:tc>
      </w:tr>
      <w:tr w:rsidR="00C42F80" w:rsidRPr="00703B50" w14:paraId="261E9B9B" w14:textId="77777777" w:rsidTr="003974B5">
        <w:trPr>
          <w:trHeight w:val="1265"/>
          <w:jc w:val="center"/>
        </w:trPr>
        <w:tc>
          <w:tcPr>
            <w:tcW w:w="347" w:type="pct"/>
            <w:tcBorders>
              <w:top w:val="single" w:sz="4" w:space="0" w:color="auto"/>
              <w:left w:val="single" w:sz="4" w:space="0" w:color="auto"/>
              <w:bottom w:val="single" w:sz="4" w:space="0" w:color="auto"/>
              <w:right w:val="single" w:sz="4" w:space="0" w:color="auto"/>
            </w:tcBorders>
            <w:vAlign w:val="center"/>
          </w:tcPr>
          <w:p w14:paraId="60318A12" w14:textId="77777777" w:rsidR="00C42F80" w:rsidRPr="00703B50" w:rsidRDefault="00C42F80" w:rsidP="003974B5">
            <w:pPr>
              <w:spacing w:before="120" w:after="120"/>
              <w:jc w:val="center"/>
              <w:rPr>
                <w:bCs/>
                <w:sz w:val="24"/>
                <w:szCs w:val="24"/>
                <w:lang w:val="pt-BR"/>
              </w:rPr>
            </w:pPr>
            <w:r w:rsidRPr="00703B50">
              <w:rPr>
                <w:bCs/>
                <w:sz w:val="24"/>
                <w:szCs w:val="24"/>
                <w:lang w:val="pt-BR"/>
              </w:rPr>
              <w:t>1</w:t>
            </w:r>
          </w:p>
        </w:tc>
        <w:tc>
          <w:tcPr>
            <w:tcW w:w="748" w:type="pct"/>
            <w:tcBorders>
              <w:top w:val="single" w:sz="4" w:space="0" w:color="auto"/>
              <w:left w:val="single" w:sz="4" w:space="0" w:color="auto"/>
              <w:bottom w:val="single" w:sz="4" w:space="0" w:color="auto"/>
              <w:right w:val="single" w:sz="4" w:space="0" w:color="auto"/>
            </w:tcBorders>
            <w:vAlign w:val="center"/>
          </w:tcPr>
          <w:p w14:paraId="678ACC59" w14:textId="77777777" w:rsidR="00C42F80" w:rsidRPr="00703B50" w:rsidRDefault="00C42F80" w:rsidP="003974B5">
            <w:pPr>
              <w:spacing w:before="120" w:after="120"/>
              <w:jc w:val="center"/>
              <w:rPr>
                <w:bCs/>
                <w:sz w:val="24"/>
                <w:szCs w:val="24"/>
                <w:lang w:val="pt-BR"/>
              </w:rPr>
            </w:pPr>
            <w:r w:rsidRPr="00703B50">
              <w:rPr>
                <w:bCs/>
                <w:sz w:val="24"/>
                <w:szCs w:val="24"/>
                <w:lang w:val="pt-BR"/>
              </w:rPr>
              <w:t>Phòng học</w:t>
            </w:r>
          </w:p>
        </w:tc>
        <w:tc>
          <w:tcPr>
            <w:tcW w:w="696" w:type="pct"/>
            <w:tcBorders>
              <w:top w:val="single" w:sz="4" w:space="0" w:color="auto"/>
              <w:left w:val="single" w:sz="4" w:space="0" w:color="auto"/>
              <w:bottom w:val="single" w:sz="4" w:space="0" w:color="auto"/>
              <w:right w:val="single" w:sz="4" w:space="0" w:color="auto"/>
            </w:tcBorders>
            <w:vAlign w:val="center"/>
          </w:tcPr>
          <w:p w14:paraId="52CE5D2E" w14:textId="77777777" w:rsidR="00C42F80" w:rsidRPr="00703B50" w:rsidRDefault="00C42F80" w:rsidP="003974B5">
            <w:pPr>
              <w:spacing w:before="120" w:after="120"/>
              <w:jc w:val="center"/>
              <w:rPr>
                <w:bCs/>
                <w:sz w:val="24"/>
                <w:szCs w:val="24"/>
              </w:rPr>
            </w:pPr>
            <w:r w:rsidRPr="00703B50">
              <w:rPr>
                <w:bCs/>
                <w:sz w:val="24"/>
                <w:szCs w:val="24"/>
              </w:rPr>
              <w:t>15</w:t>
            </w:r>
          </w:p>
        </w:tc>
        <w:tc>
          <w:tcPr>
            <w:tcW w:w="696" w:type="pct"/>
            <w:tcBorders>
              <w:top w:val="single" w:sz="4" w:space="0" w:color="auto"/>
              <w:left w:val="single" w:sz="4" w:space="0" w:color="auto"/>
              <w:bottom w:val="single" w:sz="4" w:space="0" w:color="auto"/>
              <w:right w:val="single" w:sz="4" w:space="0" w:color="auto"/>
            </w:tcBorders>
            <w:vAlign w:val="center"/>
          </w:tcPr>
          <w:p w14:paraId="51D9884C" w14:textId="77777777" w:rsidR="00C42F80" w:rsidRPr="00703B50" w:rsidRDefault="00C42F80" w:rsidP="003974B5">
            <w:pPr>
              <w:spacing w:before="120" w:after="120"/>
              <w:jc w:val="center"/>
              <w:rPr>
                <w:bCs/>
                <w:sz w:val="24"/>
                <w:szCs w:val="24"/>
              </w:rPr>
            </w:pPr>
            <w:r w:rsidRPr="00703B50">
              <w:rPr>
                <w:bCs/>
                <w:sz w:val="24"/>
                <w:szCs w:val="24"/>
              </w:rPr>
              <w:t>15</w:t>
            </w:r>
          </w:p>
        </w:tc>
        <w:tc>
          <w:tcPr>
            <w:tcW w:w="696" w:type="pct"/>
            <w:tcBorders>
              <w:top w:val="single" w:sz="4" w:space="0" w:color="auto"/>
              <w:left w:val="single" w:sz="4" w:space="0" w:color="auto"/>
              <w:bottom w:val="single" w:sz="4" w:space="0" w:color="auto"/>
              <w:right w:val="single" w:sz="4" w:space="0" w:color="auto"/>
            </w:tcBorders>
            <w:vAlign w:val="center"/>
          </w:tcPr>
          <w:p w14:paraId="214EBC9A" w14:textId="77777777" w:rsidR="00C42F80" w:rsidRPr="00703B50" w:rsidRDefault="00C42F80" w:rsidP="003974B5">
            <w:pPr>
              <w:spacing w:before="120" w:after="120"/>
              <w:jc w:val="center"/>
              <w:rPr>
                <w:bCs/>
                <w:sz w:val="24"/>
                <w:szCs w:val="24"/>
              </w:rPr>
            </w:pPr>
            <w:r w:rsidRPr="00703B50">
              <w:rPr>
                <w:bCs/>
                <w:sz w:val="24"/>
                <w:szCs w:val="24"/>
              </w:rPr>
              <w:t>15</w:t>
            </w:r>
          </w:p>
        </w:tc>
        <w:tc>
          <w:tcPr>
            <w:tcW w:w="696" w:type="pct"/>
            <w:tcBorders>
              <w:top w:val="single" w:sz="4" w:space="0" w:color="auto"/>
              <w:left w:val="single" w:sz="4" w:space="0" w:color="auto"/>
              <w:bottom w:val="single" w:sz="4" w:space="0" w:color="auto"/>
              <w:right w:val="single" w:sz="4" w:space="0" w:color="auto"/>
            </w:tcBorders>
            <w:vAlign w:val="center"/>
          </w:tcPr>
          <w:p w14:paraId="64A6367C" w14:textId="77777777" w:rsidR="00C42F80" w:rsidRPr="00703B50" w:rsidRDefault="00C42F80" w:rsidP="003974B5">
            <w:pPr>
              <w:spacing w:before="120" w:after="120"/>
              <w:jc w:val="center"/>
              <w:rPr>
                <w:bCs/>
                <w:sz w:val="24"/>
                <w:szCs w:val="24"/>
              </w:rPr>
            </w:pPr>
            <w:r w:rsidRPr="00703B50">
              <w:rPr>
                <w:bCs/>
                <w:sz w:val="24"/>
                <w:szCs w:val="24"/>
              </w:rPr>
              <w:t>15</w:t>
            </w:r>
          </w:p>
        </w:tc>
        <w:tc>
          <w:tcPr>
            <w:tcW w:w="743" w:type="pct"/>
            <w:tcBorders>
              <w:top w:val="single" w:sz="4" w:space="0" w:color="auto"/>
              <w:left w:val="single" w:sz="4" w:space="0" w:color="auto"/>
              <w:bottom w:val="single" w:sz="4" w:space="0" w:color="auto"/>
              <w:right w:val="single" w:sz="4" w:space="0" w:color="auto"/>
            </w:tcBorders>
            <w:vAlign w:val="center"/>
          </w:tcPr>
          <w:p w14:paraId="57852B61" w14:textId="77777777" w:rsidR="00C42F80" w:rsidRPr="00703B50" w:rsidRDefault="00C42F80" w:rsidP="003974B5">
            <w:pPr>
              <w:spacing w:before="120" w:after="120"/>
              <w:jc w:val="center"/>
              <w:rPr>
                <w:bCs/>
                <w:sz w:val="24"/>
                <w:szCs w:val="24"/>
              </w:rPr>
            </w:pPr>
            <w:r w:rsidRPr="00703B50">
              <w:rPr>
                <w:bCs/>
                <w:sz w:val="24"/>
                <w:szCs w:val="24"/>
              </w:rPr>
              <w:t>15</w:t>
            </w:r>
          </w:p>
        </w:tc>
        <w:tc>
          <w:tcPr>
            <w:tcW w:w="378" w:type="pct"/>
            <w:tcBorders>
              <w:top w:val="single" w:sz="4" w:space="0" w:color="auto"/>
              <w:left w:val="single" w:sz="4" w:space="0" w:color="auto"/>
              <w:bottom w:val="single" w:sz="4" w:space="0" w:color="auto"/>
              <w:right w:val="single" w:sz="4" w:space="0" w:color="auto"/>
            </w:tcBorders>
            <w:vAlign w:val="center"/>
          </w:tcPr>
          <w:p w14:paraId="2ADE1D81" w14:textId="77777777" w:rsidR="00C42F80" w:rsidRPr="00703B50" w:rsidRDefault="00C42F80" w:rsidP="003974B5">
            <w:pPr>
              <w:spacing w:before="120" w:after="120"/>
              <w:jc w:val="center"/>
              <w:rPr>
                <w:bCs/>
                <w:sz w:val="24"/>
                <w:szCs w:val="24"/>
                <w:lang w:val="pt-BR"/>
              </w:rPr>
            </w:pPr>
          </w:p>
        </w:tc>
      </w:tr>
      <w:tr w:rsidR="00C42F80" w:rsidRPr="00703B50" w14:paraId="7F842480" w14:textId="77777777" w:rsidTr="003974B5">
        <w:trPr>
          <w:trHeight w:val="1265"/>
          <w:jc w:val="center"/>
        </w:trPr>
        <w:tc>
          <w:tcPr>
            <w:tcW w:w="347" w:type="pct"/>
            <w:tcBorders>
              <w:top w:val="single" w:sz="4" w:space="0" w:color="auto"/>
              <w:left w:val="single" w:sz="4" w:space="0" w:color="auto"/>
              <w:bottom w:val="single" w:sz="4" w:space="0" w:color="auto"/>
              <w:right w:val="single" w:sz="4" w:space="0" w:color="auto"/>
            </w:tcBorders>
            <w:vAlign w:val="center"/>
          </w:tcPr>
          <w:p w14:paraId="7F44568E" w14:textId="77777777" w:rsidR="00C42F80" w:rsidRPr="00703B50" w:rsidRDefault="00C42F80" w:rsidP="003974B5">
            <w:pPr>
              <w:spacing w:before="120" w:after="120"/>
              <w:jc w:val="center"/>
              <w:rPr>
                <w:bCs/>
                <w:sz w:val="24"/>
                <w:szCs w:val="24"/>
                <w:lang w:val="pt-BR"/>
              </w:rPr>
            </w:pPr>
            <w:r w:rsidRPr="00703B50">
              <w:rPr>
                <w:bCs/>
                <w:sz w:val="24"/>
                <w:szCs w:val="24"/>
                <w:lang w:val="pt-BR"/>
              </w:rPr>
              <w:t>a</w:t>
            </w:r>
          </w:p>
        </w:tc>
        <w:tc>
          <w:tcPr>
            <w:tcW w:w="748" w:type="pct"/>
            <w:tcBorders>
              <w:top w:val="single" w:sz="4" w:space="0" w:color="auto"/>
              <w:left w:val="single" w:sz="4" w:space="0" w:color="auto"/>
              <w:bottom w:val="single" w:sz="4" w:space="0" w:color="auto"/>
              <w:right w:val="single" w:sz="4" w:space="0" w:color="auto"/>
            </w:tcBorders>
            <w:vAlign w:val="center"/>
          </w:tcPr>
          <w:p w14:paraId="7BB99033" w14:textId="77777777" w:rsidR="00C42F80" w:rsidRPr="00703B50" w:rsidRDefault="00C42F80" w:rsidP="003974B5">
            <w:pPr>
              <w:spacing w:before="120" w:after="120"/>
              <w:jc w:val="center"/>
              <w:rPr>
                <w:bCs/>
                <w:sz w:val="24"/>
                <w:szCs w:val="24"/>
                <w:lang w:val="pt-BR"/>
              </w:rPr>
            </w:pPr>
            <w:r w:rsidRPr="00703B50">
              <w:rPr>
                <w:bCs/>
                <w:sz w:val="24"/>
                <w:szCs w:val="24"/>
                <w:lang w:val="pt-BR"/>
              </w:rPr>
              <w:t>Phòng kiên cố</w:t>
            </w:r>
          </w:p>
        </w:tc>
        <w:tc>
          <w:tcPr>
            <w:tcW w:w="696" w:type="pct"/>
            <w:tcBorders>
              <w:top w:val="single" w:sz="4" w:space="0" w:color="auto"/>
              <w:left w:val="single" w:sz="4" w:space="0" w:color="auto"/>
              <w:bottom w:val="single" w:sz="4" w:space="0" w:color="auto"/>
              <w:right w:val="single" w:sz="4" w:space="0" w:color="auto"/>
            </w:tcBorders>
            <w:vAlign w:val="center"/>
          </w:tcPr>
          <w:p w14:paraId="18DDF63B" w14:textId="77777777" w:rsidR="00C42F80" w:rsidRPr="00703B50" w:rsidRDefault="00C42F80" w:rsidP="003974B5">
            <w:pPr>
              <w:spacing w:before="120" w:after="120"/>
              <w:jc w:val="center"/>
              <w:rPr>
                <w:bCs/>
                <w:sz w:val="24"/>
                <w:szCs w:val="24"/>
              </w:rPr>
            </w:pPr>
            <w:r w:rsidRPr="00703B50">
              <w:rPr>
                <w:bCs/>
                <w:sz w:val="24"/>
                <w:szCs w:val="24"/>
              </w:rPr>
              <w:t>15</w:t>
            </w:r>
          </w:p>
        </w:tc>
        <w:tc>
          <w:tcPr>
            <w:tcW w:w="696" w:type="pct"/>
            <w:tcBorders>
              <w:top w:val="single" w:sz="4" w:space="0" w:color="auto"/>
              <w:left w:val="single" w:sz="4" w:space="0" w:color="auto"/>
              <w:bottom w:val="single" w:sz="4" w:space="0" w:color="auto"/>
              <w:right w:val="single" w:sz="4" w:space="0" w:color="auto"/>
            </w:tcBorders>
            <w:vAlign w:val="center"/>
          </w:tcPr>
          <w:p w14:paraId="163BF919" w14:textId="77777777" w:rsidR="00C42F80" w:rsidRPr="00703B50" w:rsidRDefault="00C42F80" w:rsidP="003974B5">
            <w:pPr>
              <w:spacing w:before="120" w:after="120"/>
              <w:jc w:val="center"/>
              <w:rPr>
                <w:bCs/>
                <w:sz w:val="24"/>
                <w:szCs w:val="24"/>
              </w:rPr>
            </w:pPr>
            <w:r w:rsidRPr="00703B50">
              <w:rPr>
                <w:bCs/>
                <w:sz w:val="24"/>
                <w:szCs w:val="24"/>
              </w:rPr>
              <w:t>15</w:t>
            </w:r>
          </w:p>
        </w:tc>
        <w:tc>
          <w:tcPr>
            <w:tcW w:w="696" w:type="pct"/>
            <w:tcBorders>
              <w:top w:val="single" w:sz="4" w:space="0" w:color="auto"/>
              <w:left w:val="single" w:sz="4" w:space="0" w:color="auto"/>
              <w:bottom w:val="single" w:sz="4" w:space="0" w:color="auto"/>
              <w:right w:val="single" w:sz="4" w:space="0" w:color="auto"/>
            </w:tcBorders>
            <w:vAlign w:val="center"/>
          </w:tcPr>
          <w:p w14:paraId="15CFE863" w14:textId="77777777" w:rsidR="00C42F80" w:rsidRPr="00703B50" w:rsidRDefault="00C42F80" w:rsidP="003974B5">
            <w:pPr>
              <w:spacing w:before="120" w:after="120"/>
              <w:jc w:val="center"/>
              <w:rPr>
                <w:bCs/>
                <w:sz w:val="24"/>
                <w:szCs w:val="24"/>
              </w:rPr>
            </w:pPr>
            <w:r w:rsidRPr="00703B50">
              <w:rPr>
                <w:bCs/>
                <w:sz w:val="24"/>
                <w:szCs w:val="24"/>
              </w:rPr>
              <w:t>15</w:t>
            </w:r>
          </w:p>
        </w:tc>
        <w:tc>
          <w:tcPr>
            <w:tcW w:w="696" w:type="pct"/>
            <w:tcBorders>
              <w:top w:val="single" w:sz="4" w:space="0" w:color="auto"/>
              <w:left w:val="single" w:sz="4" w:space="0" w:color="auto"/>
              <w:bottom w:val="single" w:sz="4" w:space="0" w:color="auto"/>
              <w:right w:val="single" w:sz="4" w:space="0" w:color="auto"/>
            </w:tcBorders>
            <w:vAlign w:val="center"/>
          </w:tcPr>
          <w:p w14:paraId="6412C932" w14:textId="77777777" w:rsidR="00C42F80" w:rsidRPr="00703B50" w:rsidRDefault="00C42F80" w:rsidP="003974B5">
            <w:pPr>
              <w:spacing w:before="120" w:after="120"/>
              <w:jc w:val="center"/>
              <w:rPr>
                <w:bCs/>
                <w:sz w:val="24"/>
                <w:szCs w:val="24"/>
              </w:rPr>
            </w:pPr>
            <w:r w:rsidRPr="00703B50">
              <w:rPr>
                <w:bCs/>
                <w:sz w:val="24"/>
                <w:szCs w:val="24"/>
              </w:rPr>
              <w:t>15</w:t>
            </w:r>
          </w:p>
        </w:tc>
        <w:tc>
          <w:tcPr>
            <w:tcW w:w="743" w:type="pct"/>
            <w:tcBorders>
              <w:top w:val="single" w:sz="4" w:space="0" w:color="auto"/>
              <w:left w:val="single" w:sz="4" w:space="0" w:color="auto"/>
              <w:bottom w:val="single" w:sz="4" w:space="0" w:color="auto"/>
              <w:right w:val="single" w:sz="4" w:space="0" w:color="auto"/>
            </w:tcBorders>
            <w:vAlign w:val="center"/>
          </w:tcPr>
          <w:p w14:paraId="3FBD7BF3" w14:textId="77777777" w:rsidR="00C42F80" w:rsidRPr="00703B50" w:rsidRDefault="00C42F80" w:rsidP="003974B5">
            <w:pPr>
              <w:spacing w:before="120" w:after="120"/>
              <w:jc w:val="center"/>
              <w:rPr>
                <w:bCs/>
                <w:sz w:val="24"/>
                <w:szCs w:val="24"/>
              </w:rPr>
            </w:pPr>
            <w:r w:rsidRPr="00703B50">
              <w:rPr>
                <w:bCs/>
                <w:sz w:val="24"/>
                <w:szCs w:val="24"/>
              </w:rPr>
              <w:t>15</w:t>
            </w:r>
          </w:p>
        </w:tc>
        <w:tc>
          <w:tcPr>
            <w:tcW w:w="378" w:type="pct"/>
            <w:tcBorders>
              <w:top w:val="single" w:sz="4" w:space="0" w:color="auto"/>
              <w:left w:val="single" w:sz="4" w:space="0" w:color="auto"/>
              <w:bottom w:val="single" w:sz="4" w:space="0" w:color="auto"/>
              <w:right w:val="single" w:sz="4" w:space="0" w:color="auto"/>
            </w:tcBorders>
            <w:vAlign w:val="center"/>
          </w:tcPr>
          <w:p w14:paraId="6348EB9F" w14:textId="77777777" w:rsidR="00C42F80" w:rsidRPr="00703B50" w:rsidRDefault="00C42F80" w:rsidP="003974B5">
            <w:pPr>
              <w:spacing w:before="120" w:after="120"/>
              <w:jc w:val="center"/>
              <w:rPr>
                <w:bCs/>
                <w:sz w:val="24"/>
                <w:szCs w:val="24"/>
                <w:lang w:val="pt-BR"/>
              </w:rPr>
            </w:pPr>
          </w:p>
        </w:tc>
      </w:tr>
      <w:tr w:rsidR="00C42F80" w:rsidRPr="00703B50" w14:paraId="1B256474" w14:textId="77777777" w:rsidTr="003974B5">
        <w:trPr>
          <w:trHeight w:val="1265"/>
          <w:jc w:val="center"/>
        </w:trPr>
        <w:tc>
          <w:tcPr>
            <w:tcW w:w="347" w:type="pct"/>
            <w:tcBorders>
              <w:top w:val="single" w:sz="4" w:space="0" w:color="auto"/>
              <w:left w:val="single" w:sz="4" w:space="0" w:color="auto"/>
              <w:bottom w:val="single" w:sz="4" w:space="0" w:color="auto"/>
              <w:right w:val="single" w:sz="4" w:space="0" w:color="auto"/>
            </w:tcBorders>
            <w:vAlign w:val="center"/>
          </w:tcPr>
          <w:p w14:paraId="0B79385E" w14:textId="77777777" w:rsidR="00C42F80" w:rsidRPr="00703B50" w:rsidRDefault="00C42F80" w:rsidP="003974B5">
            <w:pPr>
              <w:spacing w:before="120" w:after="120"/>
              <w:jc w:val="center"/>
              <w:rPr>
                <w:bCs/>
                <w:sz w:val="24"/>
                <w:szCs w:val="24"/>
                <w:lang w:val="pt-BR"/>
              </w:rPr>
            </w:pPr>
            <w:r w:rsidRPr="00703B50">
              <w:rPr>
                <w:bCs/>
                <w:sz w:val="24"/>
                <w:szCs w:val="24"/>
                <w:lang w:val="pt-BR"/>
              </w:rPr>
              <w:t>b</w:t>
            </w:r>
          </w:p>
        </w:tc>
        <w:tc>
          <w:tcPr>
            <w:tcW w:w="748" w:type="pct"/>
            <w:tcBorders>
              <w:top w:val="single" w:sz="4" w:space="0" w:color="auto"/>
              <w:left w:val="single" w:sz="4" w:space="0" w:color="auto"/>
              <w:bottom w:val="single" w:sz="4" w:space="0" w:color="auto"/>
              <w:right w:val="single" w:sz="4" w:space="0" w:color="auto"/>
            </w:tcBorders>
            <w:vAlign w:val="center"/>
          </w:tcPr>
          <w:p w14:paraId="447416FC" w14:textId="77777777" w:rsidR="00C42F80" w:rsidRPr="00703B50" w:rsidRDefault="00C42F80" w:rsidP="003974B5">
            <w:pPr>
              <w:spacing w:before="120" w:after="120"/>
              <w:jc w:val="center"/>
              <w:rPr>
                <w:bCs/>
                <w:sz w:val="24"/>
                <w:szCs w:val="24"/>
                <w:lang w:val="pt-BR"/>
              </w:rPr>
            </w:pPr>
            <w:r w:rsidRPr="00703B50">
              <w:rPr>
                <w:bCs/>
                <w:sz w:val="24"/>
                <w:szCs w:val="24"/>
                <w:lang w:val="pt-BR"/>
              </w:rPr>
              <w:t>Phòng bán kiên cố</w:t>
            </w:r>
          </w:p>
        </w:tc>
        <w:tc>
          <w:tcPr>
            <w:tcW w:w="696" w:type="pct"/>
            <w:tcBorders>
              <w:top w:val="single" w:sz="4" w:space="0" w:color="auto"/>
              <w:left w:val="single" w:sz="4" w:space="0" w:color="auto"/>
              <w:bottom w:val="single" w:sz="4" w:space="0" w:color="auto"/>
              <w:right w:val="single" w:sz="4" w:space="0" w:color="auto"/>
            </w:tcBorders>
            <w:vAlign w:val="center"/>
          </w:tcPr>
          <w:p w14:paraId="34A29B2A" w14:textId="77777777" w:rsidR="00C42F80" w:rsidRPr="00703B50" w:rsidRDefault="00C42F80" w:rsidP="003974B5">
            <w:pPr>
              <w:spacing w:before="120" w:after="120"/>
              <w:jc w:val="center"/>
              <w:rPr>
                <w:bCs/>
                <w:sz w:val="24"/>
                <w:szCs w:val="24"/>
              </w:rPr>
            </w:pPr>
            <w:r w:rsidRPr="00703B50">
              <w:rPr>
                <w:bCs/>
                <w:sz w:val="24"/>
                <w:szCs w:val="24"/>
              </w:rPr>
              <w:t>0</w:t>
            </w:r>
          </w:p>
        </w:tc>
        <w:tc>
          <w:tcPr>
            <w:tcW w:w="696" w:type="pct"/>
            <w:tcBorders>
              <w:top w:val="single" w:sz="4" w:space="0" w:color="auto"/>
              <w:left w:val="single" w:sz="4" w:space="0" w:color="auto"/>
              <w:bottom w:val="single" w:sz="4" w:space="0" w:color="auto"/>
              <w:right w:val="single" w:sz="4" w:space="0" w:color="auto"/>
            </w:tcBorders>
            <w:vAlign w:val="center"/>
          </w:tcPr>
          <w:p w14:paraId="5D275706" w14:textId="77777777" w:rsidR="00C42F80" w:rsidRPr="00703B50" w:rsidRDefault="00C42F80" w:rsidP="003974B5">
            <w:pPr>
              <w:spacing w:before="120" w:after="120"/>
              <w:jc w:val="center"/>
              <w:rPr>
                <w:bCs/>
                <w:sz w:val="24"/>
                <w:szCs w:val="24"/>
              </w:rPr>
            </w:pPr>
            <w:r w:rsidRPr="00703B50">
              <w:rPr>
                <w:bCs/>
                <w:sz w:val="24"/>
                <w:szCs w:val="24"/>
              </w:rPr>
              <w:t>0</w:t>
            </w:r>
          </w:p>
        </w:tc>
        <w:tc>
          <w:tcPr>
            <w:tcW w:w="696" w:type="pct"/>
            <w:tcBorders>
              <w:top w:val="single" w:sz="4" w:space="0" w:color="auto"/>
              <w:left w:val="single" w:sz="4" w:space="0" w:color="auto"/>
              <w:bottom w:val="single" w:sz="4" w:space="0" w:color="auto"/>
              <w:right w:val="single" w:sz="4" w:space="0" w:color="auto"/>
            </w:tcBorders>
            <w:vAlign w:val="center"/>
          </w:tcPr>
          <w:p w14:paraId="494266EF" w14:textId="77777777" w:rsidR="00C42F80" w:rsidRPr="00703B50" w:rsidRDefault="00C42F80" w:rsidP="003974B5">
            <w:pPr>
              <w:spacing w:before="120" w:after="120"/>
              <w:jc w:val="center"/>
              <w:rPr>
                <w:bCs/>
                <w:sz w:val="24"/>
                <w:szCs w:val="24"/>
              </w:rPr>
            </w:pPr>
            <w:r w:rsidRPr="00703B50">
              <w:rPr>
                <w:bCs/>
                <w:sz w:val="24"/>
                <w:szCs w:val="24"/>
              </w:rPr>
              <w:t>0</w:t>
            </w:r>
          </w:p>
        </w:tc>
        <w:tc>
          <w:tcPr>
            <w:tcW w:w="696" w:type="pct"/>
            <w:tcBorders>
              <w:top w:val="single" w:sz="4" w:space="0" w:color="auto"/>
              <w:left w:val="single" w:sz="4" w:space="0" w:color="auto"/>
              <w:bottom w:val="single" w:sz="4" w:space="0" w:color="auto"/>
              <w:right w:val="single" w:sz="4" w:space="0" w:color="auto"/>
            </w:tcBorders>
            <w:vAlign w:val="center"/>
          </w:tcPr>
          <w:p w14:paraId="1373ABEE" w14:textId="77777777" w:rsidR="00C42F80" w:rsidRPr="00703B50" w:rsidRDefault="00C42F80" w:rsidP="003974B5">
            <w:pPr>
              <w:spacing w:before="120" w:after="120"/>
              <w:jc w:val="center"/>
              <w:rPr>
                <w:bCs/>
                <w:sz w:val="24"/>
                <w:szCs w:val="24"/>
              </w:rPr>
            </w:pPr>
            <w:r w:rsidRPr="00703B50">
              <w:rPr>
                <w:bCs/>
                <w:sz w:val="24"/>
                <w:szCs w:val="24"/>
              </w:rPr>
              <w:t>0</w:t>
            </w:r>
          </w:p>
        </w:tc>
        <w:tc>
          <w:tcPr>
            <w:tcW w:w="743" w:type="pct"/>
            <w:tcBorders>
              <w:top w:val="single" w:sz="4" w:space="0" w:color="auto"/>
              <w:left w:val="single" w:sz="4" w:space="0" w:color="auto"/>
              <w:bottom w:val="single" w:sz="4" w:space="0" w:color="auto"/>
              <w:right w:val="single" w:sz="4" w:space="0" w:color="auto"/>
            </w:tcBorders>
            <w:vAlign w:val="center"/>
          </w:tcPr>
          <w:p w14:paraId="5797796A" w14:textId="77777777" w:rsidR="00C42F80" w:rsidRPr="00703B50" w:rsidRDefault="00C42F80" w:rsidP="003974B5">
            <w:pPr>
              <w:spacing w:before="120" w:after="120"/>
              <w:jc w:val="center"/>
              <w:rPr>
                <w:bCs/>
                <w:sz w:val="24"/>
                <w:szCs w:val="24"/>
              </w:rPr>
            </w:pPr>
            <w:r w:rsidRPr="00703B50">
              <w:rPr>
                <w:bCs/>
                <w:sz w:val="24"/>
                <w:szCs w:val="24"/>
              </w:rPr>
              <w:t>0</w:t>
            </w:r>
          </w:p>
        </w:tc>
        <w:tc>
          <w:tcPr>
            <w:tcW w:w="378" w:type="pct"/>
            <w:tcBorders>
              <w:top w:val="single" w:sz="4" w:space="0" w:color="auto"/>
              <w:left w:val="single" w:sz="4" w:space="0" w:color="auto"/>
              <w:bottom w:val="single" w:sz="4" w:space="0" w:color="auto"/>
              <w:right w:val="single" w:sz="4" w:space="0" w:color="auto"/>
            </w:tcBorders>
            <w:vAlign w:val="center"/>
          </w:tcPr>
          <w:p w14:paraId="6919BAEF" w14:textId="77777777" w:rsidR="00C42F80" w:rsidRPr="00703B50" w:rsidRDefault="00C42F80" w:rsidP="003974B5">
            <w:pPr>
              <w:spacing w:before="120" w:after="120"/>
              <w:jc w:val="center"/>
              <w:rPr>
                <w:bCs/>
                <w:sz w:val="24"/>
                <w:szCs w:val="24"/>
                <w:lang w:val="pt-BR"/>
              </w:rPr>
            </w:pPr>
          </w:p>
        </w:tc>
      </w:tr>
      <w:tr w:rsidR="00C42F80" w:rsidRPr="00703B50" w14:paraId="296F4709" w14:textId="77777777" w:rsidTr="003974B5">
        <w:trPr>
          <w:trHeight w:val="1265"/>
          <w:jc w:val="center"/>
        </w:trPr>
        <w:tc>
          <w:tcPr>
            <w:tcW w:w="347" w:type="pct"/>
            <w:tcBorders>
              <w:top w:val="single" w:sz="4" w:space="0" w:color="auto"/>
              <w:left w:val="single" w:sz="4" w:space="0" w:color="auto"/>
              <w:bottom w:val="single" w:sz="4" w:space="0" w:color="auto"/>
              <w:right w:val="single" w:sz="4" w:space="0" w:color="auto"/>
            </w:tcBorders>
            <w:vAlign w:val="center"/>
          </w:tcPr>
          <w:p w14:paraId="048B72C3" w14:textId="77777777" w:rsidR="00C42F80" w:rsidRPr="00703B50" w:rsidRDefault="00C42F80" w:rsidP="003974B5">
            <w:pPr>
              <w:spacing w:before="120" w:after="120"/>
              <w:jc w:val="center"/>
              <w:rPr>
                <w:bCs/>
                <w:sz w:val="24"/>
                <w:szCs w:val="24"/>
                <w:lang w:val="pt-BR"/>
              </w:rPr>
            </w:pPr>
            <w:r w:rsidRPr="00703B50">
              <w:rPr>
                <w:bCs/>
                <w:sz w:val="24"/>
                <w:szCs w:val="24"/>
                <w:lang w:val="pt-BR"/>
              </w:rPr>
              <w:t>c</w:t>
            </w:r>
          </w:p>
        </w:tc>
        <w:tc>
          <w:tcPr>
            <w:tcW w:w="748" w:type="pct"/>
            <w:tcBorders>
              <w:top w:val="single" w:sz="4" w:space="0" w:color="auto"/>
              <w:left w:val="single" w:sz="4" w:space="0" w:color="auto"/>
              <w:bottom w:val="single" w:sz="4" w:space="0" w:color="auto"/>
              <w:right w:val="single" w:sz="4" w:space="0" w:color="auto"/>
            </w:tcBorders>
            <w:vAlign w:val="center"/>
          </w:tcPr>
          <w:p w14:paraId="74BE544A" w14:textId="77777777" w:rsidR="00C42F80" w:rsidRPr="00703B50" w:rsidRDefault="00C42F80" w:rsidP="003974B5">
            <w:pPr>
              <w:spacing w:before="120" w:after="120"/>
              <w:jc w:val="center"/>
              <w:rPr>
                <w:bCs/>
                <w:sz w:val="24"/>
                <w:szCs w:val="24"/>
                <w:lang w:val="pt-BR"/>
              </w:rPr>
            </w:pPr>
            <w:r w:rsidRPr="00703B50">
              <w:rPr>
                <w:bCs/>
                <w:sz w:val="24"/>
                <w:szCs w:val="24"/>
                <w:lang w:val="pt-BR"/>
              </w:rPr>
              <w:t>Phòng tạm</w:t>
            </w:r>
          </w:p>
        </w:tc>
        <w:tc>
          <w:tcPr>
            <w:tcW w:w="696" w:type="pct"/>
            <w:tcBorders>
              <w:top w:val="single" w:sz="4" w:space="0" w:color="auto"/>
              <w:left w:val="single" w:sz="4" w:space="0" w:color="auto"/>
              <w:bottom w:val="single" w:sz="4" w:space="0" w:color="auto"/>
              <w:right w:val="single" w:sz="4" w:space="0" w:color="auto"/>
            </w:tcBorders>
            <w:vAlign w:val="center"/>
          </w:tcPr>
          <w:p w14:paraId="44B49697" w14:textId="77777777" w:rsidR="00C42F80" w:rsidRPr="00703B50" w:rsidRDefault="00C42F80" w:rsidP="003974B5">
            <w:pPr>
              <w:spacing w:before="120" w:after="120"/>
              <w:jc w:val="center"/>
              <w:rPr>
                <w:bCs/>
                <w:sz w:val="24"/>
                <w:szCs w:val="24"/>
              </w:rPr>
            </w:pPr>
            <w:r w:rsidRPr="00703B50">
              <w:rPr>
                <w:bCs/>
                <w:sz w:val="24"/>
                <w:szCs w:val="24"/>
              </w:rPr>
              <w:t>0</w:t>
            </w:r>
          </w:p>
        </w:tc>
        <w:tc>
          <w:tcPr>
            <w:tcW w:w="696" w:type="pct"/>
            <w:tcBorders>
              <w:top w:val="single" w:sz="4" w:space="0" w:color="auto"/>
              <w:left w:val="single" w:sz="4" w:space="0" w:color="auto"/>
              <w:bottom w:val="single" w:sz="4" w:space="0" w:color="auto"/>
              <w:right w:val="single" w:sz="4" w:space="0" w:color="auto"/>
            </w:tcBorders>
            <w:vAlign w:val="center"/>
          </w:tcPr>
          <w:p w14:paraId="5F01F47F" w14:textId="77777777" w:rsidR="00C42F80" w:rsidRPr="00703B50" w:rsidRDefault="00C42F80" w:rsidP="003974B5">
            <w:pPr>
              <w:spacing w:before="120" w:after="120"/>
              <w:jc w:val="center"/>
              <w:rPr>
                <w:bCs/>
                <w:sz w:val="24"/>
                <w:szCs w:val="24"/>
              </w:rPr>
            </w:pPr>
            <w:r w:rsidRPr="00703B50">
              <w:rPr>
                <w:bCs/>
                <w:sz w:val="24"/>
                <w:szCs w:val="24"/>
              </w:rPr>
              <w:t>0</w:t>
            </w:r>
          </w:p>
        </w:tc>
        <w:tc>
          <w:tcPr>
            <w:tcW w:w="696" w:type="pct"/>
            <w:tcBorders>
              <w:top w:val="single" w:sz="4" w:space="0" w:color="auto"/>
              <w:left w:val="single" w:sz="4" w:space="0" w:color="auto"/>
              <w:bottom w:val="single" w:sz="4" w:space="0" w:color="auto"/>
              <w:right w:val="single" w:sz="4" w:space="0" w:color="auto"/>
            </w:tcBorders>
            <w:vAlign w:val="center"/>
          </w:tcPr>
          <w:p w14:paraId="690D9D93" w14:textId="77777777" w:rsidR="00C42F80" w:rsidRPr="00703B50" w:rsidRDefault="00C42F80" w:rsidP="003974B5">
            <w:pPr>
              <w:spacing w:before="120" w:after="120"/>
              <w:jc w:val="center"/>
              <w:rPr>
                <w:bCs/>
                <w:sz w:val="24"/>
                <w:szCs w:val="24"/>
              </w:rPr>
            </w:pPr>
            <w:r w:rsidRPr="00703B50">
              <w:rPr>
                <w:bCs/>
                <w:sz w:val="24"/>
                <w:szCs w:val="24"/>
              </w:rPr>
              <w:t>0</w:t>
            </w:r>
          </w:p>
        </w:tc>
        <w:tc>
          <w:tcPr>
            <w:tcW w:w="696" w:type="pct"/>
            <w:tcBorders>
              <w:top w:val="single" w:sz="4" w:space="0" w:color="auto"/>
              <w:left w:val="single" w:sz="4" w:space="0" w:color="auto"/>
              <w:bottom w:val="single" w:sz="4" w:space="0" w:color="auto"/>
              <w:right w:val="single" w:sz="4" w:space="0" w:color="auto"/>
            </w:tcBorders>
            <w:vAlign w:val="center"/>
          </w:tcPr>
          <w:p w14:paraId="4A6310C1" w14:textId="77777777" w:rsidR="00C42F80" w:rsidRPr="00703B50" w:rsidRDefault="00C42F80" w:rsidP="003974B5">
            <w:pPr>
              <w:spacing w:before="120" w:after="120"/>
              <w:jc w:val="center"/>
              <w:rPr>
                <w:bCs/>
                <w:sz w:val="24"/>
                <w:szCs w:val="24"/>
              </w:rPr>
            </w:pPr>
            <w:r w:rsidRPr="00703B50">
              <w:rPr>
                <w:bCs/>
                <w:sz w:val="24"/>
                <w:szCs w:val="24"/>
              </w:rPr>
              <w:t>0</w:t>
            </w:r>
          </w:p>
        </w:tc>
        <w:tc>
          <w:tcPr>
            <w:tcW w:w="743" w:type="pct"/>
            <w:tcBorders>
              <w:top w:val="single" w:sz="4" w:space="0" w:color="auto"/>
              <w:left w:val="single" w:sz="4" w:space="0" w:color="auto"/>
              <w:bottom w:val="single" w:sz="4" w:space="0" w:color="auto"/>
              <w:right w:val="single" w:sz="4" w:space="0" w:color="auto"/>
            </w:tcBorders>
            <w:vAlign w:val="center"/>
          </w:tcPr>
          <w:p w14:paraId="55869BB9" w14:textId="77777777" w:rsidR="00C42F80" w:rsidRPr="00703B50" w:rsidRDefault="00C42F80" w:rsidP="003974B5">
            <w:pPr>
              <w:spacing w:before="120" w:after="120"/>
              <w:jc w:val="center"/>
              <w:rPr>
                <w:bCs/>
                <w:sz w:val="24"/>
                <w:szCs w:val="24"/>
              </w:rPr>
            </w:pPr>
            <w:r w:rsidRPr="00703B50">
              <w:rPr>
                <w:bCs/>
                <w:sz w:val="24"/>
                <w:szCs w:val="24"/>
              </w:rPr>
              <w:t>0</w:t>
            </w:r>
          </w:p>
        </w:tc>
        <w:tc>
          <w:tcPr>
            <w:tcW w:w="378" w:type="pct"/>
            <w:tcBorders>
              <w:top w:val="single" w:sz="4" w:space="0" w:color="auto"/>
              <w:left w:val="single" w:sz="4" w:space="0" w:color="auto"/>
              <w:bottom w:val="single" w:sz="4" w:space="0" w:color="auto"/>
              <w:right w:val="single" w:sz="4" w:space="0" w:color="auto"/>
            </w:tcBorders>
            <w:vAlign w:val="center"/>
          </w:tcPr>
          <w:p w14:paraId="2810D95B" w14:textId="77777777" w:rsidR="00C42F80" w:rsidRPr="00703B50" w:rsidRDefault="00C42F80" w:rsidP="003974B5">
            <w:pPr>
              <w:spacing w:before="120" w:after="120"/>
              <w:jc w:val="center"/>
              <w:rPr>
                <w:bCs/>
                <w:sz w:val="24"/>
                <w:szCs w:val="24"/>
                <w:lang w:val="pt-BR"/>
              </w:rPr>
            </w:pPr>
          </w:p>
        </w:tc>
      </w:tr>
      <w:tr w:rsidR="00C42F80" w:rsidRPr="00703B50" w14:paraId="59FD110B" w14:textId="77777777" w:rsidTr="003974B5">
        <w:trPr>
          <w:trHeight w:val="1265"/>
          <w:jc w:val="center"/>
        </w:trPr>
        <w:tc>
          <w:tcPr>
            <w:tcW w:w="347" w:type="pct"/>
            <w:tcBorders>
              <w:top w:val="single" w:sz="4" w:space="0" w:color="auto"/>
              <w:left w:val="single" w:sz="4" w:space="0" w:color="auto"/>
              <w:bottom w:val="single" w:sz="4" w:space="0" w:color="auto"/>
              <w:right w:val="single" w:sz="4" w:space="0" w:color="auto"/>
            </w:tcBorders>
            <w:vAlign w:val="center"/>
          </w:tcPr>
          <w:p w14:paraId="2D04E8FB" w14:textId="77777777" w:rsidR="00C42F80" w:rsidRPr="00703B50" w:rsidRDefault="00C42F80" w:rsidP="003974B5">
            <w:pPr>
              <w:spacing w:before="120" w:after="120"/>
              <w:jc w:val="center"/>
              <w:rPr>
                <w:bCs/>
                <w:sz w:val="24"/>
                <w:szCs w:val="24"/>
                <w:lang w:val="pt-BR"/>
              </w:rPr>
            </w:pPr>
            <w:r w:rsidRPr="00703B50">
              <w:rPr>
                <w:bCs/>
                <w:sz w:val="24"/>
                <w:szCs w:val="24"/>
                <w:lang w:val="pt-BR"/>
              </w:rPr>
              <w:t>2</w:t>
            </w:r>
          </w:p>
        </w:tc>
        <w:tc>
          <w:tcPr>
            <w:tcW w:w="748" w:type="pct"/>
            <w:tcBorders>
              <w:top w:val="single" w:sz="4" w:space="0" w:color="auto"/>
              <w:left w:val="single" w:sz="4" w:space="0" w:color="auto"/>
              <w:bottom w:val="single" w:sz="4" w:space="0" w:color="auto"/>
              <w:right w:val="single" w:sz="4" w:space="0" w:color="auto"/>
            </w:tcBorders>
            <w:vAlign w:val="center"/>
          </w:tcPr>
          <w:p w14:paraId="306AAE51" w14:textId="77777777" w:rsidR="00C42F80" w:rsidRPr="00703B50" w:rsidRDefault="00C42F80" w:rsidP="003974B5">
            <w:pPr>
              <w:spacing w:before="120" w:after="120"/>
              <w:jc w:val="center"/>
              <w:rPr>
                <w:bCs/>
                <w:sz w:val="24"/>
                <w:szCs w:val="24"/>
                <w:lang w:val="pt-BR"/>
              </w:rPr>
            </w:pPr>
            <w:r w:rsidRPr="00703B50">
              <w:rPr>
                <w:bCs/>
                <w:sz w:val="24"/>
                <w:szCs w:val="24"/>
                <w:lang w:val="pt-BR"/>
              </w:rPr>
              <w:t>Phòng học bộ môn</w:t>
            </w:r>
          </w:p>
        </w:tc>
        <w:tc>
          <w:tcPr>
            <w:tcW w:w="696" w:type="pct"/>
            <w:tcBorders>
              <w:top w:val="single" w:sz="4" w:space="0" w:color="auto"/>
              <w:left w:val="single" w:sz="4" w:space="0" w:color="auto"/>
              <w:bottom w:val="single" w:sz="4" w:space="0" w:color="auto"/>
              <w:right w:val="single" w:sz="4" w:space="0" w:color="auto"/>
            </w:tcBorders>
            <w:vAlign w:val="center"/>
          </w:tcPr>
          <w:p w14:paraId="07AE17B2" w14:textId="77777777" w:rsidR="00C42F80" w:rsidRPr="00703B50" w:rsidRDefault="00C42F80" w:rsidP="003974B5">
            <w:pPr>
              <w:spacing w:before="120" w:after="120"/>
              <w:jc w:val="center"/>
              <w:rPr>
                <w:bCs/>
                <w:sz w:val="24"/>
                <w:szCs w:val="24"/>
              </w:rPr>
            </w:pPr>
            <w:r w:rsidRPr="00703B50">
              <w:rPr>
                <w:bCs/>
                <w:sz w:val="24"/>
                <w:szCs w:val="24"/>
              </w:rPr>
              <w:t>5</w:t>
            </w:r>
          </w:p>
        </w:tc>
        <w:tc>
          <w:tcPr>
            <w:tcW w:w="696" w:type="pct"/>
            <w:tcBorders>
              <w:top w:val="single" w:sz="4" w:space="0" w:color="auto"/>
              <w:left w:val="single" w:sz="4" w:space="0" w:color="auto"/>
              <w:bottom w:val="single" w:sz="4" w:space="0" w:color="auto"/>
              <w:right w:val="single" w:sz="4" w:space="0" w:color="auto"/>
            </w:tcBorders>
            <w:vAlign w:val="center"/>
          </w:tcPr>
          <w:p w14:paraId="3CCFB8F8" w14:textId="77777777" w:rsidR="00C42F80" w:rsidRPr="00703B50" w:rsidRDefault="00C42F80" w:rsidP="003974B5">
            <w:pPr>
              <w:spacing w:before="120" w:after="120"/>
              <w:jc w:val="center"/>
              <w:rPr>
                <w:bCs/>
                <w:sz w:val="24"/>
                <w:szCs w:val="24"/>
              </w:rPr>
            </w:pPr>
            <w:r w:rsidRPr="00703B50">
              <w:rPr>
                <w:bCs/>
                <w:sz w:val="24"/>
                <w:szCs w:val="24"/>
              </w:rPr>
              <w:t>5</w:t>
            </w:r>
          </w:p>
        </w:tc>
        <w:tc>
          <w:tcPr>
            <w:tcW w:w="696" w:type="pct"/>
            <w:tcBorders>
              <w:top w:val="single" w:sz="4" w:space="0" w:color="auto"/>
              <w:left w:val="single" w:sz="4" w:space="0" w:color="auto"/>
              <w:bottom w:val="single" w:sz="4" w:space="0" w:color="auto"/>
              <w:right w:val="single" w:sz="4" w:space="0" w:color="auto"/>
            </w:tcBorders>
            <w:vAlign w:val="center"/>
          </w:tcPr>
          <w:p w14:paraId="07F7C981" w14:textId="77777777" w:rsidR="00C42F80" w:rsidRPr="00703B50" w:rsidRDefault="00C42F80" w:rsidP="003974B5">
            <w:pPr>
              <w:spacing w:before="120" w:after="120"/>
              <w:jc w:val="center"/>
              <w:rPr>
                <w:bCs/>
                <w:sz w:val="24"/>
                <w:szCs w:val="24"/>
              </w:rPr>
            </w:pPr>
            <w:r w:rsidRPr="00703B50">
              <w:rPr>
                <w:bCs/>
                <w:sz w:val="24"/>
                <w:szCs w:val="24"/>
              </w:rPr>
              <w:t>5</w:t>
            </w:r>
          </w:p>
        </w:tc>
        <w:tc>
          <w:tcPr>
            <w:tcW w:w="696" w:type="pct"/>
            <w:tcBorders>
              <w:top w:val="single" w:sz="4" w:space="0" w:color="auto"/>
              <w:left w:val="single" w:sz="4" w:space="0" w:color="auto"/>
              <w:bottom w:val="single" w:sz="4" w:space="0" w:color="auto"/>
              <w:right w:val="single" w:sz="4" w:space="0" w:color="auto"/>
            </w:tcBorders>
            <w:vAlign w:val="center"/>
          </w:tcPr>
          <w:p w14:paraId="47FA114F" w14:textId="77777777" w:rsidR="00C42F80" w:rsidRPr="00703B50" w:rsidRDefault="00C42F80" w:rsidP="003974B5">
            <w:pPr>
              <w:spacing w:before="120" w:after="120"/>
              <w:jc w:val="center"/>
              <w:rPr>
                <w:bCs/>
                <w:sz w:val="24"/>
                <w:szCs w:val="24"/>
              </w:rPr>
            </w:pPr>
            <w:r w:rsidRPr="00703B50">
              <w:rPr>
                <w:bCs/>
                <w:sz w:val="24"/>
                <w:szCs w:val="24"/>
              </w:rPr>
              <w:t>5</w:t>
            </w:r>
          </w:p>
        </w:tc>
        <w:tc>
          <w:tcPr>
            <w:tcW w:w="743" w:type="pct"/>
            <w:tcBorders>
              <w:top w:val="single" w:sz="4" w:space="0" w:color="auto"/>
              <w:left w:val="single" w:sz="4" w:space="0" w:color="auto"/>
              <w:bottom w:val="single" w:sz="4" w:space="0" w:color="auto"/>
              <w:right w:val="single" w:sz="4" w:space="0" w:color="auto"/>
            </w:tcBorders>
            <w:vAlign w:val="center"/>
          </w:tcPr>
          <w:p w14:paraId="5F76ED6C" w14:textId="77777777" w:rsidR="00C42F80" w:rsidRPr="00703B50" w:rsidRDefault="00C42F80" w:rsidP="003974B5">
            <w:pPr>
              <w:spacing w:before="120" w:after="120"/>
              <w:jc w:val="center"/>
              <w:rPr>
                <w:bCs/>
                <w:sz w:val="24"/>
                <w:szCs w:val="24"/>
              </w:rPr>
            </w:pPr>
            <w:r w:rsidRPr="00703B50">
              <w:rPr>
                <w:bCs/>
                <w:sz w:val="24"/>
                <w:szCs w:val="24"/>
              </w:rPr>
              <w:t>5</w:t>
            </w:r>
          </w:p>
        </w:tc>
        <w:tc>
          <w:tcPr>
            <w:tcW w:w="378" w:type="pct"/>
            <w:tcBorders>
              <w:top w:val="single" w:sz="4" w:space="0" w:color="auto"/>
              <w:left w:val="single" w:sz="4" w:space="0" w:color="auto"/>
              <w:bottom w:val="single" w:sz="4" w:space="0" w:color="auto"/>
              <w:right w:val="single" w:sz="4" w:space="0" w:color="auto"/>
            </w:tcBorders>
            <w:vAlign w:val="center"/>
          </w:tcPr>
          <w:p w14:paraId="707F2D63" w14:textId="77777777" w:rsidR="00C42F80" w:rsidRPr="00703B50" w:rsidRDefault="00C42F80" w:rsidP="003974B5">
            <w:pPr>
              <w:spacing w:before="120" w:after="120"/>
              <w:jc w:val="center"/>
              <w:rPr>
                <w:bCs/>
                <w:sz w:val="24"/>
                <w:szCs w:val="24"/>
                <w:lang w:val="pt-BR"/>
              </w:rPr>
            </w:pPr>
          </w:p>
        </w:tc>
      </w:tr>
      <w:tr w:rsidR="00C42F80" w:rsidRPr="00703B50" w14:paraId="3611934D" w14:textId="77777777" w:rsidTr="003974B5">
        <w:trPr>
          <w:trHeight w:val="1265"/>
          <w:jc w:val="center"/>
        </w:trPr>
        <w:tc>
          <w:tcPr>
            <w:tcW w:w="347" w:type="pct"/>
            <w:tcBorders>
              <w:top w:val="single" w:sz="4" w:space="0" w:color="auto"/>
              <w:left w:val="single" w:sz="4" w:space="0" w:color="auto"/>
              <w:bottom w:val="single" w:sz="4" w:space="0" w:color="auto"/>
              <w:right w:val="single" w:sz="4" w:space="0" w:color="auto"/>
            </w:tcBorders>
            <w:vAlign w:val="center"/>
          </w:tcPr>
          <w:p w14:paraId="5C83CA5B" w14:textId="77777777" w:rsidR="00C42F80" w:rsidRPr="00703B50" w:rsidRDefault="00C42F80" w:rsidP="003974B5">
            <w:pPr>
              <w:spacing w:before="120" w:after="120"/>
              <w:jc w:val="center"/>
              <w:rPr>
                <w:bCs/>
                <w:sz w:val="24"/>
                <w:szCs w:val="24"/>
                <w:lang w:val="pt-BR"/>
              </w:rPr>
            </w:pPr>
            <w:r w:rsidRPr="00703B50">
              <w:rPr>
                <w:bCs/>
                <w:sz w:val="24"/>
                <w:szCs w:val="24"/>
                <w:lang w:val="pt-BR"/>
              </w:rPr>
              <w:t>a</w:t>
            </w:r>
          </w:p>
        </w:tc>
        <w:tc>
          <w:tcPr>
            <w:tcW w:w="748" w:type="pct"/>
            <w:tcBorders>
              <w:top w:val="single" w:sz="4" w:space="0" w:color="auto"/>
              <w:left w:val="single" w:sz="4" w:space="0" w:color="auto"/>
              <w:bottom w:val="single" w:sz="4" w:space="0" w:color="auto"/>
              <w:right w:val="single" w:sz="4" w:space="0" w:color="auto"/>
            </w:tcBorders>
            <w:vAlign w:val="center"/>
          </w:tcPr>
          <w:p w14:paraId="46F6EC76" w14:textId="77777777" w:rsidR="00C42F80" w:rsidRPr="00703B50" w:rsidRDefault="00C42F80" w:rsidP="003974B5">
            <w:pPr>
              <w:spacing w:before="120" w:after="120"/>
              <w:jc w:val="center"/>
              <w:rPr>
                <w:bCs/>
                <w:sz w:val="24"/>
                <w:szCs w:val="24"/>
                <w:lang w:val="pt-BR"/>
              </w:rPr>
            </w:pPr>
            <w:r w:rsidRPr="00703B50">
              <w:rPr>
                <w:bCs/>
                <w:sz w:val="24"/>
                <w:szCs w:val="24"/>
                <w:lang w:val="pt-BR"/>
              </w:rPr>
              <w:t>Phòng kiên cố</w:t>
            </w:r>
          </w:p>
        </w:tc>
        <w:tc>
          <w:tcPr>
            <w:tcW w:w="696" w:type="pct"/>
            <w:tcBorders>
              <w:top w:val="single" w:sz="4" w:space="0" w:color="auto"/>
              <w:left w:val="single" w:sz="4" w:space="0" w:color="auto"/>
              <w:bottom w:val="single" w:sz="4" w:space="0" w:color="auto"/>
              <w:right w:val="single" w:sz="4" w:space="0" w:color="auto"/>
            </w:tcBorders>
            <w:vAlign w:val="center"/>
          </w:tcPr>
          <w:p w14:paraId="09DA37D2" w14:textId="77777777" w:rsidR="00C42F80" w:rsidRPr="00703B50" w:rsidRDefault="00C42F80" w:rsidP="003974B5">
            <w:pPr>
              <w:spacing w:before="120" w:after="120"/>
              <w:jc w:val="center"/>
              <w:rPr>
                <w:bCs/>
                <w:sz w:val="24"/>
                <w:szCs w:val="24"/>
              </w:rPr>
            </w:pPr>
            <w:r w:rsidRPr="00703B50">
              <w:rPr>
                <w:bCs/>
                <w:sz w:val="24"/>
                <w:szCs w:val="24"/>
              </w:rPr>
              <w:t>5</w:t>
            </w:r>
          </w:p>
        </w:tc>
        <w:tc>
          <w:tcPr>
            <w:tcW w:w="696" w:type="pct"/>
            <w:tcBorders>
              <w:top w:val="single" w:sz="4" w:space="0" w:color="auto"/>
              <w:left w:val="single" w:sz="4" w:space="0" w:color="auto"/>
              <w:bottom w:val="single" w:sz="4" w:space="0" w:color="auto"/>
              <w:right w:val="single" w:sz="4" w:space="0" w:color="auto"/>
            </w:tcBorders>
            <w:vAlign w:val="center"/>
          </w:tcPr>
          <w:p w14:paraId="139C3BAC" w14:textId="77777777" w:rsidR="00C42F80" w:rsidRPr="00703B50" w:rsidRDefault="00C42F80" w:rsidP="003974B5">
            <w:pPr>
              <w:spacing w:before="120" w:after="120"/>
              <w:jc w:val="center"/>
              <w:rPr>
                <w:bCs/>
                <w:sz w:val="24"/>
                <w:szCs w:val="24"/>
              </w:rPr>
            </w:pPr>
            <w:r w:rsidRPr="00703B50">
              <w:rPr>
                <w:bCs/>
                <w:sz w:val="24"/>
                <w:szCs w:val="24"/>
              </w:rPr>
              <w:t>5</w:t>
            </w:r>
          </w:p>
        </w:tc>
        <w:tc>
          <w:tcPr>
            <w:tcW w:w="696" w:type="pct"/>
            <w:tcBorders>
              <w:top w:val="single" w:sz="4" w:space="0" w:color="auto"/>
              <w:left w:val="single" w:sz="4" w:space="0" w:color="auto"/>
              <w:bottom w:val="single" w:sz="4" w:space="0" w:color="auto"/>
              <w:right w:val="single" w:sz="4" w:space="0" w:color="auto"/>
            </w:tcBorders>
            <w:vAlign w:val="center"/>
          </w:tcPr>
          <w:p w14:paraId="6BA9FACA" w14:textId="77777777" w:rsidR="00C42F80" w:rsidRPr="00703B50" w:rsidRDefault="00C42F80" w:rsidP="003974B5">
            <w:pPr>
              <w:spacing w:before="120" w:after="120"/>
              <w:jc w:val="center"/>
              <w:rPr>
                <w:bCs/>
                <w:sz w:val="24"/>
                <w:szCs w:val="24"/>
              </w:rPr>
            </w:pPr>
            <w:r w:rsidRPr="00703B50">
              <w:rPr>
                <w:bCs/>
                <w:sz w:val="24"/>
                <w:szCs w:val="24"/>
              </w:rPr>
              <w:t>5</w:t>
            </w:r>
          </w:p>
        </w:tc>
        <w:tc>
          <w:tcPr>
            <w:tcW w:w="696" w:type="pct"/>
            <w:tcBorders>
              <w:top w:val="single" w:sz="4" w:space="0" w:color="auto"/>
              <w:left w:val="single" w:sz="4" w:space="0" w:color="auto"/>
              <w:bottom w:val="single" w:sz="4" w:space="0" w:color="auto"/>
              <w:right w:val="single" w:sz="4" w:space="0" w:color="auto"/>
            </w:tcBorders>
            <w:vAlign w:val="center"/>
          </w:tcPr>
          <w:p w14:paraId="73071842" w14:textId="77777777" w:rsidR="00C42F80" w:rsidRPr="00703B50" w:rsidRDefault="00C42F80" w:rsidP="003974B5">
            <w:pPr>
              <w:spacing w:before="120" w:after="120"/>
              <w:jc w:val="center"/>
              <w:rPr>
                <w:bCs/>
                <w:sz w:val="24"/>
                <w:szCs w:val="24"/>
              </w:rPr>
            </w:pPr>
            <w:r w:rsidRPr="00703B50">
              <w:rPr>
                <w:bCs/>
                <w:sz w:val="24"/>
                <w:szCs w:val="24"/>
              </w:rPr>
              <w:t>5</w:t>
            </w:r>
          </w:p>
        </w:tc>
        <w:tc>
          <w:tcPr>
            <w:tcW w:w="743" w:type="pct"/>
            <w:tcBorders>
              <w:top w:val="single" w:sz="4" w:space="0" w:color="auto"/>
              <w:left w:val="single" w:sz="4" w:space="0" w:color="auto"/>
              <w:bottom w:val="single" w:sz="4" w:space="0" w:color="auto"/>
              <w:right w:val="single" w:sz="4" w:space="0" w:color="auto"/>
            </w:tcBorders>
            <w:vAlign w:val="center"/>
          </w:tcPr>
          <w:p w14:paraId="723A85FF" w14:textId="77777777" w:rsidR="00C42F80" w:rsidRPr="00703B50" w:rsidRDefault="00C42F80" w:rsidP="003974B5">
            <w:pPr>
              <w:spacing w:before="120" w:after="120"/>
              <w:jc w:val="center"/>
              <w:rPr>
                <w:bCs/>
                <w:sz w:val="24"/>
                <w:szCs w:val="24"/>
              </w:rPr>
            </w:pPr>
            <w:r w:rsidRPr="00703B50">
              <w:rPr>
                <w:bCs/>
                <w:sz w:val="24"/>
                <w:szCs w:val="24"/>
              </w:rPr>
              <w:t>5</w:t>
            </w:r>
          </w:p>
        </w:tc>
        <w:tc>
          <w:tcPr>
            <w:tcW w:w="378" w:type="pct"/>
            <w:tcBorders>
              <w:top w:val="single" w:sz="4" w:space="0" w:color="auto"/>
              <w:left w:val="single" w:sz="4" w:space="0" w:color="auto"/>
              <w:bottom w:val="single" w:sz="4" w:space="0" w:color="auto"/>
              <w:right w:val="single" w:sz="4" w:space="0" w:color="auto"/>
            </w:tcBorders>
            <w:vAlign w:val="center"/>
          </w:tcPr>
          <w:p w14:paraId="4A3388BD" w14:textId="77777777" w:rsidR="00C42F80" w:rsidRPr="00703B50" w:rsidRDefault="00C42F80" w:rsidP="003974B5">
            <w:pPr>
              <w:spacing w:before="120" w:after="120"/>
              <w:jc w:val="center"/>
              <w:rPr>
                <w:bCs/>
                <w:sz w:val="24"/>
                <w:szCs w:val="24"/>
                <w:lang w:val="pt-BR"/>
              </w:rPr>
            </w:pPr>
          </w:p>
        </w:tc>
      </w:tr>
      <w:tr w:rsidR="00C42F80" w:rsidRPr="00703B50" w14:paraId="08A30F93" w14:textId="77777777" w:rsidTr="003974B5">
        <w:trPr>
          <w:trHeight w:val="1265"/>
          <w:jc w:val="center"/>
        </w:trPr>
        <w:tc>
          <w:tcPr>
            <w:tcW w:w="347" w:type="pct"/>
            <w:tcBorders>
              <w:top w:val="single" w:sz="4" w:space="0" w:color="auto"/>
              <w:left w:val="single" w:sz="4" w:space="0" w:color="auto"/>
              <w:bottom w:val="single" w:sz="4" w:space="0" w:color="auto"/>
              <w:right w:val="single" w:sz="4" w:space="0" w:color="auto"/>
            </w:tcBorders>
            <w:vAlign w:val="center"/>
          </w:tcPr>
          <w:p w14:paraId="5B4CC63D" w14:textId="77777777" w:rsidR="00C42F80" w:rsidRPr="00703B50" w:rsidRDefault="00C42F80" w:rsidP="003974B5">
            <w:pPr>
              <w:spacing w:before="120" w:after="120"/>
              <w:jc w:val="center"/>
              <w:rPr>
                <w:bCs/>
                <w:sz w:val="24"/>
                <w:szCs w:val="24"/>
                <w:lang w:val="pt-BR"/>
              </w:rPr>
            </w:pPr>
            <w:r w:rsidRPr="00703B50">
              <w:rPr>
                <w:bCs/>
                <w:sz w:val="24"/>
                <w:szCs w:val="24"/>
                <w:lang w:val="pt-BR"/>
              </w:rPr>
              <w:lastRenderedPageBreak/>
              <w:t>b</w:t>
            </w:r>
          </w:p>
        </w:tc>
        <w:tc>
          <w:tcPr>
            <w:tcW w:w="748" w:type="pct"/>
            <w:tcBorders>
              <w:top w:val="single" w:sz="4" w:space="0" w:color="auto"/>
              <w:left w:val="single" w:sz="4" w:space="0" w:color="auto"/>
              <w:bottom w:val="single" w:sz="4" w:space="0" w:color="auto"/>
              <w:right w:val="single" w:sz="4" w:space="0" w:color="auto"/>
            </w:tcBorders>
            <w:vAlign w:val="center"/>
          </w:tcPr>
          <w:p w14:paraId="2B5E0720" w14:textId="77777777" w:rsidR="00C42F80" w:rsidRPr="00703B50" w:rsidRDefault="00C42F80" w:rsidP="003974B5">
            <w:pPr>
              <w:spacing w:before="120" w:after="120"/>
              <w:jc w:val="center"/>
              <w:rPr>
                <w:bCs/>
                <w:sz w:val="24"/>
                <w:szCs w:val="24"/>
                <w:lang w:val="pt-BR"/>
              </w:rPr>
            </w:pPr>
            <w:r w:rsidRPr="00703B50">
              <w:rPr>
                <w:bCs/>
                <w:sz w:val="24"/>
                <w:szCs w:val="24"/>
                <w:lang w:val="pt-BR"/>
              </w:rPr>
              <w:t>Phòng bán kiên cố</w:t>
            </w:r>
          </w:p>
        </w:tc>
        <w:tc>
          <w:tcPr>
            <w:tcW w:w="696" w:type="pct"/>
            <w:tcBorders>
              <w:top w:val="single" w:sz="4" w:space="0" w:color="auto"/>
              <w:left w:val="single" w:sz="4" w:space="0" w:color="auto"/>
              <w:bottom w:val="single" w:sz="4" w:space="0" w:color="auto"/>
              <w:right w:val="single" w:sz="4" w:space="0" w:color="auto"/>
            </w:tcBorders>
            <w:vAlign w:val="center"/>
          </w:tcPr>
          <w:p w14:paraId="51441EDB" w14:textId="77777777" w:rsidR="00C42F80" w:rsidRPr="00703B50" w:rsidRDefault="00C42F80" w:rsidP="003974B5">
            <w:pPr>
              <w:spacing w:before="120" w:after="120"/>
              <w:jc w:val="center"/>
              <w:rPr>
                <w:bCs/>
                <w:sz w:val="24"/>
                <w:szCs w:val="24"/>
              </w:rPr>
            </w:pPr>
            <w:r w:rsidRPr="00703B50">
              <w:rPr>
                <w:bCs/>
                <w:sz w:val="24"/>
                <w:szCs w:val="24"/>
              </w:rPr>
              <w:t>0</w:t>
            </w:r>
          </w:p>
        </w:tc>
        <w:tc>
          <w:tcPr>
            <w:tcW w:w="696" w:type="pct"/>
            <w:tcBorders>
              <w:top w:val="single" w:sz="4" w:space="0" w:color="auto"/>
              <w:left w:val="single" w:sz="4" w:space="0" w:color="auto"/>
              <w:bottom w:val="single" w:sz="4" w:space="0" w:color="auto"/>
              <w:right w:val="single" w:sz="4" w:space="0" w:color="auto"/>
            </w:tcBorders>
            <w:vAlign w:val="center"/>
          </w:tcPr>
          <w:p w14:paraId="3D60954B" w14:textId="77777777" w:rsidR="00C42F80" w:rsidRPr="00703B50" w:rsidRDefault="00C42F80" w:rsidP="003974B5">
            <w:pPr>
              <w:spacing w:before="120" w:after="120"/>
              <w:jc w:val="center"/>
              <w:rPr>
                <w:bCs/>
                <w:sz w:val="24"/>
                <w:szCs w:val="24"/>
              </w:rPr>
            </w:pPr>
            <w:r w:rsidRPr="00703B50">
              <w:rPr>
                <w:bCs/>
                <w:sz w:val="24"/>
                <w:szCs w:val="24"/>
              </w:rPr>
              <w:t>0</w:t>
            </w:r>
          </w:p>
        </w:tc>
        <w:tc>
          <w:tcPr>
            <w:tcW w:w="696" w:type="pct"/>
            <w:tcBorders>
              <w:top w:val="single" w:sz="4" w:space="0" w:color="auto"/>
              <w:left w:val="single" w:sz="4" w:space="0" w:color="auto"/>
              <w:bottom w:val="single" w:sz="4" w:space="0" w:color="auto"/>
              <w:right w:val="single" w:sz="4" w:space="0" w:color="auto"/>
            </w:tcBorders>
            <w:vAlign w:val="center"/>
          </w:tcPr>
          <w:p w14:paraId="3D4C4101" w14:textId="77777777" w:rsidR="00C42F80" w:rsidRPr="00703B50" w:rsidRDefault="00C42F80" w:rsidP="003974B5">
            <w:pPr>
              <w:spacing w:before="120" w:after="120"/>
              <w:jc w:val="center"/>
              <w:rPr>
                <w:bCs/>
                <w:sz w:val="24"/>
                <w:szCs w:val="24"/>
              </w:rPr>
            </w:pPr>
            <w:r w:rsidRPr="00703B50">
              <w:rPr>
                <w:bCs/>
                <w:sz w:val="24"/>
                <w:szCs w:val="24"/>
              </w:rPr>
              <w:t>0</w:t>
            </w:r>
          </w:p>
        </w:tc>
        <w:tc>
          <w:tcPr>
            <w:tcW w:w="696" w:type="pct"/>
            <w:tcBorders>
              <w:top w:val="single" w:sz="4" w:space="0" w:color="auto"/>
              <w:left w:val="single" w:sz="4" w:space="0" w:color="auto"/>
              <w:bottom w:val="single" w:sz="4" w:space="0" w:color="auto"/>
              <w:right w:val="single" w:sz="4" w:space="0" w:color="auto"/>
            </w:tcBorders>
            <w:vAlign w:val="center"/>
          </w:tcPr>
          <w:p w14:paraId="31668647" w14:textId="77777777" w:rsidR="00C42F80" w:rsidRPr="00703B50" w:rsidRDefault="00C42F80" w:rsidP="003974B5">
            <w:pPr>
              <w:spacing w:before="120" w:after="120"/>
              <w:jc w:val="center"/>
              <w:rPr>
                <w:bCs/>
                <w:sz w:val="24"/>
                <w:szCs w:val="24"/>
              </w:rPr>
            </w:pPr>
            <w:r w:rsidRPr="00703B50">
              <w:rPr>
                <w:bCs/>
                <w:sz w:val="24"/>
                <w:szCs w:val="24"/>
              </w:rPr>
              <w:t>0</w:t>
            </w:r>
          </w:p>
        </w:tc>
        <w:tc>
          <w:tcPr>
            <w:tcW w:w="743" w:type="pct"/>
            <w:tcBorders>
              <w:top w:val="single" w:sz="4" w:space="0" w:color="auto"/>
              <w:left w:val="single" w:sz="4" w:space="0" w:color="auto"/>
              <w:bottom w:val="single" w:sz="4" w:space="0" w:color="auto"/>
              <w:right w:val="single" w:sz="4" w:space="0" w:color="auto"/>
            </w:tcBorders>
            <w:vAlign w:val="center"/>
          </w:tcPr>
          <w:p w14:paraId="453A0D23" w14:textId="77777777" w:rsidR="00C42F80" w:rsidRPr="00703B50" w:rsidRDefault="00C42F80" w:rsidP="003974B5">
            <w:pPr>
              <w:spacing w:before="120" w:after="120"/>
              <w:jc w:val="center"/>
              <w:rPr>
                <w:bCs/>
                <w:sz w:val="24"/>
                <w:szCs w:val="24"/>
              </w:rPr>
            </w:pPr>
            <w:r w:rsidRPr="00703B50">
              <w:rPr>
                <w:bCs/>
                <w:sz w:val="24"/>
                <w:szCs w:val="24"/>
              </w:rPr>
              <w:t>0</w:t>
            </w:r>
          </w:p>
        </w:tc>
        <w:tc>
          <w:tcPr>
            <w:tcW w:w="378" w:type="pct"/>
            <w:tcBorders>
              <w:top w:val="single" w:sz="4" w:space="0" w:color="auto"/>
              <w:left w:val="single" w:sz="4" w:space="0" w:color="auto"/>
              <w:bottom w:val="single" w:sz="4" w:space="0" w:color="auto"/>
              <w:right w:val="single" w:sz="4" w:space="0" w:color="auto"/>
            </w:tcBorders>
            <w:vAlign w:val="center"/>
          </w:tcPr>
          <w:p w14:paraId="5F16CC28" w14:textId="77777777" w:rsidR="00C42F80" w:rsidRPr="00703B50" w:rsidRDefault="00C42F80" w:rsidP="003974B5">
            <w:pPr>
              <w:spacing w:before="120" w:after="120"/>
              <w:jc w:val="center"/>
              <w:rPr>
                <w:bCs/>
                <w:sz w:val="24"/>
                <w:szCs w:val="24"/>
                <w:lang w:val="pt-BR"/>
              </w:rPr>
            </w:pPr>
          </w:p>
        </w:tc>
      </w:tr>
      <w:tr w:rsidR="00C42F80" w:rsidRPr="00703B50" w14:paraId="362E428B" w14:textId="77777777" w:rsidTr="003974B5">
        <w:trPr>
          <w:trHeight w:val="1265"/>
          <w:jc w:val="center"/>
        </w:trPr>
        <w:tc>
          <w:tcPr>
            <w:tcW w:w="347" w:type="pct"/>
            <w:tcBorders>
              <w:top w:val="single" w:sz="4" w:space="0" w:color="auto"/>
              <w:left w:val="single" w:sz="4" w:space="0" w:color="auto"/>
              <w:bottom w:val="single" w:sz="4" w:space="0" w:color="auto"/>
              <w:right w:val="single" w:sz="4" w:space="0" w:color="auto"/>
            </w:tcBorders>
            <w:vAlign w:val="center"/>
          </w:tcPr>
          <w:p w14:paraId="7299233C" w14:textId="77777777" w:rsidR="00C42F80" w:rsidRPr="00703B50" w:rsidRDefault="00C42F80" w:rsidP="003974B5">
            <w:pPr>
              <w:spacing w:before="120" w:after="120"/>
              <w:jc w:val="center"/>
              <w:rPr>
                <w:bCs/>
                <w:sz w:val="24"/>
                <w:szCs w:val="24"/>
                <w:lang w:val="pt-BR"/>
              </w:rPr>
            </w:pPr>
            <w:r w:rsidRPr="00703B50">
              <w:rPr>
                <w:bCs/>
                <w:sz w:val="24"/>
                <w:szCs w:val="24"/>
                <w:lang w:val="pt-BR"/>
              </w:rPr>
              <w:t>c</w:t>
            </w:r>
          </w:p>
        </w:tc>
        <w:tc>
          <w:tcPr>
            <w:tcW w:w="748" w:type="pct"/>
            <w:tcBorders>
              <w:top w:val="single" w:sz="4" w:space="0" w:color="auto"/>
              <w:left w:val="single" w:sz="4" w:space="0" w:color="auto"/>
              <w:bottom w:val="single" w:sz="4" w:space="0" w:color="auto"/>
              <w:right w:val="single" w:sz="4" w:space="0" w:color="auto"/>
            </w:tcBorders>
            <w:vAlign w:val="center"/>
          </w:tcPr>
          <w:p w14:paraId="77E9B4C5" w14:textId="77777777" w:rsidR="00C42F80" w:rsidRPr="00703B50" w:rsidRDefault="00C42F80" w:rsidP="003974B5">
            <w:pPr>
              <w:spacing w:before="120" w:after="120"/>
              <w:jc w:val="center"/>
              <w:rPr>
                <w:bCs/>
                <w:sz w:val="24"/>
                <w:szCs w:val="24"/>
                <w:lang w:val="pt-BR"/>
              </w:rPr>
            </w:pPr>
            <w:r w:rsidRPr="00703B50">
              <w:rPr>
                <w:bCs/>
                <w:sz w:val="24"/>
                <w:szCs w:val="24"/>
                <w:lang w:val="pt-BR"/>
              </w:rPr>
              <w:t>Phòng tạm</w:t>
            </w:r>
          </w:p>
        </w:tc>
        <w:tc>
          <w:tcPr>
            <w:tcW w:w="696" w:type="pct"/>
            <w:tcBorders>
              <w:top w:val="single" w:sz="4" w:space="0" w:color="auto"/>
              <w:left w:val="single" w:sz="4" w:space="0" w:color="auto"/>
              <w:bottom w:val="single" w:sz="4" w:space="0" w:color="auto"/>
              <w:right w:val="single" w:sz="4" w:space="0" w:color="auto"/>
            </w:tcBorders>
            <w:vAlign w:val="center"/>
          </w:tcPr>
          <w:p w14:paraId="5BC8F30F" w14:textId="77777777" w:rsidR="00C42F80" w:rsidRPr="00703B50" w:rsidRDefault="00C42F80" w:rsidP="003974B5">
            <w:pPr>
              <w:spacing w:before="120" w:after="120"/>
              <w:jc w:val="center"/>
              <w:rPr>
                <w:bCs/>
                <w:sz w:val="24"/>
                <w:szCs w:val="24"/>
              </w:rPr>
            </w:pPr>
            <w:r w:rsidRPr="00703B50">
              <w:rPr>
                <w:bCs/>
                <w:sz w:val="24"/>
                <w:szCs w:val="24"/>
              </w:rPr>
              <w:t>0</w:t>
            </w:r>
          </w:p>
        </w:tc>
        <w:tc>
          <w:tcPr>
            <w:tcW w:w="696" w:type="pct"/>
            <w:tcBorders>
              <w:top w:val="single" w:sz="4" w:space="0" w:color="auto"/>
              <w:left w:val="single" w:sz="4" w:space="0" w:color="auto"/>
              <w:bottom w:val="single" w:sz="4" w:space="0" w:color="auto"/>
              <w:right w:val="single" w:sz="4" w:space="0" w:color="auto"/>
            </w:tcBorders>
            <w:vAlign w:val="center"/>
          </w:tcPr>
          <w:p w14:paraId="47216C47" w14:textId="77777777" w:rsidR="00C42F80" w:rsidRPr="00703B50" w:rsidRDefault="00C42F80" w:rsidP="003974B5">
            <w:pPr>
              <w:spacing w:before="120" w:after="120"/>
              <w:jc w:val="center"/>
              <w:rPr>
                <w:bCs/>
                <w:sz w:val="24"/>
                <w:szCs w:val="24"/>
              </w:rPr>
            </w:pPr>
            <w:r w:rsidRPr="00703B50">
              <w:rPr>
                <w:bCs/>
                <w:sz w:val="24"/>
                <w:szCs w:val="24"/>
              </w:rPr>
              <w:t>0</w:t>
            </w:r>
          </w:p>
        </w:tc>
        <w:tc>
          <w:tcPr>
            <w:tcW w:w="696" w:type="pct"/>
            <w:tcBorders>
              <w:top w:val="single" w:sz="4" w:space="0" w:color="auto"/>
              <w:left w:val="single" w:sz="4" w:space="0" w:color="auto"/>
              <w:bottom w:val="single" w:sz="4" w:space="0" w:color="auto"/>
              <w:right w:val="single" w:sz="4" w:space="0" w:color="auto"/>
            </w:tcBorders>
            <w:vAlign w:val="center"/>
          </w:tcPr>
          <w:p w14:paraId="6843B3DC" w14:textId="77777777" w:rsidR="00C42F80" w:rsidRPr="00703B50" w:rsidRDefault="00C42F80" w:rsidP="003974B5">
            <w:pPr>
              <w:spacing w:before="120" w:after="120"/>
              <w:jc w:val="center"/>
              <w:rPr>
                <w:bCs/>
                <w:sz w:val="24"/>
                <w:szCs w:val="24"/>
              </w:rPr>
            </w:pPr>
            <w:r w:rsidRPr="00703B50">
              <w:rPr>
                <w:bCs/>
                <w:sz w:val="24"/>
                <w:szCs w:val="24"/>
              </w:rPr>
              <w:t>0</w:t>
            </w:r>
          </w:p>
        </w:tc>
        <w:tc>
          <w:tcPr>
            <w:tcW w:w="696" w:type="pct"/>
            <w:tcBorders>
              <w:top w:val="single" w:sz="4" w:space="0" w:color="auto"/>
              <w:left w:val="single" w:sz="4" w:space="0" w:color="auto"/>
              <w:bottom w:val="single" w:sz="4" w:space="0" w:color="auto"/>
              <w:right w:val="single" w:sz="4" w:space="0" w:color="auto"/>
            </w:tcBorders>
            <w:vAlign w:val="center"/>
          </w:tcPr>
          <w:p w14:paraId="0857F77C" w14:textId="77777777" w:rsidR="00C42F80" w:rsidRPr="00703B50" w:rsidRDefault="00C42F80" w:rsidP="003974B5">
            <w:pPr>
              <w:spacing w:before="120" w:after="120"/>
              <w:jc w:val="center"/>
              <w:rPr>
                <w:bCs/>
                <w:sz w:val="24"/>
                <w:szCs w:val="24"/>
              </w:rPr>
            </w:pPr>
            <w:r w:rsidRPr="00703B50">
              <w:rPr>
                <w:bCs/>
                <w:sz w:val="24"/>
                <w:szCs w:val="24"/>
              </w:rPr>
              <w:t>0</w:t>
            </w:r>
          </w:p>
        </w:tc>
        <w:tc>
          <w:tcPr>
            <w:tcW w:w="743" w:type="pct"/>
            <w:tcBorders>
              <w:top w:val="single" w:sz="4" w:space="0" w:color="auto"/>
              <w:left w:val="single" w:sz="4" w:space="0" w:color="auto"/>
              <w:bottom w:val="single" w:sz="4" w:space="0" w:color="auto"/>
              <w:right w:val="single" w:sz="4" w:space="0" w:color="auto"/>
            </w:tcBorders>
            <w:vAlign w:val="center"/>
          </w:tcPr>
          <w:p w14:paraId="31BE0D7D" w14:textId="77777777" w:rsidR="00C42F80" w:rsidRPr="00703B50" w:rsidRDefault="00C42F80" w:rsidP="003974B5">
            <w:pPr>
              <w:spacing w:before="120" w:after="120"/>
              <w:jc w:val="center"/>
              <w:rPr>
                <w:bCs/>
                <w:sz w:val="24"/>
                <w:szCs w:val="24"/>
              </w:rPr>
            </w:pPr>
            <w:r w:rsidRPr="00703B50">
              <w:rPr>
                <w:bCs/>
                <w:sz w:val="24"/>
                <w:szCs w:val="24"/>
              </w:rPr>
              <w:t>0</w:t>
            </w:r>
          </w:p>
        </w:tc>
        <w:tc>
          <w:tcPr>
            <w:tcW w:w="378" w:type="pct"/>
            <w:tcBorders>
              <w:top w:val="single" w:sz="4" w:space="0" w:color="auto"/>
              <w:left w:val="single" w:sz="4" w:space="0" w:color="auto"/>
              <w:bottom w:val="single" w:sz="4" w:space="0" w:color="auto"/>
              <w:right w:val="single" w:sz="4" w:space="0" w:color="auto"/>
            </w:tcBorders>
            <w:vAlign w:val="center"/>
          </w:tcPr>
          <w:p w14:paraId="63184C26" w14:textId="77777777" w:rsidR="00C42F80" w:rsidRPr="00703B50" w:rsidRDefault="00C42F80" w:rsidP="003974B5">
            <w:pPr>
              <w:spacing w:before="120" w:after="120"/>
              <w:jc w:val="center"/>
              <w:rPr>
                <w:bCs/>
                <w:sz w:val="24"/>
                <w:szCs w:val="24"/>
                <w:lang w:val="pt-BR"/>
              </w:rPr>
            </w:pPr>
          </w:p>
        </w:tc>
      </w:tr>
      <w:tr w:rsidR="00C42F80" w:rsidRPr="00703B50" w14:paraId="10D265DC" w14:textId="77777777" w:rsidTr="003974B5">
        <w:trPr>
          <w:trHeight w:val="1265"/>
          <w:jc w:val="center"/>
        </w:trPr>
        <w:tc>
          <w:tcPr>
            <w:tcW w:w="347" w:type="pct"/>
            <w:tcBorders>
              <w:top w:val="single" w:sz="4" w:space="0" w:color="auto"/>
              <w:left w:val="single" w:sz="4" w:space="0" w:color="auto"/>
              <w:bottom w:val="single" w:sz="4" w:space="0" w:color="auto"/>
              <w:right w:val="single" w:sz="4" w:space="0" w:color="auto"/>
            </w:tcBorders>
            <w:vAlign w:val="center"/>
          </w:tcPr>
          <w:p w14:paraId="27BBA830" w14:textId="77777777" w:rsidR="00C42F80" w:rsidRPr="00703B50" w:rsidRDefault="00C42F80" w:rsidP="003974B5">
            <w:pPr>
              <w:spacing w:before="120" w:after="120"/>
              <w:jc w:val="center"/>
              <w:rPr>
                <w:bCs/>
                <w:sz w:val="24"/>
                <w:szCs w:val="24"/>
                <w:lang w:val="pt-BR"/>
              </w:rPr>
            </w:pPr>
            <w:r w:rsidRPr="00703B50">
              <w:rPr>
                <w:bCs/>
                <w:sz w:val="24"/>
                <w:szCs w:val="24"/>
                <w:lang w:val="pt-BR"/>
              </w:rPr>
              <w:t>3</w:t>
            </w:r>
          </w:p>
        </w:tc>
        <w:tc>
          <w:tcPr>
            <w:tcW w:w="748" w:type="pct"/>
            <w:tcBorders>
              <w:top w:val="single" w:sz="4" w:space="0" w:color="auto"/>
              <w:left w:val="single" w:sz="4" w:space="0" w:color="auto"/>
              <w:bottom w:val="single" w:sz="4" w:space="0" w:color="auto"/>
              <w:right w:val="single" w:sz="4" w:space="0" w:color="auto"/>
            </w:tcBorders>
            <w:vAlign w:val="center"/>
          </w:tcPr>
          <w:p w14:paraId="652FFD2C" w14:textId="77777777" w:rsidR="00C42F80" w:rsidRPr="00703B50" w:rsidRDefault="00C42F80" w:rsidP="003974B5">
            <w:pPr>
              <w:spacing w:before="120" w:after="120"/>
              <w:jc w:val="center"/>
              <w:rPr>
                <w:bCs/>
                <w:sz w:val="24"/>
                <w:szCs w:val="24"/>
                <w:lang w:val="pt-BR"/>
              </w:rPr>
            </w:pPr>
            <w:r w:rsidRPr="00703B50">
              <w:rPr>
                <w:bCs/>
                <w:sz w:val="24"/>
                <w:szCs w:val="24"/>
                <w:lang w:val="pt-BR"/>
              </w:rPr>
              <w:t>Khối phục vụ học tập</w:t>
            </w:r>
          </w:p>
        </w:tc>
        <w:tc>
          <w:tcPr>
            <w:tcW w:w="696" w:type="pct"/>
            <w:tcBorders>
              <w:top w:val="single" w:sz="4" w:space="0" w:color="auto"/>
              <w:left w:val="single" w:sz="4" w:space="0" w:color="auto"/>
              <w:bottom w:val="single" w:sz="4" w:space="0" w:color="auto"/>
              <w:right w:val="single" w:sz="4" w:space="0" w:color="auto"/>
            </w:tcBorders>
            <w:vAlign w:val="center"/>
          </w:tcPr>
          <w:p w14:paraId="7D10629D" w14:textId="77777777" w:rsidR="00C42F80" w:rsidRPr="00703B50" w:rsidRDefault="00C42F80" w:rsidP="003974B5">
            <w:pPr>
              <w:spacing w:before="120" w:after="120"/>
              <w:jc w:val="center"/>
              <w:rPr>
                <w:bCs/>
                <w:sz w:val="24"/>
                <w:szCs w:val="24"/>
              </w:rPr>
            </w:pPr>
            <w:r w:rsidRPr="00703B50">
              <w:rPr>
                <w:bCs/>
                <w:sz w:val="24"/>
                <w:szCs w:val="24"/>
              </w:rPr>
              <w:t>2</w:t>
            </w:r>
          </w:p>
        </w:tc>
        <w:tc>
          <w:tcPr>
            <w:tcW w:w="696" w:type="pct"/>
            <w:tcBorders>
              <w:top w:val="single" w:sz="4" w:space="0" w:color="auto"/>
              <w:left w:val="single" w:sz="4" w:space="0" w:color="auto"/>
              <w:bottom w:val="single" w:sz="4" w:space="0" w:color="auto"/>
              <w:right w:val="single" w:sz="4" w:space="0" w:color="auto"/>
            </w:tcBorders>
            <w:vAlign w:val="center"/>
          </w:tcPr>
          <w:p w14:paraId="78A414DF" w14:textId="77777777" w:rsidR="00C42F80" w:rsidRPr="00703B50" w:rsidRDefault="00C42F80" w:rsidP="003974B5">
            <w:pPr>
              <w:spacing w:before="120" w:after="120"/>
              <w:jc w:val="center"/>
              <w:rPr>
                <w:bCs/>
                <w:sz w:val="24"/>
                <w:szCs w:val="24"/>
              </w:rPr>
            </w:pPr>
            <w:r w:rsidRPr="00703B50">
              <w:rPr>
                <w:bCs/>
                <w:sz w:val="24"/>
                <w:szCs w:val="24"/>
              </w:rPr>
              <w:t>2</w:t>
            </w:r>
          </w:p>
        </w:tc>
        <w:tc>
          <w:tcPr>
            <w:tcW w:w="696" w:type="pct"/>
            <w:tcBorders>
              <w:top w:val="single" w:sz="4" w:space="0" w:color="auto"/>
              <w:left w:val="single" w:sz="4" w:space="0" w:color="auto"/>
              <w:bottom w:val="single" w:sz="4" w:space="0" w:color="auto"/>
              <w:right w:val="single" w:sz="4" w:space="0" w:color="auto"/>
            </w:tcBorders>
            <w:vAlign w:val="center"/>
          </w:tcPr>
          <w:p w14:paraId="49C1A852" w14:textId="77777777" w:rsidR="00C42F80" w:rsidRPr="00703B50" w:rsidRDefault="00C42F80" w:rsidP="003974B5">
            <w:pPr>
              <w:spacing w:before="120" w:after="120"/>
              <w:jc w:val="center"/>
              <w:rPr>
                <w:bCs/>
                <w:sz w:val="24"/>
                <w:szCs w:val="24"/>
              </w:rPr>
            </w:pPr>
            <w:r w:rsidRPr="00703B50">
              <w:rPr>
                <w:bCs/>
                <w:sz w:val="24"/>
                <w:szCs w:val="24"/>
              </w:rPr>
              <w:t>2</w:t>
            </w:r>
          </w:p>
        </w:tc>
        <w:tc>
          <w:tcPr>
            <w:tcW w:w="696" w:type="pct"/>
            <w:tcBorders>
              <w:top w:val="single" w:sz="4" w:space="0" w:color="auto"/>
              <w:left w:val="single" w:sz="4" w:space="0" w:color="auto"/>
              <w:bottom w:val="single" w:sz="4" w:space="0" w:color="auto"/>
              <w:right w:val="single" w:sz="4" w:space="0" w:color="auto"/>
            </w:tcBorders>
            <w:vAlign w:val="center"/>
          </w:tcPr>
          <w:p w14:paraId="25632EA1" w14:textId="77777777" w:rsidR="00C42F80" w:rsidRPr="00703B50" w:rsidRDefault="00C42F80" w:rsidP="003974B5">
            <w:pPr>
              <w:spacing w:before="120" w:after="120"/>
              <w:jc w:val="center"/>
              <w:rPr>
                <w:bCs/>
                <w:sz w:val="24"/>
                <w:szCs w:val="24"/>
              </w:rPr>
            </w:pPr>
            <w:r w:rsidRPr="00703B50">
              <w:rPr>
                <w:bCs/>
                <w:sz w:val="24"/>
                <w:szCs w:val="24"/>
              </w:rPr>
              <w:t>2</w:t>
            </w:r>
          </w:p>
        </w:tc>
        <w:tc>
          <w:tcPr>
            <w:tcW w:w="743" w:type="pct"/>
            <w:tcBorders>
              <w:top w:val="single" w:sz="4" w:space="0" w:color="auto"/>
              <w:left w:val="single" w:sz="4" w:space="0" w:color="auto"/>
              <w:bottom w:val="single" w:sz="4" w:space="0" w:color="auto"/>
              <w:right w:val="single" w:sz="4" w:space="0" w:color="auto"/>
            </w:tcBorders>
            <w:vAlign w:val="center"/>
          </w:tcPr>
          <w:p w14:paraId="69008BFC" w14:textId="77777777" w:rsidR="00C42F80" w:rsidRPr="00703B50" w:rsidRDefault="00C42F80" w:rsidP="003974B5">
            <w:pPr>
              <w:spacing w:before="120" w:after="120"/>
              <w:jc w:val="center"/>
              <w:rPr>
                <w:bCs/>
                <w:sz w:val="24"/>
                <w:szCs w:val="24"/>
              </w:rPr>
            </w:pPr>
            <w:r w:rsidRPr="00703B50">
              <w:rPr>
                <w:bCs/>
                <w:sz w:val="24"/>
                <w:szCs w:val="24"/>
              </w:rPr>
              <w:t>2</w:t>
            </w:r>
          </w:p>
        </w:tc>
        <w:tc>
          <w:tcPr>
            <w:tcW w:w="378" w:type="pct"/>
            <w:tcBorders>
              <w:top w:val="single" w:sz="4" w:space="0" w:color="auto"/>
              <w:left w:val="single" w:sz="4" w:space="0" w:color="auto"/>
              <w:bottom w:val="single" w:sz="4" w:space="0" w:color="auto"/>
              <w:right w:val="single" w:sz="4" w:space="0" w:color="auto"/>
            </w:tcBorders>
            <w:vAlign w:val="center"/>
          </w:tcPr>
          <w:p w14:paraId="550736E9" w14:textId="77777777" w:rsidR="00C42F80" w:rsidRPr="00703B50" w:rsidRDefault="00C42F80" w:rsidP="003974B5">
            <w:pPr>
              <w:spacing w:before="120" w:after="120"/>
              <w:jc w:val="center"/>
              <w:rPr>
                <w:bCs/>
                <w:sz w:val="24"/>
                <w:szCs w:val="24"/>
                <w:lang w:val="pt-BR"/>
              </w:rPr>
            </w:pPr>
          </w:p>
        </w:tc>
      </w:tr>
      <w:tr w:rsidR="00C42F80" w:rsidRPr="00703B50" w14:paraId="47727CED" w14:textId="77777777" w:rsidTr="003974B5">
        <w:trPr>
          <w:trHeight w:val="1265"/>
          <w:jc w:val="center"/>
        </w:trPr>
        <w:tc>
          <w:tcPr>
            <w:tcW w:w="347" w:type="pct"/>
            <w:tcBorders>
              <w:top w:val="single" w:sz="4" w:space="0" w:color="auto"/>
              <w:left w:val="single" w:sz="4" w:space="0" w:color="auto"/>
              <w:bottom w:val="single" w:sz="4" w:space="0" w:color="auto"/>
              <w:right w:val="single" w:sz="4" w:space="0" w:color="auto"/>
            </w:tcBorders>
            <w:vAlign w:val="center"/>
          </w:tcPr>
          <w:p w14:paraId="729A5AE5" w14:textId="77777777" w:rsidR="00C42F80" w:rsidRPr="00703B50" w:rsidRDefault="00C42F80" w:rsidP="003974B5">
            <w:pPr>
              <w:spacing w:before="120" w:after="120"/>
              <w:jc w:val="center"/>
              <w:rPr>
                <w:bCs/>
                <w:sz w:val="24"/>
                <w:szCs w:val="24"/>
                <w:lang w:val="pt-BR"/>
              </w:rPr>
            </w:pPr>
            <w:r w:rsidRPr="00703B50">
              <w:rPr>
                <w:bCs/>
                <w:sz w:val="24"/>
                <w:szCs w:val="24"/>
                <w:lang w:val="pt-BR"/>
              </w:rPr>
              <w:t>a</w:t>
            </w:r>
          </w:p>
        </w:tc>
        <w:tc>
          <w:tcPr>
            <w:tcW w:w="748" w:type="pct"/>
            <w:tcBorders>
              <w:top w:val="single" w:sz="4" w:space="0" w:color="auto"/>
              <w:left w:val="single" w:sz="4" w:space="0" w:color="auto"/>
              <w:bottom w:val="single" w:sz="4" w:space="0" w:color="auto"/>
              <w:right w:val="single" w:sz="4" w:space="0" w:color="auto"/>
            </w:tcBorders>
            <w:vAlign w:val="center"/>
          </w:tcPr>
          <w:p w14:paraId="269E0951" w14:textId="77777777" w:rsidR="00C42F80" w:rsidRPr="00703B50" w:rsidRDefault="00C42F80" w:rsidP="003974B5">
            <w:pPr>
              <w:spacing w:before="120" w:after="120"/>
              <w:jc w:val="center"/>
              <w:rPr>
                <w:bCs/>
                <w:sz w:val="24"/>
                <w:szCs w:val="24"/>
                <w:lang w:val="pt-BR"/>
              </w:rPr>
            </w:pPr>
            <w:r w:rsidRPr="00703B50">
              <w:rPr>
                <w:bCs/>
                <w:sz w:val="24"/>
                <w:szCs w:val="24"/>
                <w:lang w:val="pt-BR"/>
              </w:rPr>
              <w:t>Phòng kiên cố</w:t>
            </w:r>
          </w:p>
        </w:tc>
        <w:tc>
          <w:tcPr>
            <w:tcW w:w="696" w:type="pct"/>
            <w:tcBorders>
              <w:top w:val="single" w:sz="4" w:space="0" w:color="auto"/>
              <w:left w:val="single" w:sz="4" w:space="0" w:color="auto"/>
              <w:bottom w:val="single" w:sz="4" w:space="0" w:color="auto"/>
              <w:right w:val="single" w:sz="4" w:space="0" w:color="auto"/>
            </w:tcBorders>
            <w:vAlign w:val="center"/>
          </w:tcPr>
          <w:p w14:paraId="17D8214D" w14:textId="77777777" w:rsidR="00C42F80" w:rsidRPr="00703B50" w:rsidRDefault="00C42F80" w:rsidP="003974B5">
            <w:pPr>
              <w:spacing w:before="120" w:after="120"/>
              <w:jc w:val="center"/>
              <w:rPr>
                <w:bCs/>
                <w:sz w:val="24"/>
                <w:szCs w:val="24"/>
              </w:rPr>
            </w:pPr>
            <w:r w:rsidRPr="00703B50">
              <w:rPr>
                <w:bCs/>
                <w:sz w:val="24"/>
                <w:szCs w:val="24"/>
              </w:rPr>
              <w:t>2</w:t>
            </w:r>
          </w:p>
        </w:tc>
        <w:tc>
          <w:tcPr>
            <w:tcW w:w="696" w:type="pct"/>
            <w:tcBorders>
              <w:top w:val="single" w:sz="4" w:space="0" w:color="auto"/>
              <w:left w:val="single" w:sz="4" w:space="0" w:color="auto"/>
              <w:bottom w:val="single" w:sz="4" w:space="0" w:color="auto"/>
              <w:right w:val="single" w:sz="4" w:space="0" w:color="auto"/>
            </w:tcBorders>
            <w:vAlign w:val="center"/>
          </w:tcPr>
          <w:p w14:paraId="59823547" w14:textId="77777777" w:rsidR="00C42F80" w:rsidRPr="00703B50" w:rsidRDefault="00C42F80" w:rsidP="003974B5">
            <w:pPr>
              <w:spacing w:before="120" w:after="120"/>
              <w:jc w:val="center"/>
              <w:rPr>
                <w:bCs/>
                <w:sz w:val="24"/>
                <w:szCs w:val="24"/>
              </w:rPr>
            </w:pPr>
            <w:r w:rsidRPr="00703B50">
              <w:rPr>
                <w:bCs/>
                <w:sz w:val="24"/>
                <w:szCs w:val="24"/>
              </w:rPr>
              <w:t>2</w:t>
            </w:r>
          </w:p>
        </w:tc>
        <w:tc>
          <w:tcPr>
            <w:tcW w:w="696" w:type="pct"/>
            <w:tcBorders>
              <w:top w:val="single" w:sz="4" w:space="0" w:color="auto"/>
              <w:left w:val="single" w:sz="4" w:space="0" w:color="auto"/>
              <w:bottom w:val="single" w:sz="4" w:space="0" w:color="auto"/>
              <w:right w:val="single" w:sz="4" w:space="0" w:color="auto"/>
            </w:tcBorders>
            <w:vAlign w:val="center"/>
          </w:tcPr>
          <w:p w14:paraId="7342C85F" w14:textId="77777777" w:rsidR="00C42F80" w:rsidRPr="00703B50" w:rsidRDefault="00C42F80" w:rsidP="003974B5">
            <w:pPr>
              <w:spacing w:before="120" w:after="120"/>
              <w:jc w:val="center"/>
              <w:rPr>
                <w:bCs/>
                <w:sz w:val="24"/>
                <w:szCs w:val="24"/>
              </w:rPr>
            </w:pPr>
            <w:r w:rsidRPr="00703B50">
              <w:rPr>
                <w:bCs/>
                <w:sz w:val="24"/>
                <w:szCs w:val="24"/>
              </w:rPr>
              <w:t>2</w:t>
            </w:r>
          </w:p>
        </w:tc>
        <w:tc>
          <w:tcPr>
            <w:tcW w:w="696" w:type="pct"/>
            <w:tcBorders>
              <w:top w:val="single" w:sz="4" w:space="0" w:color="auto"/>
              <w:left w:val="single" w:sz="4" w:space="0" w:color="auto"/>
              <w:bottom w:val="single" w:sz="4" w:space="0" w:color="auto"/>
              <w:right w:val="single" w:sz="4" w:space="0" w:color="auto"/>
            </w:tcBorders>
            <w:vAlign w:val="center"/>
          </w:tcPr>
          <w:p w14:paraId="640DCDB6" w14:textId="77777777" w:rsidR="00C42F80" w:rsidRPr="00703B50" w:rsidRDefault="00C42F80" w:rsidP="003974B5">
            <w:pPr>
              <w:spacing w:before="120" w:after="120"/>
              <w:jc w:val="center"/>
              <w:rPr>
                <w:bCs/>
                <w:sz w:val="24"/>
                <w:szCs w:val="24"/>
              </w:rPr>
            </w:pPr>
            <w:r w:rsidRPr="00703B50">
              <w:rPr>
                <w:bCs/>
                <w:sz w:val="24"/>
                <w:szCs w:val="24"/>
              </w:rPr>
              <w:t>2</w:t>
            </w:r>
          </w:p>
        </w:tc>
        <w:tc>
          <w:tcPr>
            <w:tcW w:w="743" w:type="pct"/>
            <w:tcBorders>
              <w:top w:val="single" w:sz="4" w:space="0" w:color="auto"/>
              <w:left w:val="single" w:sz="4" w:space="0" w:color="auto"/>
              <w:bottom w:val="single" w:sz="4" w:space="0" w:color="auto"/>
              <w:right w:val="single" w:sz="4" w:space="0" w:color="auto"/>
            </w:tcBorders>
            <w:vAlign w:val="center"/>
          </w:tcPr>
          <w:p w14:paraId="009999DC" w14:textId="77777777" w:rsidR="00C42F80" w:rsidRPr="00703B50" w:rsidRDefault="00C42F80" w:rsidP="003974B5">
            <w:pPr>
              <w:spacing w:before="120" w:after="120"/>
              <w:jc w:val="center"/>
              <w:rPr>
                <w:bCs/>
                <w:sz w:val="24"/>
                <w:szCs w:val="24"/>
              </w:rPr>
            </w:pPr>
            <w:r w:rsidRPr="00703B50">
              <w:rPr>
                <w:bCs/>
                <w:sz w:val="24"/>
                <w:szCs w:val="24"/>
              </w:rPr>
              <w:t>2</w:t>
            </w:r>
          </w:p>
        </w:tc>
        <w:tc>
          <w:tcPr>
            <w:tcW w:w="378" w:type="pct"/>
            <w:tcBorders>
              <w:top w:val="single" w:sz="4" w:space="0" w:color="auto"/>
              <w:left w:val="single" w:sz="4" w:space="0" w:color="auto"/>
              <w:bottom w:val="single" w:sz="4" w:space="0" w:color="auto"/>
              <w:right w:val="single" w:sz="4" w:space="0" w:color="auto"/>
            </w:tcBorders>
            <w:vAlign w:val="center"/>
          </w:tcPr>
          <w:p w14:paraId="1FB03F20" w14:textId="77777777" w:rsidR="00C42F80" w:rsidRPr="00703B50" w:rsidRDefault="00C42F80" w:rsidP="003974B5">
            <w:pPr>
              <w:spacing w:before="120" w:after="120"/>
              <w:jc w:val="center"/>
              <w:rPr>
                <w:bCs/>
                <w:sz w:val="24"/>
                <w:szCs w:val="24"/>
                <w:lang w:val="pt-BR"/>
              </w:rPr>
            </w:pPr>
          </w:p>
        </w:tc>
      </w:tr>
      <w:tr w:rsidR="00C42F80" w:rsidRPr="00703B50" w14:paraId="29D28D82" w14:textId="77777777" w:rsidTr="003974B5">
        <w:trPr>
          <w:trHeight w:val="1265"/>
          <w:jc w:val="center"/>
        </w:trPr>
        <w:tc>
          <w:tcPr>
            <w:tcW w:w="347" w:type="pct"/>
            <w:tcBorders>
              <w:top w:val="single" w:sz="4" w:space="0" w:color="auto"/>
              <w:left w:val="single" w:sz="4" w:space="0" w:color="auto"/>
              <w:bottom w:val="single" w:sz="4" w:space="0" w:color="auto"/>
              <w:right w:val="single" w:sz="4" w:space="0" w:color="auto"/>
            </w:tcBorders>
            <w:vAlign w:val="center"/>
          </w:tcPr>
          <w:p w14:paraId="0E2F6E53" w14:textId="77777777" w:rsidR="00C42F80" w:rsidRPr="00703B50" w:rsidRDefault="00C42F80" w:rsidP="003974B5">
            <w:pPr>
              <w:spacing w:before="120" w:after="120"/>
              <w:jc w:val="center"/>
              <w:rPr>
                <w:bCs/>
                <w:sz w:val="24"/>
                <w:szCs w:val="24"/>
                <w:lang w:val="pt-BR"/>
              </w:rPr>
            </w:pPr>
            <w:r w:rsidRPr="00703B50">
              <w:rPr>
                <w:bCs/>
                <w:sz w:val="24"/>
                <w:szCs w:val="24"/>
                <w:lang w:val="pt-BR"/>
              </w:rPr>
              <w:t>b</w:t>
            </w:r>
          </w:p>
        </w:tc>
        <w:tc>
          <w:tcPr>
            <w:tcW w:w="748" w:type="pct"/>
            <w:tcBorders>
              <w:top w:val="single" w:sz="4" w:space="0" w:color="auto"/>
              <w:left w:val="single" w:sz="4" w:space="0" w:color="auto"/>
              <w:bottom w:val="single" w:sz="4" w:space="0" w:color="auto"/>
              <w:right w:val="single" w:sz="4" w:space="0" w:color="auto"/>
            </w:tcBorders>
            <w:vAlign w:val="center"/>
          </w:tcPr>
          <w:p w14:paraId="4CA81642" w14:textId="77777777" w:rsidR="00C42F80" w:rsidRPr="00703B50" w:rsidRDefault="00C42F80" w:rsidP="003974B5">
            <w:pPr>
              <w:spacing w:before="120" w:after="120"/>
              <w:jc w:val="center"/>
              <w:rPr>
                <w:bCs/>
                <w:sz w:val="24"/>
                <w:szCs w:val="24"/>
                <w:lang w:val="pt-BR"/>
              </w:rPr>
            </w:pPr>
            <w:r w:rsidRPr="00703B50">
              <w:rPr>
                <w:bCs/>
                <w:sz w:val="24"/>
                <w:szCs w:val="24"/>
                <w:lang w:val="pt-BR"/>
              </w:rPr>
              <w:t>Phòng bán kiên cố</w:t>
            </w:r>
          </w:p>
        </w:tc>
        <w:tc>
          <w:tcPr>
            <w:tcW w:w="696" w:type="pct"/>
            <w:tcBorders>
              <w:top w:val="single" w:sz="4" w:space="0" w:color="auto"/>
              <w:left w:val="single" w:sz="4" w:space="0" w:color="auto"/>
              <w:bottom w:val="single" w:sz="4" w:space="0" w:color="auto"/>
              <w:right w:val="single" w:sz="4" w:space="0" w:color="auto"/>
            </w:tcBorders>
            <w:vAlign w:val="center"/>
          </w:tcPr>
          <w:p w14:paraId="676AACFA" w14:textId="77777777" w:rsidR="00C42F80" w:rsidRPr="00703B50" w:rsidRDefault="00C42F80" w:rsidP="003974B5">
            <w:pPr>
              <w:spacing w:before="120" w:after="120"/>
              <w:jc w:val="center"/>
              <w:rPr>
                <w:bCs/>
                <w:sz w:val="24"/>
                <w:szCs w:val="24"/>
              </w:rPr>
            </w:pPr>
            <w:r w:rsidRPr="00703B50">
              <w:rPr>
                <w:bCs/>
                <w:sz w:val="24"/>
                <w:szCs w:val="24"/>
              </w:rPr>
              <w:t>0</w:t>
            </w:r>
          </w:p>
        </w:tc>
        <w:tc>
          <w:tcPr>
            <w:tcW w:w="696" w:type="pct"/>
            <w:tcBorders>
              <w:top w:val="single" w:sz="4" w:space="0" w:color="auto"/>
              <w:left w:val="single" w:sz="4" w:space="0" w:color="auto"/>
              <w:bottom w:val="single" w:sz="4" w:space="0" w:color="auto"/>
              <w:right w:val="single" w:sz="4" w:space="0" w:color="auto"/>
            </w:tcBorders>
            <w:vAlign w:val="center"/>
          </w:tcPr>
          <w:p w14:paraId="027AEC35" w14:textId="77777777" w:rsidR="00C42F80" w:rsidRPr="00703B50" w:rsidRDefault="00C42F80" w:rsidP="003974B5">
            <w:pPr>
              <w:spacing w:before="120" w:after="120"/>
              <w:jc w:val="center"/>
              <w:rPr>
                <w:bCs/>
                <w:sz w:val="24"/>
                <w:szCs w:val="24"/>
              </w:rPr>
            </w:pPr>
            <w:r w:rsidRPr="00703B50">
              <w:rPr>
                <w:bCs/>
                <w:sz w:val="24"/>
                <w:szCs w:val="24"/>
              </w:rPr>
              <w:t>0</w:t>
            </w:r>
          </w:p>
        </w:tc>
        <w:tc>
          <w:tcPr>
            <w:tcW w:w="696" w:type="pct"/>
            <w:tcBorders>
              <w:top w:val="single" w:sz="4" w:space="0" w:color="auto"/>
              <w:left w:val="single" w:sz="4" w:space="0" w:color="auto"/>
              <w:bottom w:val="single" w:sz="4" w:space="0" w:color="auto"/>
              <w:right w:val="single" w:sz="4" w:space="0" w:color="auto"/>
            </w:tcBorders>
            <w:vAlign w:val="center"/>
          </w:tcPr>
          <w:p w14:paraId="40C46A9F" w14:textId="77777777" w:rsidR="00C42F80" w:rsidRPr="00703B50" w:rsidRDefault="00C42F80" w:rsidP="003974B5">
            <w:pPr>
              <w:spacing w:before="120" w:after="120"/>
              <w:jc w:val="center"/>
              <w:rPr>
                <w:bCs/>
                <w:sz w:val="24"/>
                <w:szCs w:val="24"/>
              </w:rPr>
            </w:pPr>
            <w:r w:rsidRPr="00703B50">
              <w:rPr>
                <w:bCs/>
                <w:sz w:val="24"/>
                <w:szCs w:val="24"/>
              </w:rPr>
              <w:t>0</w:t>
            </w:r>
          </w:p>
        </w:tc>
        <w:tc>
          <w:tcPr>
            <w:tcW w:w="696" w:type="pct"/>
            <w:tcBorders>
              <w:top w:val="single" w:sz="4" w:space="0" w:color="auto"/>
              <w:left w:val="single" w:sz="4" w:space="0" w:color="auto"/>
              <w:bottom w:val="single" w:sz="4" w:space="0" w:color="auto"/>
              <w:right w:val="single" w:sz="4" w:space="0" w:color="auto"/>
            </w:tcBorders>
            <w:vAlign w:val="center"/>
          </w:tcPr>
          <w:p w14:paraId="4A3B2689" w14:textId="77777777" w:rsidR="00C42F80" w:rsidRPr="00703B50" w:rsidRDefault="00C42F80" w:rsidP="003974B5">
            <w:pPr>
              <w:spacing w:before="120" w:after="120"/>
              <w:jc w:val="center"/>
              <w:rPr>
                <w:bCs/>
                <w:sz w:val="24"/>
                <w:szCs w:val="24"/>
              </w:rPr>
            </w:pPr>
            <w:r w:rsidRPr="00703B50">
              <w:rPr>
                <w:bCs/>
                <w:sz w:val="24"/>
                <w:szCs w:val="24"/>
              </w:rPr>
              <w:t>0</w:t>
            </w:r>
          </w:p>
        </w:tc>
        <w:tc>
          <w:tcPr>
            <w:tcW w:w="743" w:type="pct"/>
            <w:tcBorders>
              <w:top w:val="single" w:sz="4" w:space="0" w:color="auto"/>
              <w:left w:val="single" w:sz="4" w:space="0" w:color="auto"/>
              <w:bottom w:val="single" w:sz="4" w:space="0" w:color="auto"/>
              <w:right w:val="single" w:sz="4" w:space="0" w:color="auto"/>
            </w:tcBorders>
            <w:vAlign w:val="center"/>
          </w:tcPr>
          <w:p w14:paraId="5A423F44" w14:textId="77777777" w:rsidR="00C42F80" w:rsidRPr="00703B50" w:rsidRDefault="00C42F80" w:rsidP="003974B5">
            <w:pPr>
              <w:spacing w:before="120" w:after="120"/>
              <w:jc w:val="center"/>
              <w:rPr>
                <w:bCs/>
                <w:sz w:val="24"/>
                <w:szCs w:val="24"/>
              </w:rPr>
            </w:pPr>
            <w:r w:rsidRPr="00703B50">
              <w:rPr>
                <w:bCs/>
                <w:sz w:val="24"/>
                <w:szCs w:val="24"/>
              </w:rPr>
              <w:t>0</w:t>
            </w:r>
          </w:p>
        </w:tc>
        <w:tc>
          <w:tcPr>
            <w:tcW w:w="378" w:type="pct"/>
            <w:tcBorders>
              <w:top w:val="single" w:sz="4" w:space="0" w:color="auto"/>
              <w:left w:val="single" w:sz="4" w:space="0" w:color="auto"/>
              <w:bottom w:val="single" w:sz="4" w:space="0" w:color="auto"/>
              <w:right w:val="single" w:sz="4" w:space="0" w:color="auto"/>
            </w:tcBorders>
            <w:vAlign w:val="center"/>
          </w:tcPr>
          <w:p w14:paraId="3A820A51" w14:textId="77777777" w:rsidR="00C42F80" w:rsidRPr="00703B50" w:rsidRDefault="00C42F80" w:rsidP="003974B5">
            <w:pPr>
              <w:spacing w:before="120" w:after="120"/>
              <w:jc w:val="center"/>
              <w:rPr>
                <w:bCs/>
                <w:sz w:val="24"/>
                <w:szCs w:val="24"/>
                <w:lang w:val="pt-BR"/>
              </w:rPr>
            </w:pPr>
          </w:p>
        </w:tc>
      </w:tr>
      <w:tr w:rsidR="00C42F80" w:rsidRPr="00703B50" w14:paraId="64F62C34" w14:textId="77777777" w:rsidTr="003974B5">
        <w:trPr>
          <w:trHeight w:val="1265"/>
          <w:jc w:val="center"/>
        </w:trPr>
        <w:tc>
          <w:tcPr>
            <w:tcW w:w="347" w:type="pct"/>
            <w:tcBorders>
              <w:top w:val="single" w:sz="4" w:space="0" w:color="auto"/>
              <w:left w:val="single" w:sz="4" w:space="0" w:color="auto"/>
              <w:bottom w:val="single" w:sz="4" w:space="0" w:color="auto"/>
              <w:right w:val="single" w:sz="4" w:space="0" w:color="auto"/>
            </w:tcBorders>
            <w:vAlign w:val="center"/>
          </w:tcPr>
          <w:p w14:paraId="0D8B8407" w14:textId="77777777" w:rsidR="00C42F80" w:rsidRPr="00703B50" w:rsidRDefault="00C42F80" w:rsidP="003974B5">
            <w:pPr>
              <w:spacing w:before="120" w:after="120"/>
              <w:jc w:val="center"/>
              <w:rPr>
                <w:bCs/>
                <w:sz w:val="24"/>
                <w:szCs w:val="24"/>
                <w:lang w:val="pt-BR"/>
              </w:rPr>
            </w:pPr>
            <w:r w:rsidRPr="00703B50">
              <w:rPr>
                <w:bCs/>
                <w:sz w:val="24"/>
                <w:szCs w:val="24"/>
                <w:lang w:val="pt-BR"/>
              </w:rPr>
              <w:t>c</w:t>
            </w:r>
          </w:p>
        </w:tc>
        <w:tc>
          <w:tcPr>
            <w:tcW w:w="748" w:type="pct"/>
            <w:tcBorders>
              <w:top w:val="single" w:sz="4" w:space="0" w:color="auto"/>
              <w:left w:val="single" w:sz="4" w:space="0" w:color="auto"/>
              <w:bottom w:val="single" w:sz="4" w:space="0" w:color="auto"/>
              <w:right w:val="single" w:sz="4" w:space="0" w:color="auto"/>
            </w:tcBorders>
            <w:vAlign w:val="center"/>
          </w:tcPr>
          <w:p w14:paraId="3C54C52E" w14:textId="77777777" w:rsidR="00C42F80" w:rsidRPr="00703B50" w:rsidRDefault="00C42F80" w:rsidP="003974B5">
            <w:pPr>
              <w:spacing w:before="120" w:after="120"/>
              <w:jc w:val="center"/>
              <w:rPr>
                <w:bCs/>
                <w:sz w:val="24"/>
                <w:szCs w:val="24"/>
                <w:lang w:val="pt-BR"/>
              </w:rPr>
            </w:pPr>
            <w:r w:rsidRPr="00703B50">
              <w:rPr>
                <w:bCs/>
                <w:sz w:val="24"/>
                <w:szCs w:val="24"/>
                <w:lang w:val="pt-BR"/>
              </w:rPr>
              <w:t>Phòng tạm</w:t>
            </w:r>
          </w:p>
        </w:tc>
        <w:tc>
          <w:tcPr>
            <w:tcW w:w="696" w:type="pct"/>
            <w:tcBorders>
              <w:top w:val="single" w:sz="4" w:space="0" w:color="auto"/>
              <w:left w:val="single" w:sz="4" w:space="0" w:color="auto"/>
              <w:bottom w:val="single" w:sz="4" w:space="0" w:color="auto"/>
              <w:right w:val="single" w:sz="4" w:space="0" w:color="auto"/>
            </w:tcBorders>
            <w:vAlign w:val="center"/>
          </w:tcPr>
          <w:p w14:paraId="1B1D37E0" w14:textId="77777777" w:rsidR="00C42F80" w:rsidRPr="00703B50" w:rsidRDefault="00C42F80" w:rsidP="003974B5">
            <w:pPr>
              <w:spacing w:before="120" w:after="120"/>
              <w:jc w:val="center"/>
              <w:rPr>
                <w:bCs/>
                <w:sz w:val="24"/>
                <w:szCs w:val="24"/>
              </w:rPr>
            </w:pPr>
            <w:r w:rsidRPr="00703B50">
              <w:rPr>
                <w:bCs/>
                <w:sz w:val="24"/>
                <w:szCs w:val="24"/>
              </w:rPr>
              <w:t>0</w:t>
            </w:r>
          </w:p>
        </w:tc>
        <w:tc>
          <w:tcPr>
            <w:tcW w:w="696" w:type="pct"/>
            <w:tcBorders>
              <w:top w:val="single" w:sz="4" w:space="0" w:color="auto"/>
              <w:left w:val="single" w:sz="4" w:space="0" w:color="auto"/>
              <w:bottom w:val="single" w:sz="4" w:space="0" w:color="auto"/>
              <w:right w:val="single" w:sz="4" w:space="0" w:color="auto"/>
            </w:tcBorders>
            <w:vAlign w:val="center"/>
          </w:tcPr>
          <w:p w14:paraId="4AF54EC3" w14:textId="77777777" w:rsidR="00C42F80" w:rsidRPr="00703B50" w:rsidRDefault="00C42F80" w:rsidP="003974B5">
            <w:pPr>
              <w:spacing w:before="120" w:after="120"/>
              <w:jc w:val="center"/>
              <w:rPr>
                <w:bCs/>
                <w:sz w:val="24"/>
                <w:szCs w:val="24"/>
              </w:rPr>
            </w:pPr>
            <w:r w:rsidRPr="00703B50">
              <w:rPr>
                <w:bCs/>
                <w:sz w:val="24"/>
                <w:szCs w:val="24"/>
              </w:rPr>
              <w:t>0</w:t>
            </w:r>
          </w:p>
        </w:tc>
        <w:tc>
          <w:tcPr>
            <w:tcW w:w="696" w:type="pct"/>
            <w:tcBorders>
              <w:top w:val="single" w:sz="4" w:space="0" w:color="auto"/>
              <w:left w:val="single" w:sz="4" w:space="0" w:color="auto"/>
              <w:bottom w:val="single" w:sz="4" w:space="0" w:color="auto"/>
              <w:right w:val="single" w:sz="4" w:space="0" w:color="auto"/>
            </w:tcBorders>
            <w:vAlign w:val="center"/>
          </w:tcPr>
          <w:p w14:paraId="3FDB6622" w14:textId="77777777" w:rsidR="00C42F80" w:rsidRPr="00703B50" w:rsidRDefault="00C42F80" w:rsidP="003974B5">
            <w:pPr>
              <w:spacing w:before="120" w:after="120"/>
              <w:jc w:val="center"/>
              <w:rPr>
                <w:bCs/>
                <w:sz w:val="24"/>
                <w:szCs w:val="24"/>
              </w:rPr>
            </w:pPr>
            <w:r w:rsidRPr="00703B50">
              <w:rPr>
                <w:bCs/>
                <w:sz w:val="24"/>
                <w:szCs w:val="24"/>
              </w:rPr>
              <w:t>0</w:t>
            </w:r>
          </w:p>
        </w:tc>
        <w:tc>
          <w:tcPr>
            <w:tcW w:w="696" w:type="pct"/>
            <w:tcBorders>
              <w:top w:val="single" w:sz="4" w:space="0" w:color="auto"/>
              <w:left w:val="single" w:sz="4" w:space="0" w:color="auto"/>
              <w:bottom w:val="single" w:sz="4" w:space="0" w:color="auto"/>
              <w:right w:val="single" w:sz="4" w:space="0" w:color="auto"/>
            </w:tcBorders>
            <w:vAlign w:val="center"/>
          </w:tcPr>
          <w:p w14:paraId="5EE9F147" w14:textId="77777777" w:rsidR="00C42F80" w:rsidRPr="00703B50" w:rsidRDefault="00C42F80" w:rsidP="003974B5">
            <w:pPr>
              <w:spacing w:before="120" w:after="120"/>
              <w:jc w:val="center"/>
              <w:rPr>
                <w:bCs/>
                <w:sz w:val="24"/>
                <w:szCs w:val="24"/>
              </w:rPr>
            </w:pPr>
            <w:r w:rsidRPr="00703B50">
              <w:rPr>
                <w:bCs/>
                <w:sz w:val="24"/>
                <w:szCs w:val="24"/>
              </w:rPr>
              <w:t>0</w:t>
            </w:r>
          </w:p>
        </w:tc>
        <w:tc>
          <w:tcPr>
            <w:tcW w:w="743" w:type="pct"/>
            <w:tcBorders>
              <w:top w:val="single" w:sz="4" w:space="0" w:color="auto"/>
              <w:left w:val="single" w:sz="4" w:space="0" w:color="auto"/>
              <w:bottom w:val="single" w:sz="4" w:space="0" w:color="auto"/>
              <w:right w:val="single" w:sz="4" w:space="0" w:color="auto"/>
            </w:tcBorders>
            <w:vAlign w:val="center"/>
          </w:tcPr>
          <w:p w14:paraId="4FDA2335" w14:textId="77777777" w:rsidR="00C42F80" w:rsidRPr="00703B50" w:rsidRDefault="00C42F80" w:rsidP="003974B5">
            <w:pPr>
              <w:spacing w:before="120" w:after="120"/>
              <w:jc w:val="center"/>
              <w:rPr>
                <w:bCs/>
                <w:sz w:val="24"/>
                <w:szCs w:val="24"/>
              </w:rPr>
            </w:pPr>
            <w:r w:rsidRPr="00703B50">
              <w:rPr>
                <w:bCs/>
                <w:sz w:val="24"/>
                <w:szCs w:val="24"/>
              </w:rPr>
              <w:t>0</w:t>
            </w:r>
          </w:p>
        </w:tc>
        <w:tc>
          <w:tcPr>
            <w:tcW w:w="378" w:type="pct"/>
            <w:tcBorders>
              <w:top w:val="single" w:sz="4" w:space="0" w:color="auto"/>
              <w:left w:val="single" w:sz="4" w:space="0" w:color="auto"/>
              <w:bottom w:val="single" w:sz="4" w:space="0" w:color="auto"/>
              <w:right w:val="single" w:sz="4" w:space="0" w:color="auto"/>
            </w:tcBorders>
            <w:vAlign w:val="center"/>
          </w:tcPr>
          <w:p w14:paraId="7E85901A" w14:textId="77777777" w:rsidR="00C42F80" w:rsidRPr="00703B50" w:rsidRDefault="00C42F80" w:rsidP="003974B5">
            <w:pPr>
              <w:spacing w:before="120" w:after="120"/>
              <w:jc w:val="center"/>
              <w:rPr>
                <w:bCs/>
                <w:sz w:val="24"/>
                <w:szCs w:val="24"/>
                <w:lang w:val="pt-BR"/>
              </w:rPr>
            </w:pPr>
          </w:p>
        </w:tc>
      </w:tr>
      <w:tr w:rsidR="00C42F80" w:rsidRPr="00703B50" w14:paraId="2D951763" w14:textId="77777777" w:rsidTr="003974B5">
        <w:trPr>
          <w:trHeight w:val="1265"/>
          <w:jc w:val="center"/>
        </w:trPr>
        <w:tc>
          <w:tcPr>
            <w:tcW w:w="347" w:type="pct"/>
            <w:tcBorders>
              <w:top w:val="single" w:sz="4" w:space="0" w:color="auto"/>
              <w:left w:val="single" w:sz="4" w:space="0" w:color="auto"/>
              <w:bottom w:val="single" w:sz="4" w:space="0" w:color="auto"/>
              <w:right w:val="single" w:sz="4" w:space="0" w:color="auto"/>
            </w:tcBorders>
            <w:vAlign w:val="center"/>
          </w:tcPr>
          <w:p w14:paraId="530AC358" w14:textId="77777777" w:rsidR="00C42F80" w:rsidRPr="00703B50" w:rsidRDefault="00C42F80" w:rsidP="003974B5">
            <w:pPr>
              <w:spacing w:before="120" w:after="120"/>
              <w:jc w:val="center"/>
              <w:rPr>
                <w:bCs/>
                <w:sz w:val="24"/>
                <w:szCs w:val="24"/>
                <w:lang w:val="pt-BR"/>
              </w:rPr>
            </w:pPr>
            <w:r w:rsidRPr="00703B50">
              <w:rPr>
                <w:b/>
                <w:bCs/>
                <w:sz w:val="24"/>
                <w:szCs w:val="24"/>
                <w:lang w:val="pt-BR"/>
              </w:rPr>
              <w:t>II</w:t>
            </w:r>
          </w:p>
        </w:tc>
        <w:tc>
          <w:tcPr>
            <w:tcW w:w="748" w:type="pct"/>
            <w:tcBorders>
              <w:top w:val="single" w:sz="4" w:space="0" w:color="auto"/>
              <w:left w:val="single" w:sz="4" w:space="0" w:color="auto"/>
              <w:bottom w:val="single" w:sz="4" w:space="0" w:color="auto"/>
              <w:right w:val="single" w:sz="4" w:space="0" w:color="auto"/>
            </w:tcBorders>
            <w:vAlign w:val="center"/>
          </w:tcPr>
          <w:p w14:paraId="5EF4FBDB" w14:textId="77777777" w:rsidR="00C42F80" w:rsidRPr="00703B50" w:rsidRDefault="00C42F80" w:rsidP="003974B5">
            <w:pPr>
              <w:spacing w:before="120" w:after="120"/>
              <w:jc w:val="center"/>
              <w:rPr>
                <w:bCs/>
                <w:sz w:val="24"/>
                <w:szCs w:val="24"/>
                <w:lang w:val="pt-BR"/>
              </w:rPr>
            </w:pPr>
            <w:r w:rsidRPr="00703B50">
              <w:rPr>
                <w:bCs/>
                <w:sz w:val="24"/>
                <w:szCs w:val="24"/>
                <w:lang w:val="pt-BR"/>
              </w:rPr>
              <w:t>Khối phòng hành chính-quản trị</w:t>
            </w:r>
          </w:p>
        </w:tc>
        <w:tc>
          <w:tcPr>
            <w:tcW w:w="696" w:type="pct"/>
            <w:tcBorders>
              <w:top w:val="single" w:sz="4" w:space="0" w:color="auto"/>
              <w:left w:val="single" w:sz="4" w:space="0" w:color="auto"/>
              <w:bottom w:val="single" w:sz="4" w:space="0" w:color="auto"/>
              <w:right w:val="single" w:sz="4" w:space="0" w:color="auto"/>
            </w:tcBorders>
            <w:vAlign w:val="center"/>
          </w:tcPr>
          <w:p w14:paraId="776EE82E" w14:textId="77777777" w:rsidR="00C42F80" w:rsidRPr="00703B50" w:rsidRDefault="00C42F80" w:rsidP="003974B5">
            <w:pPr>
              <w:spacing w:before="120" w:after="120"/>
              <w:jc w:val="center"/>
              <w:rPr>
                <w:bCs/>
                <w:sz w:val="24"/>
                <w:szCs w:val="24"/>
              </w:rPr>
            </w:pPr>
            <w:r w:rsidRPr="00703B50">
              <w:rPr>
                <w:bCs/>
                <w:sz w:val="24"/>
                <w:szCs w:val="24"/>
              </w:rPr>
              <w:t>16</w:t>
            </w:r>
          </w:p>
        </w:tc>
        <w:tc>
          <w:tcPr>
            <w:tcW w:w="696" w:type="pct"/>
            <w:tcBorders>
              <w:top w:val="single" w:sz="4" w:space="0" w:color="auto"/>
              <w:left w:val="single" w:sz="4" w:space="0" w:color="auto"/>
              <w:bottom w:val="single" w:sz="4" w:space="0" w:color="auto"/>
              <w:right w:val="single" w:sz="4" w:space="0" w:color="auto"/>
            </w:tcBorders>
            <w:vAlign w:val="center"/>
          </w:tcPr>
          <w:p w14:paraId="74CE34ED" w14:textId="77777777" w:rsidR="00C42F80" w:rsidRPr="00703B50" w:rsidRDefault="00C42F80" w:rsidP="003974B5">
            <w:pPr>
              <w:spacing w:before="120" w:after="120"/>
              <w:jc w:val="center"/>
              <w:rPr>
                <w:bCs/>
                <w:sz w:val="24"/>
                <w:szCs w:val="24"/>
              </w:rPr>
            </w:pPr>
            <w:r w:rsidRPr="00703B50">
              <w:rPr>
                <w:bCs/>
                <w:sz w:val="24"/>
                <w:szCs w:val="24"/>
              </w:rPr>
              <w:t>16</w:t>
            </w:r>
          </w:p>
        </w:tc>
        <w:tc>
          <w:tcPr>
            <w:tcW w:w="696" w:type="pct"/>
            <w:tcBorders>
              <w:top w:val="single" w:sz="4" w:space="0" w:color="auto"/>
              <w:left w:val="single" w:sz="4" w:space="0" w:color="auto"/>
              <w:bottom w:val="single" w:sz="4" w:space="0" w:color="auto"/>
              <w:right w:val="single" w:sz="4" w:space="0" w:color="auto"/>
            </w:tcBorders>
            <w:vAlign w:val="center"/>
          </w:tcPr>
          <w:p w14:paraId="25D170FE" w14:textId="77777777" w:rsidR="00C42F80" w:rsidRPr="00703B50" w:rsidRDefault="00C42F80" w:rsidP="003974B5">
            <w:pPr>
              <w:spacing w:before="120" w:after="120"/>
              <w:jc w:val="center"/>
              <w:rPr>
                <w:bCs/>
                <w:sz w:val="24"/>
                <w:szCs w:val="24"/>
              </w:rPr>
            </w:pPr>
            <w:r w:rsidRPr="00703B50">
              <w:rPr>
                <w:bCs/>
                <w:sz w:val="24"/>
                <w:szCs w:val="24"/>
              </w:rPr>
              <w:t>16</w:t>
            </w:r>
          </w:p>
        </w:tc>
        <w:tc>
          <w:tcPr>
            <w:tcW w:w="696" w:type="pct"/>
            <w:tcBorders>
              <w:top w:val="single" w:sz="4" w:space="0" w:color="auto"/>
              <w:left w:val="single" w:sz="4" w:space="0" w:color="auto"/>
              <w:bottom w:val="single" w:sz="4" w:space="0" w:color="auto"/>
              <w:right w:val="single" w:sz="4" w:space="0" w:color="auto"/>
            </w:tcBorders>
            <w:vAlign w:val="center"/>
          </w:tcPr>
          <w:p w14:paraId="6EE894B7" w14:textId="77777777" w:rsidR="00C42F80" w:rsidRPr="00703B50" w:rsidRDefault="00C42F80" w:rsidP="003974B5">
            <w:pPr>
              <w:spacing w:before="120" w:after="120"/>
              <w:jc w:val="center"/>
              <w:rPr>
                <w:bCs/>
                <w:sz w:val="24"/>
                <w:szCs w:val="24"/>
              </w:rPr>
            </w:pPr>
            <w:r w:rsidRPr="00703B50">
              <w:rPr>
                <w:bCs/>
                <w:sz w:val="24"/>
                <w:szCs w:val="24"/>
              </w:rPr>
              <w:t>16</w:t>
            </w:r>
          </w:p>
        </w:tc>
        <w:tc>
          <w:tcPr>
            <w:tcW w:w="743" w:type="pct"/>
            <w:tcBorders>
              <w:top w:val="single" w:sz="4" w:space="0" w:color="auto"/>
              <w:left w:val="single" w:sz="4" w:space="0" w:color="auto"/>
              <w:bottom w:val="single" w:sz="4" w:space="0" w:color="auto"/>
              <w:right w:val="single" w:sz="4" w:space="0" w:color="auto"/>
            </w:tcBorders>
            <w:vAlign w:val="center"/>
          </w:tcPr>
          <w:p w14:paraId="6B9E2584" w14:textId="77777777" w:rsidR="00C42F80" w:rsidRPr="00703B50" w:rsidRDefault="00C42F80" w:rsidP="003974B5">
            <w:pPr>
              <w:spacing w:before="120" w:after="120"/>
              <w:jc w:val="center"/>
              <w:rPr>
                <w:bCs/>
                <w:sz w:val="24"/>
                <w:szCs w:val="24"/>
              </w:rPr>
            </w:pPr>
            <w:r w:rsidRPr="00703B50">
              <w:rPr>
                <w:bCs/>
                <w:sz w:val="24"/>
                <w:szCs w:val="24"/>
              </w:rPr>
              <w:t>16</w:t>
            </w:r>
          </w:p>
        </w:tc>
        <w:tc>
          <w:tcPr>
            <w:tcW w:w="378" w:type="pct"/>
            <w:tcBorders>
              <w:top w:val="single" w:sz="4" w:space="0" w:color="auto"/>
              <w:left w:val="single" w:sz="4" w:space="0" w:color="auto"/>
              <w:bottom w:val="single" w:sz="4" w:space="0" w:color="auto"/>
              <w:right w:val="single" w:sz="4" w:space="0" w:color="auto"/>
            </w:tcBorders>
            <w:vAlign w:val="center"/>
          </w:tcPr>
          <w:p w14:paraId="2D122EAB" w14:textId="77777777" w:rsidR="00C42F80" w:rsidRPr="00703B50" w:rsidRDefault="00C42F80" w:rsidP="003974B5">
            <w:pPr>
              <w:spacing w:before="120" w:after="120"/>
              <w:jc w:val="center"/>
              <w:rPr>
                <w:bCs/>
                <w:sz w:val="24"/>
                <w:szCs w:val="24"/>
                <w:lang w:val="pt-BR"/>
              </w:rPr>
            </w:pPr>
          </w:p>
        </w:tc>
      </w:tr>
      <w:tr w:rsidR="00C42F80" w:rsidRPr="00703B50" w14:paraId="4F2B3DC0" w14:textId="77777777" w:rsidTr="003974B5">
        <w:trPr>
          <w:trHeight w:val="1265"/>
          <w:jc w:val="center"/>
        </w:trPr>
        <w:tc>
          <w:tcPr>
            <w:tcW w:w="347" w:type="pct"/>
            <w:tcBorders>
              <w:top w:val="single" w:sz="4" w:space="0" w:color="auto"/>
              <w:left w:val="single" w:sz="4" w:space="0" w:color="auto"/>
              <w:bottom w:val="single" w:sz="4" w:space="0" w:color="auto"/>
              <w:right w:val="single" w:sz="4" w:space="0" w:color="auto"/>
            </w:tcBorders>
            <w:vAlign w:val="center"/>
          </w:tcPr>
          <w:p w14:paraId="4BAEEC75" w14:textId="77777777" w:rsidR="00C42F80" w:rsidRPr="00703B50" w:rsidRDefault="00C42F80" w:rsidP="003974B5">
            <w:pPr>
              <w:spacing w:before="120" w:after="120"/>
              <w:jc w:val="center"/>
              <w:rPr>
                <w:bCs/>
                <w:sz w:val="24"/>
                <w:szCs w:val="24"/>
                <w:lang w:val="pt-BR"/>
              </w:rPr>
            </w:pPr>
            <w:r w:rsidRPr="00703B50">
              <w:rPr>
                <w:bCs/>
                <w:sz w:val="24"/>
                <w:szCs w:val="24"/>
                <w:lang w:val="pt-BR"/>
              </w:rPr>
              <w:t>1</w:t>
            </w:r>
          </w:p>
        </w:tc>
        <w:tc>
          <w:tcPr>
            <w:tcW w:w="748" w:type="pct"/>
            <w:tcBorders>
              <w:top w:val="single" w:sz="4" w:space="0" w:color="auto"/>
              <w:left w:val="single" w:sz="4" w:space="0" w:color="auto"/>
              <w:bottom w:val="single" w:sz="4" w:space="0" w:color="auto"/>
              <w:right w:val="single" w:sz="4" w:space="0" w:color="auto"/>
            </w:tcBorders>
            <w:vAlign w:val="center"/>
          </w:tcPr>
          <w:p w14:paraId="10B226E3" w14:textId="77777777" w:rsidR="00C42F80" w:rsidRPr="00703B50" w:rsidRDefault="00C42F80" w:rsidP="003974B5">
            <w:pPr>
              <w:spacing w:before="120" w:after="120"/>
              <w:jc w:val="center"/>
              <w:rPr>
                <w:bCs/>
                <w:sz w:val="24"/>
                <w:szCs w:val="24"/>
                <w:lang w:val="pt-BR"/>
              </w:rPr>
            </w:pPr>
            <w:r w:rsidRPr="00703B50">
              <w:rPr>
                <w:bCs/>
                <w:sz w:val="24"/>
                <w:szCs w:val="24"/>
                <w:lang w:val="pt-BR"/>
              </w:rPr>
              <w:t>Phòng kiên cố</w:t>
            </w:r>
          </w:p>
        </w:tc>
        <w:tc>
          <w:tcPr>
            <w:tcW w:w="696" w:type="pct"/>
            <w:tcBorders>
              <w:top w:val="single" w:sz="4" w:space="0" w:color="auto"/>
              <w:left w:val="single" w:sz="4" w:space="0" w:color="auto"/>
              <w:bottom w:val="single" w:sz="4" w:space="0" w:color="auto"/>
              <w:right w:val="single" w:sz="4" w:space="0" w:color="auto"/>
            </w:tcBorders>
            <w:vAlign w:val="center"/>
          </w:tcPr>
          <w:p w14:paraId="1D8A98E6" w14:textId="77777777" w:rsidR="00C42F80" w:rsidRPr="00703B50" w:rsidRDefault="00C42F80" w:rsidP="003974B5">
            <w:pPr>
              <w:spacing w:before="120" w:after="120"/>
              <w:jc w:val="center"/>
              <w:rPr>
                <w:bCs/>
                <w:sz w:val="24"/>
                <w:szCs w:val="24"/>
              </w:rPr>
            </w:pPr>
            <w:r w:rsidRPr="00703B50">
              <w:rPr>
                <w:bCs/>
                <w:sz w:val="24"/>
                <w:szCs w:val="24"/>
              </w:rPr>
              <w:t>16</w:t>
            </w:r>
          </w:p>
        </w:tc>
        <w:tc>
          <w:tcPr>
            <w:tcW w:w="696" w:type="pct"/>
            <w:tcBorders>
              <w:top w:val="single" w:sz="4" w:space="0" w:color="auto"/>
              <w:left w:val="single" w:sz="4" w:space="0" w:color="auto"/>
              <w:bottom w:val="single" w:sz="4" w:space="0" w:color="auto"/>
              <w:right w:val="single" w:sz="4" w:space="0" w:color="auto"/>
            </w:tcBorders>
            <w:vAlign w:val="center"/>
          </w:tcPr>
          <w:p w14:paraId="69187F80" w14:textId="77777777" w:rsidR="00C42F80" w:rsidRPr="00703B50" w:rsidRDefault="00C42F80" w:rsidP="003974B5">
            <w:pPr>
              <w:spacing w:before="120" w:after="120"/>
              <w:jc w:val="center"/>
              <w:rPr>
                <w:bCs/>
                <w:sz w:val="24"/>
                <w:szCs w:val="24"/>
              </w:rPr>
            </w:pPr>
            <w:r w:rsidRPr="00703B50">
              <w:rPr>
                <w:bCs/>
                <w:sz w:val="24"/>
                <w:szCs w:val="24"/>
              </w:rPr>
              <w:t>16</w:t>
            </w:r>
          </w:p>
        </w:tc>
        <w:tc>
          <w:tcPr>
            <w:tcW w:w="696" w:type="pct"/>
            <w:tcBorders>
              <w:top w:val="single" w:sz="4" w:space="0" w:color="auto"/>
              <w:left w:val="single" w:sz="4" w:space="0" w:color="auto"/>
              <w:bottom w:val="single" w:sz="4" w:space="0" w:color="auto"/>
              <w:right w:val="single" w:sz="4" w:space="0" w:color="auto"/>
            </w:tcBorders>
            <w:vAlign w:val="center"/>
          </w:tcPr>
          <w:p w14:paraId="6BE04A6F" w14:textId="77777777" w:rsidR="00C42F80" w:rsidRPr="00703B50" w:rsidRDefault="00C42F80" w:rsidP="003974B5">
            <w:pPr>
              <w:spacing w:before="120" w:after="120"/>
              <w:jc w:val="center"/>
              <w:rPr>
                <w:bCs/>
                <w:sz w:val="24"/>
                <w:szCs w:val="24"/>
              </w:rPr>
            </w:pPr>
            <w:r w:rsidRPr="00703B50">
              <w:rPr>
                <w:bCs/>
                <w:sz w:val="24"/>
                <w:szCs w:val="24"/>
              </w:rPr>
              <w:t>16</w:t>
            </w:r>
          </w:p>
        </w:tc>
        <w:tc>
          <w:tcPr>
            <w:tcW w:w="696" w:type="pct"/>
            <w:tcBorders>
              <w:top w:val="single" w:sz="4" w:space="0" w:color="auto"/>
              <w:left w:val="single" w:sz="4" w:space="0" w:color="auto"/>
              <w:bottom w:val="single" w:sz="4" w:space="0" w:color="auto"/>
              <w:right w:val="single" w:sz="4" w:space="0" w:color="auto"/>
            </w:tcBorders>
            <w:vAlign w:val="center"/>
          </w:tcPr>
          <w:p w14:paraId="1694649C" w14:textId="77777777" w:rsidR="00C42F80" w:rsidRPr="00703B50" w:rsidRDefault="00C42F80" w:rsidP="003974B5">
            <w:pPr>
              <w:spacing w:before="120" w:after="120"/>
              <w:jc w:val="center"/>
              <w:rPr>
                <w:bCs/>
                <w:sz w:val="24"/>
                <w:szCs w:val="24"/>
              </w:rPr>
            </w:pPr>
            <w:r w:rsidRPr="00703B50">
              <w:rPr>
                <w:bCs/>
                <w:sz w:val="24"/>
                <w:szCs w:val="24"/>
              </w:rPr>
              <w:t>16</w:t>
            </w:r>
          </w:p>
        </w:tc>
        <w:tc>
          <w:tcPr>
            <w:tcW w:w="743" w:type="pct"/>
            <w:tcBorders>
              <w:top w:val="single" w:sz="4" w:space="0" w:color="auto"/>
              <w:left w:val="single" w:sz="4" w:space="0" w:color="auto"/>
              <w:bottom w:val="single" w:sz="4" w:space="0" w:color="auto"/>
              <w:right w:val="single" w:sz="4" w:space="0" w:color="auto"/>
            </w:tcBorders>
            <w:vAlign w:val="center"/>
          </w:tcPr>
          <w:p w14:paraId="55E477E2" w14:textId="77777777" w:rsidR="00C42F80" w:rsidRPr="00703B50" w:rsidRDefault="00C42F80" w:rsidP="003974B5">
            <w:pPr>
              <w:spacing w:before="120" w:after="120"/>
              <w:jc w:val="center"/>
              <w:rPr>
                <w:bCs/>
                <w:sz w:val="24"/>
                <w:szCs w:val="24"/>
              </w:rPr>
            </w:pPr>
            <w:r w:rsidRPr="00703B50">
              <w:rPr>
                <w:bCs/>
                <w:sz w:val="24"/>
                <w:szCs w:val="24"/>
              </w:rPr>
              <w:t>16</w:t>
            </w:r>
          </w:p>
        </w:tc>
        <w:tc>
          <w:tcPr>
            <w:tcW w:w="378" w:type="pct"/>
            <w:tcBorders>
              <w:top w:val="single" w:sz="4" w:space="0" w:color="auto"/>
              <w:left w:val="single" w:sz="4" w:space="0" w:color="auto"/>
              <w:bottom w:val="single" w:sz="4" w:space="0" w:color="auto"/>
              <w:right w:val="single" w:sz="4" w:space="0" w:color="auto"/>
            </w:tcBorders>
            <w:vAlign w:val="center"/>
          </w:tcPr>
          <w:p w14:paraId="38D7F052" w14:textId="77777777" w:rsidR="00C42F80" w:rsidRPr="00703B50" w:rsidRDefault="00C42F80" w:rsidP="003974B5">
            <w:pPr>
              <w:spacing w:before="120" w:after="120"/>
              <w:jc w:val="center"/>
              <w:rPr>
                <w:bCs/>
                <w:sz w:val="24"/>
                <w:szCs w:val="24"/>
                <w:lang w:val="pt-BR"/>
              </w:rPr>
            </w:pPr>
          </w:p>
        </w:tc>
      </w:tr>
      <w:tr w:rsidR="00C42F80" w:rsidRPr="00703B50" w14:paraId="5CD66EC8" w14:textId="77777777" w:rsidTr="003974B5">
        <w:trPr>
          <w:trHeight w:val="1265"/>
          <w:jc w:val="center"/>
        </w:trPr>
        <w:tc>
          <w:tcPr>
            <w:tcW w:w="347" w:type="pct"/>
            <w:tcBorders>
              <w:top w:val="single" w:sz="4" w:space="0" w:color="auto"/>
              <w:left w:val="single" w:sz="4" w:space="0" w:color="auto"/>
              <w:bottom w:val="single" w:sz="4" w:space="0" w:color="auto"/>
              <w:right w:val="single" w:sz="4" w:space="0" w:color="auto"/>
            </w:tcBorders>
            <w:vAlign w:val="center"/>
          </w:tcPr>
          <w:p w14:paraId="48ECBEEC" w14:textId="77777777" w:rsidR="00C42F80" w:rsidRPr="00703B50" w:rsidRDefault="00C42F80" w:rsidP="003974B5">
            <w:pPr>
              <w:spacing w:before="120" w:after="120"/>
              <w:jc w:val="center"/>
              <w:rPr>
                <w:bCs/>
                <w:sz w:val="24"/>
                <w:szCs w:val="24"/>
                <w:lang w:val="pt-BR"/>
              </w:rPr>
            </w:pPr>
            <w:r w:rsidRPr="00703B50">
              <w:rPr>
                <w:bCs/>
                <w:sz w:val="24"/>
                <w:szCs w:val="24"/>
                <w:lang w:val="pt-BR"/>
              </w:rPr>
              <w:t>2</w:t>
            </w:r>
          </w:p>
        </w:tc>
        <w:tc>
          <w:tcPr>
            <w:tcW w:w="748" w:type="pct"/>
            <w:tcBorders>
              <w:top w:val="single" w:sz="4" w:space="0" w:color="auto"/>
              <w:left w:val="single" w:sz="4" w:space="0" w:color="auto"/>
              <w:bottom w:val="single" w:sz="4" w:space="0" w:color="auto"/>
              <w:right w:val="single" w:sz="4" w:space="0" w:color="auto"/>
            </w:tcBorders>
            <w:vAlign w:val="center"/>
          </w:tcPr>
          <w:p w14:paraId="3D654B36" w14:textId="77777777" w:rsidR="00C42F80" w:rsidRPr="00703B50" w:rsidRDefault="00C42F80" w:rsidP="003974B5">
            <w:pPr>
              <w:spacing w:before="120" w:after="120"/>
              <w:jc w:val="center"/>
              <w:rPr>
                <w:bCs/>
                <w:sz w:val="24"/>
                <w:szCs w:val="24"/>
                <w:lang w:val="pt-BR"/>
              </w:rPr>
            </w:pPr>
            <w:r w:rsidRPr="00703B50">
              <w:rPr>
                <w:bCs/>
                <w:sz w:val="24"/>
                <w:szCs w:val="24"/>
                <w:lang w:val="pt-BR"/>
              </w:rPr>
              <w:t>Phòng bán kiên cố</w:t>
            </w:r>
          </w:p>
        </w:tc>
        <w:tc>
          <w:tcPr>
            <w:tcW w:w="696" w:type="pct"/>
            <w:tcBorders>
              <w:top w:val="single" w:sz="4" w:space="0" w:color="auto"/>
              <w:left w:val="single" w:sz="4" w:space="0" w:color="auto"/>
              <w:bottom w:val="single" w:sz="4" w:space="0" w:color="auto"/>
              <w:right w:val="single" w:sz="4" w:space="0" w:color="auto"/>
            </w:tcBorders>
            <w:vAlign w:val="center"/>
          </w:tcPr>
          <w:p w14:paraId="72032A89" w14:textId="77777777" w:rsidR="00C42F80" w:rsidRPr="00703B50" w:rsidRDefault="00C42F80" w:rsidP="003974B5">
            <w:pPr>
              <w:spacing w:before="120" w:after="120"/>
              <w:jc w:val="center"/>
              <w:rPr>
                <w:bCs/>
                <w:sz w:val="24"/>
                <w:szCs w:val="24"/>
              </w:rPr>
            </w:pPr>
            <w:r w:rsidRPr="00703B50">
              <w:rPr>
                <w:bCs/>
                <w:sz w:val="24"/>
                <w:szCs w:val="24"/>
              </w:rPr>
              <w:t>0</w:t>
            </w:r>
          </w:p>
        </w:tc>
        <w:tc>
          <w:tcPr>
            <w:tcW w:w="696" w:type="pct"/>
            <w:tcBorders>
              <w:top w:val="single" w:sz="4" w:space="0" w:color="auto"/>
              <w:left w:val="single" w:sz="4" w:space="0" w:color="auto"/>
              <w:bottom w:val="single" w:sz="4" w:space="0" w:color="auto"/>
              <w:right w:val="single" w:sz="4" w:space="0" w:color="auto"/>
            </w:tcBorders>
            <w:vAlign w:val="center"/>
          </w:tcPr>
          <w:p w14:paraId="7E83B464" w14:textId="77777777" w:rsidR="00C42F80" w:rsidRPr="00703B50" w:rsidRDefault="00C42F80" w:rsidP="003974B5">
            <w:pPr>
              <w:spacing w:before="120" w:after="120"/>
              <w:jc w:val="center"/>
              <w:rPr>
                <w:bCs/>
                <w:sz w:val="24"/>
                <w:szCs w:val="24"/>
              </w:rPr>
            </w:pPr>
            <w:r w:rsidRPr="00703B50">
              <w:rPr>
                <w:bCs/>
                <w:sz w:val="24"/>
                <w:szCs w:val="24"/>
              </w:rPr>
              <w:t>0</w:t>
            </w:r>
          </w:p>
        </w:tc>
        <w:tc>
          <w:tcPr>
            <w:tcW w:w="696" w:type="pct"/>
            <w:tcBorders>
              <w:top w:val="single" w:sz="4" w:space="0" w:color="auto"/>
              <w:left w:val="single" w:sz="4" w:space="0" w:color="auto"/>
              <w:bottom w:val="single" w:sz="4" w:space="0" w:color="auto"/>
              <w:right w:val="single" w:sz="4" w:space="0" w:color="auto"/>
            </w:tcBorders>
            <w:vAlign w:val="center"/>
          </w:tcPr>
          <w:p w14:paraId="1DAC4C74" w14:textId="77777777" w:rsidR="00C42F80" w:rsidRPr="00703B50" w:rsidRDefault="00C42F80" w:rsidP="003974B5">
            <w:pPr>
              <w:spacing w:before="120" w:after="120"/>
              <w:jc w:val="center"/>
              <w:rPr>
                <w:bCs/>
                <w:sz w:val="24"/>
                <w:szCs w:val="24"/>
              </w:rPr>
            </w:pPr>
            <w:r w:rsidRPr="00703B50">
              <w:rPr>
                <w:bCs/>
                <w:sz w:val="24"/>
                <w:szCs w:val="24"/>
              </w:rPr>
              <w:t>0</w:t>
            </w:r>
          </w:p>
        </w:tc>
        <w:tc>
          <w:tcPr>
            <w:tcW w:w="696" w:type="pct"/>
            <w:tcBorders>
              <w:top w:val="single" w:sz="4" w:space="0" w:color="auto"/>
              <w:left w:val="single" w:sz="4" w:space="0" w:color="auto"/>
              <w:bottom w:val="single" w:sz="4" w:space="0" w:color="auto"/>
              <w:right w:val="single" w:sz="4" w:space="0" w:color="auto"/>
            </w:tcBorders>
            <w:vAlign w:val="center"/>
          </w:tcPr>
          <w:p w14:paraId="75FDB5CF" w14:textId="77777777" w:rsidR="00C42F80" w:rsidRPr="00703B50" w:rsidRDefault="00C42F80" w:rsidP="003974B5">
            <w:pPr>
              <w:spacing w:before="120" w:after="120"/>
              <w:jc w:val="center"/>
              <w:rPr>
                <w:bCs/>
                <w:sz w:val="24"/>
                <w:szCs w:val="24"/>
              </w:rPr>
            </w:pPr>
            <w:r w:rsidRPr="00703B50">
              <w:rPr>
                <w:bCs/>
                <w:sz w:val="24"/>
                <w:szCs w:val="24"/>
              </w:rPr>
              <w:t>0</w:t>
            </w:r>
          </w:p>
        </w:tc>
        <w:tc>
          <w:tcPr>
            <w:tcW w:w="743" w:type="pct"/>
            <w:tcBorders>
              <w:top w:val="single" w:sz="4" w:space="0" w:color="auto"/>
              <w:left w:val="single" w:sz="4" w:space="0" w:color="auto"/>
              <w:bottom w:val="single" w:sz="4" w:space="0" w:color="auto"/>
              <w:right w:val="single" w:sz="4" w:space="0" w:color="auto"/>
            </w:tcBorders>
            <w:vAlign w:val="center"/>
          </w:tcPr>
          <w:p w14:paraId="2134C4D5" w14:textId="77777777" w:rsidR="00C42F80" w:rsidRPr="00703B50" w:rsidRDefault="00C42F80" w:rsidP="003974B5">
            <w:pPr>
              <w:spacing w:before="120" w:after="120"/>
              <w:jc w:val="center"/>
              <w:rPr>
                <w:bCs/>
                <w:sz w:val="24"/>
                <w:szCs w:val="24"/>
              </w:rPr>
            </w:pPr>
            <w:r w:rsidRPr="00703B50">
              <w:rPr>
                <w:bCs/>
                <w:sz w:val="24"/>
                <w:szCs w:val="24"/>
              </w:rPr>
              <w:t>0</w:t>
            </w:r>
          </w:p>
        </w:tc>
        <w:tc>
          <w:tcPr>
            <w:tcW w:w="378" w:type="pct"/>
            <w:tcBorders>
              <w:top w:val="single" w:sz="4" w:space="0" w:color="auto"/>
              <w:left w:val="single" w:sz="4" w:space="0" w:color="auto"/>
              <w:bottom w:val="single" w:sz="4" w:space="0" w:color="auto"/>
              <w:right w:val="single" w:sz="4" w:space="0" w:color="auto"/>
            </w:tcBorders>
            <w:vAlign w:val="center"/>
          </w:tcPr>
          <w:p w14:paraId="006FD1F6" w14:textId="77777777" w:rsidR="00C42F80" w:rsidRPr="00703B50" w:rsidRDefault="00C42F80" w:rsidP="003974B5">
            <w:pPr>
              <w:spacing w:before="120" w:after="120"/>
              <w:jc w:val="center"/>
              <w:rPr>
                <w:bCs/>
                <w:sz w:val="24"/>
                <w:szCs w:val="24"/>
                <w:lang w:val="pt-BR"/>
              </w:rPr>
            </w:pPr>
          </w:p>
        </w:tc>
      </w:tr>
      <w:tr w:rsidR="00C42F80" w:rsidRPr="00703B50" w14:paraId="7B45AC30" w14:textId="77777777" w:rsidTr="003974B5">
        <w:trPr>
          <w:trHeight w:val="1265"/>
          <w:jc w:val="center"/>
        </w:trPr>
        <w:tc>
          <w:tcPr>
            <w:tcW w:w="347" w:type="pct"/>
            <w:tcBorders>
              <w:top w:val="single" w:sz="4" w:space="0" w:color="auto"/>
              <w:left w:val="single" w:sz="4" w:space="0" w:color="auto"/>
              <w:bottom w:val="single" w:sz="4" w:space="0" w:color="auto"/>
              <w:right w:val="single" w:sz="4" w:space="0" w:color="auto"/>
            </w:tcBorders>
            <w:vAlign w:val="center"/>
          </w:tcPr>
          <w:p w14:paraId="2964D323" w14:textId="77777777" w:rsidR="00C42F80" w:rsidRPr="00703B50" w:rsidRDefault="00C42F80" w:rsidP="003974B5">
            <w:pPr>
              <w:spacing w:before="120" w:after="120"/>
              <w:jc w:val="center"/>
              <w:rPr>
                <w:bCs/>
                <w:sz w:val="24"/>
                <w:szCs w:val="24"/>
                <w:lang w:val="pt-BR"/>
              </w:rPr>
            </w:pPr>
            <w:r w:rsidRPr="00703B50">
              <w:rPr>
                <w:bCs/>
                <w:sz w:val="24"/>
                <w:szCs w:val="24"/>
                <w:lang w:val="pt-BR"/>
              </w:rPr>
              <w:t>3</w:t>
            </w:r>
          </w:p>
        </w:tc>
        <w:tc>
          <w:tcPr>
            <w:tcW w:w="748" w:type="pct"/>
            <w:tcBorders>
              <w:top w:val="single" w:sz="4" w:space="0" w:color="auto"/>
              <w:left w:val="single" w:sz="4" w:space="0" w:color="auto"/>
              <w:bottom w:val="single" w:sz="4" w:space="0" w:color="auto"/>
              <w:right w:val="single" w:sz="4" w:space="0" w:color="auto"/>
            </w:tcBorders>
            <w:vAlign w:val="center"/>
          </w:tcPr>
          <w:p w14:paraId="1C04BAE9" w14:textId="77777777" w:rsidR="00C42F80" w:rsidRPr="00703B50" w:rsidRDefault="00C42F80" w:rsidP="003974B5">
            <w:pPr>
              <w:spacing w:before="120" w:after="120"/>
              <w:jc w:val="center"/>
              <w:rPr>
                <w:bCs/>
                <w:sz w:val="24"/>
                <w:szCs w:val="24"/>
                <w:lang w:val="pt-BR"/>
              </w:rPr>
            </w:pPr>
            <w:r w:rsidRPr="00703B50">
              <w:rPr>
                <w:bCs/>
                <w:sz w:val="24"/>
                <w:szCs w:val="24"/>
                <w:lang w:val="pt-BR"/>
              </w:rPr>
              <w:t>Phòng tạm</w:t>
            </w:r>
          </w:p>
        </w:tc>
        <w:tc>
          <w:tcPr>
            <w:tcW w:w="696" w:type="pct"/>
            <w:tcBorders>
              <w:top w:val="single" w:sz="4" w:space="0" w:color="auto"/>
              <w:left w:val="single" w:sz="4" w:space="0" w:color="auto"/>
              <w:bottom w:val="single" w:sz="4" w:space="0" w:color="auto"/>
              <w:right w:val="single" w:sz="4" w:space="0" w:color="auto"/>
            </w:tcBorders>
            <w:vAlign w:val="center"/>
          </w:tcPr>
          <w:p w14:paraId="7C834446" w14:textId="77777777" w:rsidR="00C42F80" w:rsidRPr="00703B50" w:rsidRDefault="00C42F80" w:rsidP="003974B5">
            <w:pPr>
              <w:spacing w:before="120" w:after="120"/>
              <w:jc w:val="center"/>
              <w:rPr>
                <w:bCs/>
                <w:sz w:val="24"/>
                <w:szCs w:val="24"/>
              </w:rPr>
            </w:pPr>
            <w:r w:rsidRPr="00703B50">
              <w:rPr>
                <w:bCs/>
                <w:sz w:val="24"/>
                <w:szCs w:val="24"/>
              </w:rPr>
              <w:t>0</w:t>
            </w:r>
          </w:p>
        </w:tc>
        <w:tc>
          <w:tcPr>
            <w:tcW w:w="696" w:type="pct"/>
            <w:tcBorders>
              <w:top w:val="single" w:sz="4" w:space="0" w:color="auto"/>
              <w:left w:val="single" w:sz="4" w:space="0" w:color="auto"/>
              <w:bottom w:val="single" w:sz="4" w:space="0" w:color="auto"/>
              <w:right w:val="single" w:sz="4" w:space="0" w:color="auto"/>
            </w:tcBorders>
            <w:vAlign w:val="center"/>
          </w:tcPr>
          <w:p w14:paraId="52DF2425" w14:textId="77777777" w:rsidR="00C42F80" w:rsidRPr="00703B50" w:rsidRDefault="00C42F80" w:rsidP="003974B5">
            <w:pPr>
              <w:spacing w:before="120" w:after="120"/>
              <w:jc w:val="center"/>
              <w:rPr>
                <w:bCs/>
                <w:sz w:val="24"/>
                <w:szCs w:val="24"/>
              </w:rPr>
            </w:pPr>
            <w:r w:rsidRPr="00703B50">
              <w:rPr>
                <w:bCs/>
                <w:sz w:val="24"/>
                <w:szCs w:val="24"/>
              </w:rPr>
              <w:t>0</w:t>
            </w:r>
          </w:p>
        </w:tc>
        <w:tc>
          <w:tcPr>
            <w:tcW w:w="696" w:type="pct"/>
            <w:tcBorders>
              <w:top w:val="single" w:sz="4" w:space="0" w:color="auto"/>
              <w:left w:val="single" w:sz="4" w:space="0" w:color="auto"/>
              <w:bottom w:val="single" w:sz="4" w:space="0" w:color="auto"/>
              <w:right w:val="single" w:sz="4" w:space="0" w:color="auto"/>
            </w:tcBorders>
            <w:vAlign w:val="center"/>
          </w:tcPr>
          <w:p w14:paraId="557A7CE0" w14:textId="77777777" w:rsidR="00C42F80" w:rsidRPr="00703B50" w:rsidRDefault="00C42F80" w:rsidP="003974B5">
            <w:pPr>
              <w:spacing w:before="120" w:after="120"/>
              <w:jc w:val="center"/>
              <w:rPr>
                <w:bCs/>
                <w:sz w:val="24"/>
                <w:szCs w:val="24"/>
              </w:rPr>
            </w:pPr>
            <w:r w:rsidRPr="00703B50">
              <w:rPr>
                <w:bCs/>
                <w:sz w:val="24"/>
                <w:szCs w:val="24"/>
              </w:rPr>
              <w:t>0</w:t>
            </w:r>
          </w:p>
        </w:tc>
        <w:tc>
          <w:tcPr>
            <w:tcW w:w="696" w:type="pct"/>
            <w:tcBorders>
              <w:top w:val="single" w:sz="4" w:space="0" w:color="auto"/>
              <w:left w:val="single" w:sz="4" w:space="0" w:color="auto"/>
              <w:bottom w:val="single" w:sz="4" w:space="0" w:color="auto"/>
              <w:right w:val="single" w:sz="4" w:space="0" w:color="auto"/>
            </w:tcBorders>
            <w:vAlign w:val="center"/>
          </w:tcPr>
          <w:p w14:paraId="57158A9F" w14:textId="77777777" w:rsidR="00C42F80" w:rsidRPr="00703B50" w:rsidRDefault="00C42F80" w:rsidP="003974B5">
            <w:pPr>
              <w:spacing w:before="120" w:after="120"/>
              <w:jc w:val="center"/>
              <w:rPr>
                <w:bCs/>
                <w:sz w:val="24"/>
                <w:szCs w:val="24"/>
              </w:rPr>
            </w:pPr>
            <w:r w:rsidRPr="00703B50">
              <w:rPr>
                <w:bCs/>
                <w:sz w:val="24"/>
                <w:szCs w:val="24"/>
              </w:rPr>
              <w:t>0</w:t>
            </w:r>
          </w:p>
        </w:tc>
        <w:tc>
          <w:tcPr>
            <w:tcW w:w="743" w:type="pct"/>
            <w:tcBorders>
              <w:top w:val="single" w:sz="4" w:space="0" w:color="auto"/>
              <w:left w:val="single" w:sz="4" w:space="0" w:color="auto"/>
              <w:bottom w:val="single" w:sz="4" w:space="0" w:color="auto"/>
              <w:right w:val="single" w:sz="4" w:space="0" w:color="auto"/>
            </w:tcBorders>
            <w:vAlign w:val="center"/>
          </w:tcPr>
          <w:p w14:paraId="7073C927" w14:textId="77777777" w:rsidR="00C42F80" w:rsidRPr="00703B50" w:rsidRDefault="00C42F80" w:rsidP="003974B5">
            <w:pPr>
              <w:spacing w:before="120" w:after="120"/>
              <w:jc w:val="center"/>
              <w:rPr>
                <w:bCs/>
                <w:sz w:val="24"/>
                <w:szCs w:val="24"/>
              </w:rPr>
            </w:pPr>
            <w:r w:rsidRPr="00703B50">
              <w:rPr>
                <w:bCs/>
                <w:sz w:val="24"/>
                <w:szCs w:val="24"/>
              </w:rPr>
              <w:t>0</w:t>
            </w:r>
          </w:p>
        </w:tc>
        <w:tc>
          <w:tcPr>
            <w:tcW w:w="378" w:type="pct"/>
            <w:tcBorders>
              <w:top w:val="single" w:sz="4" w:space="0" w:color="auto"/>
              <w:left w:val="single" w:sz="4" w:space="0" w:color="auto"/>
              <w:bottom w:val="single" w:sz="4" w:space="0" w:color="auto"/>
              <w:right w:val="single" w:sz="4" w:space="0" w:color="auto"/>
            </w:tcBorders>
            <w:vAlign w:val="center"/>
          </w:tcPr>
          <w:p w14:paraId="24F8E3BE" w14:textId="77777777" w:rsidR="00C42F80" w:rsidRPr="00703B50" w:rsidRDefault="00C42F80" w:rsidP="003974B5">
            <w:pPr>
              <w:spacing w:before="120" w:after="120"/>
              <w:jc w:val="center"/>
              <w:rPr>
                <w:bCs/>
                <w:sz w:val="24"/>
                <w:szCs w:val="24"/>
                <w:lang w:val="pt-BR"/>
              </w:rPr>
            </w:pPr>
          </w:p>
        </w:tc>
      </w:tr>
      <w:tr w:rsidR="00C42F80" w:rsidRPr="00703B50" w14:paraId="4537B0FC" w14:textId="77777777" w:rsidTr="003974B5">
        <w:trPr>
          <w:trHeight w:val="1265"/>
          <w:jc w:val="center"/>
        </w:trPr>
        <w:tc>
          <w:tcPr>
            <w:tcW w:w="347" w:type="pct"/>
            <w:tcBorders>
              <w:top w:val="single" w:sz="4" w:space="0" w:color="auto"/>
              <w:left w:val="single" w:sz="4" w:space="0" w:color="auto"/>
              <w:bottom w:val="single" w:sz="4" w:space="0" w:color="auto"/>
              <w:right w:val="single" w:sz="4" w:space="0" w:color="auto"/>
            </w:tcBorders>
            <w:vAlign w:val="center"/>
          </w:tcPr>
          <w:p w14:paraId="3AEBA82C" w14:textId="77777777" w:rsidR="00C42F80" w:rsidRPr="00703B50" w:rsidRDefault="00C42F80" w:rsidP="003974B5">
            <w:pPr>
              <w:spacing w:before="120" w:after="120"/>
              <w:jc w:val="center"/>
              <w:rPr>
                <w:b/>
                <w:bCs/>
                <w:sz w:val="24"/>
                <w:szCs w:val="24"/>
                <w:lang w:val="pt-BR"/>
              </w:rPr>
            </w:pPr>
            <w:r w:rsidRPr="00703B50">
              <w:rPr>
                <w:b/>
                <w:bCs/>
                <w:sz w:val="24"/>
                <w:szCs w:val="24"/>
                <w:lang w:val="pt-BR"/>
              </w:rPr>
              <w:t>III</w:t>
            </w:r>
          </w:p>
        </w:tc>
        <w:tc>
          <w:tcPr>
            <w:tcW w:w="748" w:type="pct"/>
            <w:tcBorders>
              <w:top w:val="single" w:sz="4" w:space="0" w:color="auto"/>
              <w:left w:val="single" w:sz="4" w:space="0" w:color="auto"/>
              <w:bottom w:val="single" w:sz="4" w:space="0" w:color="auto"/>
              <w:right w:val="single" w:sz="4" w:space="0" w:color="auto"/>
            </w:tcBorders>
            <w:vAlign w:val="center"/>
          </w:tcPr>
          <w:p w14:paraId="7D9F67D6" w14:textId="77777777" w:rsidR="00C42F80" w:rsidRPr="00703B50" w:rsidRDefault="00C42F80" w:rsidP="003974B5">
            <w:pPr>
              <w:spacing w:before="120" w:after="120"/>
              <w:jc w:val="center"/>
              <w:rPr>
                <w:bCs/>
                <w:sz w:val="24"/>
                <w:szCs w:val="24"/>
                <w:lang w:val="pt-BR"/>
              </w:rPr>
            </w:pPr>
            <w:r w:rsidRPr="00703B50">
              <w:rPr>
                <w:bCs/>
                <w:sz w:val="24"/>
                <w:szCs w:val="24"/>
                <w:lang w:val="pt-BR"/>
              </w:rPr>
              <w:t>Thư viện</w:t>
            </w:r>
          </w:p>
        </w:tc>
        <w:tc>
          <w:tcPr>
            <w:tcW w:w="696" w:type="pct"/>
            <w:tcBorders>
              <w:top w:val="single" w:sz="4" w:space="0" w:color="auto"/>
              <w:left w:val="single" w:sz="4" w:space="0" w:color="auto"/>
              <w:bottom w:val="single" w:sz="4" w:space="0" w:color="auto"/>
              <w:right w:val="single" w:sz="4" w:space="0" w:color="auto"/>
            </w:tcBorders>
            <w:vAlign w:val="center"/>
          </w:tcPr>
          <w:p w14:paraId="675F845C" w14:textId="77777777" w:rsidR="00C42F80" w:rsidRPr="00703B50" w:rsidRDefault="00C42F80" w:rsidP="003974B5">
            <w:pPr>
              <w:spacing w:before="120" w:after="120"/>
              <w:jc w:val="center"/>
              <w:rPr>
                <w:bCs/>
                <w:sz w:val="24"/>
                <w:szCs w:val="24"/>
              </w:rPr>
            </w:pPr>
            <w:r w:rsidRPr="00703B50">
              <w:rPr>
                <w:bCs/>
                <w:sz w:val="24"/>
                <w:szCs w:val="24"/>
              </w:rPr>
              <w:t>1</w:t>
            </w:r>
          </w:p>
        </w:tc>
        <w:tc>
          <w:tcPr>
            <w:tcW w:w="696" w:type="pct"/>
            <w:tcBorders>
              <w:top w:val="single" w:sz="4" w:space="0" w:color="auto"/>
              <w:left w:val="single" w:sz="4" w:space="0" w:color="auto"/>
              <w:bottom w:val="single" w:sz="4" w:space="0" w:color="auto"/>
              <w:right w:val="single" w:sz="4" w:space="0" w:color="auto"/>
            </w:tcBorders>
            <w:vAlign w:val="center"/>
          </w:tcPr>
          <w:p w14:paraId="5665B4EE" w14:textId="77777777" w:rsidR="00C42F80" w:rsidRPr="00703B50" w:rsidRDefault="00C42F80" w:rsidP="003974B5">
            <w:pPr>
              <w:spacing w:before="120" w:after="120"/>
              <w:jc w:val="center"/>
              <w:rPr>
                <w:bCs/>
                <w:sz w:val="24"/>
                <w:szCs w:val="24"/>
              </w:rPr>
            </w:pPr>
            <w:r w:rsidRPr="00703B50">
              <w:rPr>
                <w:bCs/>
                <w:sz w:val="24"/>
                <w:szCs w:val="24"/>
              </w:rPr>
              <w:t>1</w:t>
            </w:r>
          </w:p>
        </w:tc>
        <w:tc>
          <w:tcPr>
            <w:tcW w:w="696" w:type="pct"/>
            <w:tcBorders>
              <w:top w:val="single" w:sz="4" w:space="0" w:color="auto"/>
              <w:left w:val="single" w:sz="4" w:space="0" w:color="auto"/>
              <w:bottom w:val="single" w:sz="4" w:space="0" w:color="auto"/>
              <w:right w:val="single" w:sz="4" w:space="0" w:color="auto"/>
            </w:tcBorders>
            <w:vAlign w:val="center"/>
          </w:tcPr>
          <w:p w14:paraId="16DB03CD" w14:textId="77777777" w:rsidR="00C42F80" w:rsidRPr="00703B50" w:rsidRDefault="00C42F80" w:rsidP="003974B5">
            <w:pPr>
              <w:spacing w:before="120" w:after="120"/>
              <w:jc w:val="center"/>
              <w:rPr>
                <w:bCs/>
                <w:sz w:val="24"/>
                <w:szCs w:val="24"/>
              </w:rPr>
            </w:pPr>
            <w:r w:rsidRPr="00703B50">
              <w:rPr>
                <w:bCs/>
                <w:sz w:val="24"/>
                <w:szCs w:val="24"/>
              </w:rPr>
              <w:t>0</w:t>
            </w:r>
          </w:p>
        </w:tc>
        <w:tc>
          <w:tcPr>
            <w:tcW w:w="696" w:type="pct"/>
            <w:tcBorders>
              <w:top w:val="single" w:sz="4" w:space="0" w:color="auto"/>
              <w:left w:val="single" w:sz="4" w:space="0" w:color="auto"/>
              <w:bottom w:val="single" w:sz="4" w:space="0" w:color="auto"/>
              <w:right w:val="single" w:sz="4" w:space="0" w:color="auto"/>
            </w:tcBorders>
            <w:vAlign w:val="center"/>
          </w:tcPr>
          <w:p w14:paraId="6B2D942E" w14:textId="77777777" w:rsidR="00C42F80" w:rsidRPr="00703B50" w:rsidRDefault="00C42F80" w:rsidP="003974B5">
            <w:pPr>
              <w:spacing w:before="120" w:after="120"/>
              <w:jc w:val="center"/>
              <w:rPr>
                <w:bCs/>
                <w:sz w:val="24"/>
                <w:szCs w:val="24"/>
              </w:rPr>
            </w:pPr>
            <w:r w:rsidRPr="00703B50">
              <w:rPr>
                <w:bCs/>
                <w:sz w:val="24"/>
                <w:szCs w:val="24"/>
              </w:rPr>
              <w:t>0</w:t>
            </w:r>
          </w:p>
        </w:tc>
        <w:tc>
          <w:tcPr>
            <w:tcW w:w="743" w:type="pct"/>
            <w:tcBorders>
              <w:top w:val="single" w:sz="4" w:space="0" w:color="auto"/>
              <w:left w:val="single" w:sz="4" w:space="0" w:color="auto"/>
              <w:bottom w:val="single" w:sz="4" w:space="0" w:color="auto"/>
              <w:right w:val="single" w:sz="4" w:space="0" w:color="auto"/>
            </w:tcBorders>
            <w:vAlign w:val="center"/>
          </w:tcPr>
          <w:p w14:paraId="4E9A9834" w14:textId="77777777" w:rsidR="00C42F80" w:rsidRPr="00703B50" w:rsidRDefault="00C42F80" w:rsidP="003974B5">
            <w:pPr>
              <w:spacing w:before="120" w:after="120"/>
              <w:jc w:val="center"/>
              <w:rPr>
                <w:bCs/>
                <w:sz w:val="24"/>
                <w:szCs w:val="24"/>
              </w:rPr>
            </w:pPr>
            <w:r w:rsidRPr="00703B50">
              <w:rPr>
                <w:bCs/>
                <w:sz w:val="24"/>
                <w:szCs w:val="24"/>
              </w:rPr>
              <w:t>0</w:t>
            </w:r>
          </w:p>
        </w:tc>
        <w:tc>
          <w:tcPr>
            <w:tcW w:w="378" w:type="pct"/>
            <w:tcBorders>
              <w:top w:val="single" w:sz="4" w:space="0" w:color="auto"/>
              <w:left w:val="single" w:sz="4" w:space="0" w:color="auto"/>
              <w:bottom w:val="single" w:sz="4" w:space="0" w:color="auto"/>
              <w:right w:val="single" w:sz="4" w:space="0" w:color="auto"/>
            </w:tcBorders>
            <w:vAlign w:val="center"/>
          </w:tcPr>
          <w:p w14:paraId="1BCDE786" w14:textId="77777777" w:rsidR="00C42F80" w:rsidRPr="00703B50" w:rsidRDefault="00C42F80" w:rsidP="003974B5">
            <w:pPr>
              <w:spacing w:before="120" w:after="120"/>
              <w:jc w:val="center"/>
              <w:rPr>
                <w:bCs/>
                <w:sz w:val="24"/>
                <w:szCs w:val="24"/>
                <w:lang w:val="pt-BR"/>
              </w:rPr>
            </w:pPr>
          </w:p>
        </w:tc>
      </w:tr>
      <w:tr w:rsidR="00C42F80" w:rsidRPr="00703B50" w14:paraId="7582656B" w14:textId="77777777" w:rsidTr="003974B5">
        <w:trPr>
          <w:trHeight w:val="1265"/>
          <w:jc w:val="center"/>
        </w:trPr>
        <w:tc>
          <w:tcPr>
            <w:tcW w:w="347" w:type="pct"/>
            <w:tcBorders>
              <w:top w:val="single" w:sz="4" w:space="0" w:color="auto"/>
              <w:left w:val="single" w:sz="4" w:space="0" w:color="auto"/>
              <w:bottom w:val="single" w:sz="4" w:space="0" w:color="auto"/>
              <w:right w:val="single" w:sz="4" w:space="0" w:color="auto"/>
            </w:tcBorders>
            <w:vAlign w:val="center"/>
          </w:tcPr>
          <w:p w14:paraId="048D7AF5" w14:textId="77777777" w:rsidR="00C42F80" w:rsidRPr="00703B50" w:rsidRDefault="00C42F80" w:rsidP="003974B5">
            <w:pPr>
              <w:spacing w:before="120" w:after="120"/>
              <w:jc w:val="center"/>
              <w:rPr>
                <w:b/>
                <w:bCs/>
                <w:sz w:val="24"/>
                <w:szCs w:val="24"/>
                <w:lang w:val="pt-BR"/>
              </w:rPr>
            </w:pPr>
            <w:r w:rsidRPr="00703B50">
              <w:rPr>
                <w:b/>
                <w:bCs/>
                <w:sz w:val="24"/>
                <w:szCs w:val="24"/>
                <w:lang w:val="pt-BR"/>
              </w:rPr>
              <w:lastRenderedPageBreak/>
              <w:t>IV</w:t>
            </w:r>
          </w:p>
        </w:tc>
        <w:tc>
          <w:tcPr>
            <w:tcW w:w="748" w:type="pct"/>
            <w:tcBorders>
              <w:top w:val="single" w:sz="4" w:space="0" w:color="auto"/>
              <w:left w:val="single" w:sz="4" w:space="0" w:color="auto"/>
              <w:bottom w:val="single" w:sz="4" w:space="0" w:color="auto"/>
              <w:right w:val="single" w:sz="4" w:space="0" w:color="auto"/>
            </w:tcBorders>
            <w:vAlign w:val="center"/>
          </w:tcPr>
          <w:p w14:paraId="42B2C073" w14:textId="77777777" w:rsidR="00C42F80" w:rsidRPr="00703B50" w:rsidRDefault="00C42F80" w:rsidP="003974B5">
            <w:pPr>
              <w:spacing w:before="120" w:after="120"/>
              <w:jc w:val="center"/>
              <w:rPr>
                <w:bCs/>
                <w:sz w:val="24"/>
                <w:szCs w:val="24"/>
                <w:lang w:val="pt-BR"/>
              </w:rPr>
            </w:pPr>
            <w:r w:rsidRPr="00703B50">
              <w:rPr>
                <w:bCs/>
                <w:sz w:val="24"/>
                <w:szCs w:val="24"/>
                <w:lang w:val="pt-BR"/>
              </w:rPr>
              <w:t>Các công trình, khối phòng chức năng khác (nếu có)</w:t>
            </w:r>
          </w:p>
        </w:tc>
        <w:tc>
          <w:tcPr>
            <w:tcW w:w="696" w:type="pct"/>
            <w:tcBorders>
              <w:top w:val="single" w:sz="4" w:space="0" w:color="auto"/>
              <w:left w:val="single" w:sz="4" w:space="0" w:color="auto"/>
              <w:bottom w:val="single" w:sz="4" w:space="0" w:color="auto"/>
              <w:right w:val="single" w:sz="4" w:space="0" w:color="auto"/>
            </w:tcBorders>
            <w:vAlign w:val="center"/>
          </w:tcPr>
          <w:p w14:paraId="5E8DE580" w14:textId="77777777" w:rsidR="00C42F80" w:rsidRPr="00703B50" w:rsidRDefault="00C42F80" w:rsidP="003974B5">
            <w:pPr>
              <w:spacing w:before="120" w:after="120"/>
              <w:jc w:val="center"/>
              <w:rPr>
                <w:bCs/>
                <w:sz w:val="24"/>
                <w:szCs w:val="24"/>
              </w:rPr>
            </w:pPr>
            <w:r w:rsidRPr="00703B50">
              <w:rPr>
                <w:bCs/>
                <w:sz w:val="24"/>
                <w:szCs w:val="24"/>
              </w:rPr>
              <w:t>1</w:t>
            </w:r>
          </w:p>
        </w:tc>
        <w:tc>
          <w:tcPr>
            <w:tcW w:w="696" w:type="pct"/>
            <w:tcBorders>
              <w:top w:val="single" w:sz="4" w:space="0" w:color="auto"/>
              <w:left w:val="single" w:sz="4" w:space="0" w:color="auto"/>
              <w:bottom w:val="single" w:sz="4" w:space="0" w:color="auto"/>
              <w:right w:val="single" w:sz="4" w:space="0" w:color="auto"/>
            </w:tcBorders>
            <w:vAlign w:val="center"/>
          </w:tcPr>
          <w:p w14:paraId="04AA44A8" w14:textId="77777777" w:rsidR="00C42F80" w:rsidRPr="00703B50" w:rsidRDefault="00C42F80" w:rsidP="003974B5">
            <w:pPr>
              <w:spacing w:before="120" w:after="120"/>
              <w:jc w:val="center"/>
              <w:rPr>
                <w:bCs/>
                <w:sz w:val="24"/>
                <w:szCs w:val="24"/>
              </w:rPr>
            </w:pPr>
            <w:r w:rsidRPr="00703B50">
              <w:rPr>
                <w:bCs/>
                <w:sz w:val="24"/>
                <w:szCs w:val="24"/>
              </w:rPr>
              <w:t>1</w:t>
            </w:r>
          </w:p>
        </w:tc>
        <w:tc>
          <w:tcPr>
            <w:tcW w:w="696" w:type="pct"/>
            <w:tcBorders>
              <w:top w:val="single" w:sz="4" w:space="0" w:color="auto"/>
              <w:left w:val="single" w:sz="4" w:space="0" w:color="auto"/>
              <w:bottom w:val="single" w:sz="4" w:space="0" w:color="auto"/>
              <w:right w:val="single" w:sz="4" w:space="0" w:color="auto"/>
            </w:tcBorders>
            <w:vAlign w:val="center"/>
          </w:tcPr>
          <w:p w14:paraId="13189CC1" w14:textId="77777777" w:rsidR="00C42F80" w:rsidRPr="00703B50" w:rsidRDefault="00C42F80" w:rsidP="003974B5">
            <w:pPr>
              <w:spacing w:before="120" w:after="120"/>
              <w:jc w:val="center"/>
              <w:rPr>
                <w:bCs/>
                <w:sz w:val="24"/>
                <w:szCs w:val="24"/>
              </w:rPr>
            </w:pPr>
            <w:r w:rsidRPr="00703B50">
              <w:rPr>
                <w:bCs/>
                <w:sz w:val="24"/>
                <w:szCs w:val="24"/>
              </w:rPr>
              <w:t>1</w:t>
            </w:r>
          </w:p>
        </w:tc>
        <w:tc>
          <w:tcPr>
            <w:tcW w:w="696" w:type="pct"/>
            <w:tcBorders>
              <w:top w:val="single" w:sz="4" w:space="0" w:color="auto"/>
              <w:left w:val="single" w:sz="4" w:space="0" w:color="auto"/>
              <w:bottom w:val="single" w:sz="4" w:space="0" w:color="auto"/>
              <w:right w:val="single" w:sz="4" w:space="0" w:color="auto"/>
            </w:tcBorders>
            <w:vAlign w:val="center"/>
          </w:tcPr>
          <w:p w14:paraId="324242AC" w14:textId="77777777" w:rsidR="00C42F80" w:rsidRPr="00703B50" w:rsidRDefault="00C42F80" w:rsidP="003974B5">
            <w:pPr>
              <w:spacing w:before="120" w:after="120"/>
              <w:jc w:val="center"/>
              <w:rPr>
                <w:bCs/>
                <w:sz w:val="24"/>
                <w:szCs w:val="24"/>
              </w:rPr>
            </w:pPr>
            <w:r w:rsidRPr="00703B50">
              <w:rPr>
                <w:bCs/>
                <w:sz w:val="24"/>
                <w:szCs w:val="24"/>
              </w:rPr>
              <w:t>1</w:t>
            </w:r>
          </w:p>
        </w:tc>
        <w:tc>
          <w:tcPr>
            <w:tcW w:w="743" w:type="pct"/>
            <w:tcBorders>
              <w:top w:val="single" w:sz="4" w:space="0" w:color="auto"/>
              <w:left w:val="single" w:sz="4" w:space="0" w:color="auto"/>
              <w:bottom w:val="single" w:sz="4" w:space="0" w:color="auto"/>
              <w:right w:val="single" w:sz="4" w:space="0" w:color="auto"/>
            </w:tcBorders>
            <w:vAlign w:val="center"/>
          </w:tcPr>
          <w:p w14:paraId="3304A0EB" w14:textId="77777777" w:rsidR="00C42F80" w:rsidRPr="00703B50" w:rsidRDefault="00C42F80" w:rsidP="003974B5">
            <w:pPr>
              <w:spacing w:before="120" w:after="120"/>
              <w:jc w:val="center"/>
              <w:rPr>
                <w:bCs/>
                <w:sz w:val="24"/>
                <w:szCs w:val="24"/>
              </w:rPr>
            </w:pPr>
            <w:r w:rsidRPr="00703B50">
              <w:rPr>
                <w:bCs/>
                <w:sz w:val="24"/>
                <w:szCs w:val="24"/>
              </w:rPr>
              <w:t>1</w:t>
            </w:r>
          </w:p>
        </w:tc>
        <w:tc>
          <w:tcPr>
            <w:tcW w:w="378" w:type="pct"/>
            <w:tcBorders>
              <w:top w:val="single" w:sz="4" w:space="0" w:color="auto"/>
              <w:left w:val="single" w:sz="4" w:space="0" w:color="auto"/>
              <w:bottom w:val="single" w:sz="4" w:space="0" w:color="auto"/>
              <w:right w:val="single" w:sz="4" w:space="0" w:color="auto"/>
            </w:tcBorders>
            <w:vAlign w:val="center"/>
          </w:tcPr>
          <w:p w14:paraId="539E2871" w14:textId="77777777" w:rsidR="00C42F80" w:rsidRPr="00703B50" w:rsidRDefault="00C42F80" w:rsidP="003974B5">
            <w:pPr>
              <w:spacing w:before="120" w:after="120"/>
              <w:jc w:val="center"/>
              <w:rPr>
                <w:bCs/>
                <w:sz w:val="24"/>
                <w:szCs w:val="24"/>
                <w:lang w:val="pt-BR"/>
              </w:rPr>
            </w:pPr>
          </w:p>
        </w:tc>
      </w:tr>
      <w:tr w:rsidR="00C42F80" w:rsidRPr="00703B50" w14:paraId="38D9CE02" w14:textId="77777777" w:rsidTr="003974B5">
        <w:trPr>
          <w:trHeight w:val="1265"/>
          <w:jc w:val="center"/>
        </w:trPr>
        <w:tc>
          <w:tcPr>
            <w:tcW w:w="347" w:type="pct"/>
            <w:tcBorders>
              <w:top w:val="single" w:sz="4" w:space="0" w:color="auto"/>
              <w:left w:val="single" w:sz="4" w:space="0" w:color="auto"/>
              <w:bottom w:val="single" w:sz="4" w:space="0" w:color="auto"/>
              <w:right w:val="single" w:sz="4" w:space="0" w:color="auto"/>
            </w:tcBorders>
            <w:vAlign w:val="center"/>
          </w:tcPr>
          <w:p w14:paraId="2679A911" w14:textId="77777777" w:rsidR="00C42F80" w:rsidRPr="00703B50" w:rsidRDefault="00C42F80" w:rsidP="003974B5">
            <w:pPr>
              <w:spacing w:before="120" w:after="120"/>
              <w:jc w:val="center"/>
              <w:rPr>
                <w:bCs/>
                <w:sz w:val="24"/>
                <w:szCs w:val="24"/>
                <w:lang w:val="pt-BR"/>
              </w:rPr>
            </w:pPr>
          </w:p>
        </w:tc>
        <w:tc>
          <w:tcPr>
            <w:tcW w:w="748" w:type="pct"/>
            <w:tcBorders>
              <w:top w:val="single" w:sz="4" w:space="0" w:color="auto"/>
              <w:left w:val="single" w:sz="4" w:space="0" w:color="auto"/>
              <w:bottom w:val="single" w:sz="4" w:space="0" w:color="auto"/>
              <w:right w:val="single" w:sz="4" w:space="0" w:color="auto"/>
            </w:tcBorders>
            <w:vAlign w:val="center"/>
          </w:tcPr>
          <w:p w14:paraId="2457B9EF" w14:textId="77777777" w:rsidR="00C42F80" w:rsidRPr="00703B50" w:rsidRDefault="00C42F80" w:rsidP="003974B5">
            <w:pPr>
              <w:spacing w:before="120" w:after="120"/>
              <w:jc w:val="center"/>
              <w:rPr>
                <w:bCs/>
                <w:sz w:val="24"/>
                <w:szCs w:val="24"/>
                <w:lang w:val="pt-BR"/>
              </w:rPr>
            </w:pPr>
            <w:r w:rsidRPr="00703B50">
              <w:rPr>
                <w:bCs/>
                <w:sz w:val="24"/>
                <w:szCs w:val="24"/>
                <w:lang w:val="pt-BR"/>
              </w:rPr>
              <w:t>Cộng</w:t>
            </w:r>
          </w:p>
        </w:tc>
        <w:tc>
          <w:tcPr>
            <w:tcW w:w="696" w:type="pct"/>
            <w:tcBorders>
              <w:top w:val="single" w:sz="4" w:space="0" w:color="auto"/>
              <w:left w:val="single" w:sz="4" w:space="0" w:color="auto"/>
              <w:bottom w:val="single" w:sz="4" w:space="0" w:color="auto"/>
              <w:right w:val="single" w:sz="4" w:space="0" w:color="auto"/>
            </w:tcBorders>
            <w:vAlign w:val="center"/>
          </w:tcPr>
          <w:p w14:paraId="5484C79C" w14:textId="77777777" w:rsidR="00C42F80" w:rsidRPr="00703B50" w:rsidRDefault="00C42F80" w:rsidP="003974B5">
            <w:pPr>
              <w:spacing w:before="120" w:after="120"/>
              <w:jc w:val="center"/>
              <w:rPr>
                <w:bCs/>
                <w:sz w:val="24"/>
                <w:szCs w:val="24"/>
              </w:rPr>
            </w:pPr>
            <w:r w:rsidRPr="00703B50">
              <w:rPr>
                <w:bCs/>
                <w:sz w:val="24"/>
                <w:szCs w:val="24"/>
              </w:rPr>
              <w:t>40</w:t>
            </w:r>
          </w:p>
        </w:tc>
        <w:tc>
          <w:tcPr>
            <w:tcW w:w="696" w:type="pct"/>
            <w:tcBorders>
              <w:top w:val="single" w:sz="4" w:space="0" w:color="auto"/>
              <w:left w:val="single" w:sz="4" w:space="0" w:color="auto"/>
              <w:bottom w:val="single" w:sz="4" w:space="0" w:color="auto"/>
              <w:right w:val="single" w:sz="4" w:space="0" w:color="auto"/>
            </w:tcBorders>
            <w:vAlign w:val="center"/>
          </w:tcPr>
          <w:p w14:paraId="04EA97F2" w14:textId="77777777" w:rsidR="00C42F80" w:rsidRPr="00703B50" w:rsidRDefault="00C42F80" w:rsidP="003974B5">
            <w:pPr>
              <w:spacing w:before="120" w:after="120"/>
              <w:jc w:val="center"/>
              <w:rPr>
                <w:bCs/>
                <w:sz w:val="24"/>
                <w:szCs w:val="24"/>
              </w:rPr>
            </w:pPr>
            <w:r w:rsidRPr="00703B50">
              <w:rPr>
                <w:bCs/>
                <w:sz w:val="24"/>
                <w:szCs w:val="24"/>
              </w:rPr>
              <w:t>40</w:t>
            </w:r>
          </w:p>
        </w:tc>
        <w:tc>
          <w:tcPr>
            <w:tcW w:w="696" w:type="pct"/>
            <w:tcBorders>
              <w:top w:val="single" w:sz="4" w:space="0" w:color="auto"/>
              <w:left w:val="single" w:sz="4" w:space="0" w:color="auto"/>
              <w:bottom w:val="single" w:sz="4" w:space="0" w:color="auto"/>
              <w:right w:val="single" w:sz="4" w:space="0" w:color="auto"/>
            </w:tcBorders>
            <w:vAlign w:val="center"/>
          </w:tcPr>
          <w:p w14:paraId="36D3E473" w14:textId="77777777" w:rsidR="00C42F80" w:rsidRPr="00703B50" w:rsidRDefault="00C42F80" w:rsidP="003974B5">
            <w:pPr>
              <w:spacing w:before="120" w:after="120"/>
              <w:jc w:val="center"/>
              <w:rPr>
                <w:bCs/>
                <w:sz w:val="24"/>
                <w:szCs w:val="24"/>
              </w:rPr>
            </w:pPr>
            <w:r w:rsidRPr="00703B50">
              <w:rPr>
                <w:bCs/>
                <w:sz w:val="24"/>
                <w:szCs w:val="24"/>
              </w:rPr>
              <w:t>40</w:t>
            </w:r>
          </w:p>
        </w:tc>
        <w:tc>
          <w:tcPr>
            <w:tcW w:w="696" w:type="pct"/>
            <w:tcBorders>
              <w:top w:val="single" w:sz="4" w:space="0" w:color="auto"/>
              <w:left w:val="single" w:sz="4" w:space="0" w:color="auto"/>
              <w:bottom w:val="single" w:sz="4" w:space="0" w:color="auto"/>
              <w:right w:val="single" w:sz="4" w:space="0" w:color="auto"/>
            </w:tcBorders>
            <w:vAlign w:val="center"/>
          </w:tcPr>
          <w:p w14:paraId="79EFD8D4" w14:textId="77777777" w:rsidR="00C42F80" w:rsidRPr="00703B50" w:rsidRDefault="00C42F80" w:rsidP="003974B5">
            <w:pPr>
              <w:spacing w:before="120" w:after="120"/>
              <w:jc w:val="center"/>
              <w:rPr>
                <w:bCs/>
                <w:sz w:val="24"/>
                <w:szCs w:val="24"/>
              </w:rPr>
            </w:pPr>
            <w:r w:rsidRPr="00703B50">
              <w:rPr>
                <w:bCs/>
                <w:sz w:val="24"/>
                <w:szCs w:val="24"/>
              </w:rPr>
              <w:t>40</w:t>
            </w:r>
          </w:p>
        </w:tc>
        <w:tc>
          <w:tcPr>
            <w:tcW w:w="743" w:type="pct"/>
            <w:tcBorders>
              <w:top w:val="single" w:sz="4" w:space="0" w:color="auto"/>
              <w:left w:val="single" w:sz="4" w:space="0" w:color="auto"/>
              <w:bottom w:val="single" w:sz="4" w:space="0" w:color="auto"/>
              <w:right w:val="single" w:sz="4" w:space="0" w:color="auto"/>
            </w:tcBorders>
            <w:vAlign w:val="center"/>
          </w:tcPr>
          <w:p w14:paraId="015E410B" w14:textId="77777777" w:rsidR="00C42F80" w:rsidRPr="00703B50" w:rsidRDefault="00C42F80" w:rsidP="003974B5">
            <w:pPr>
              <w:spacing w:before="120" w:after="120"/>
              <w:jc w:val="center"/>
              <w:rPr>
                <w:bCs/>
                <w:sz w:val="24"/>
                <w:szCs w:val="24"/>
              </w:rPr>
            </w:pPr>
            <w:r w:rsidRPr="00703B50">
              <w:rPr>
                <w:bCs/>
                <w:sz w:val="24"/>
                <w:szCs w:val="24"/>
              </w:rPr>
              <w:t>40</w:t>
            </w:r>
          </w:p>
        </w:tc>
        <w:tc>
          <w:tcPr>
            <w:tcW w:w="378" w:type="pct"/>
            <w:tcBorders>
              <w:top w:val="single" w:sz="4" w:space="0" w:color="auto"/>
              <w:left w:val="single" w:sz="4" w:space="0" w:color="auto"/>
              <w:bottom w:val="single" w:sz="4" w:space="0" w:color="auto"/>
              <w:right w:val="single" w:sz="4" w:space="0" w:color="auto"/>
            </w:tcBorders>
            <w:vAlign w:val="center"/>
          </w:tcPr>
          <w:p w14:paraId="17F1F893" w14:textId="77777777" w:rsidR="00C42F80" w:rsidRPr="00703B50" w:rsidRDefault="00C42F80" w:rsidP="003974B5">
            <w:pPr>
              <w:spacing w:before="120" w:after="120"/>
              <w:jc w:val="center"/>
              <w:rPr>
                <w:bCs/>
                <w:sz w:val="24"/>
                <w:szCs w:val="24"/>
                <w:lang w:val="pt-BR"/>
              </w:rPr>
            </w:pPr>
          </w:p>
        </w:tc>
      </w:tr>
    </w:tbl>
    <w:p w14:paraId="16C10752" w14:textId="77777777" w:rsidR="00E946CE" w:rsidRPr="00857BF5" w:rsidRDefault="00E946CE" w:rsidP="000C0C88">
      <w:pPr>
        <w:widowControl w:val="0"/>
        <w:spacing w:before="120" w:after="120"/>
        <w:jc w:val="both"/>
        <w:rPr>
          <w:b/>
          <w:bCs/>
          <w:sz w:val="26"/>
          <w:szCs w:val="26"/>
          <w:lang w:val="pt-BR"/>
        </w:rPr>
      </w:pPr>
      <w:r w:rsidRPr="00857BF5">
        <w:rPr>
          <w:b/>
          <w:bCs/>
          <w:sz w:val="26"/>
          <w:szCs w:val="26"/>
          <w:lang w:val="pt-BR"/>
        </w:rPr>
        <w:t>3. Cán bộ quản lý, giáo viên, nhân viên</w:t>
      </w:r>
    </w:p>
    <w:p w14:paraId="064295D5" w14:textId="77777777" w:rsidR="007C39F8" w:rsidRPr="00857BF5" w:rsidRDefault="00E946CE" w:rsidP="000C0C88">
      <w:pPr>
        <w:pStyle w:val="Style1"/>
        <w:rPr>
          <w:sz w:val="26"/>
          <w:szCs w:val="26"/>
        </w:rPr>
      </w:pPr>
      <w:r w:rsidRPr="00857BF5">
        <w:rPr>
          <w:sz w:val="26"/>
          <w:szCs w:val="26"/>
        </w:rPr>
        <w:t>a) Số liệu tại thời điểm TĐG:</w:t>
      </w:r>
    </w:p>
    <w:tbl>
      <w:tblPr>
        <w:tblStyle w:val="TableGrid"/>
        <w:tblW w:w="9000" w:type="dxa"/>
        <w:jc w:val="center"/>
        <w:tblLayout w:type="fixed"/>
        <w:tblLook w:val="04A0" w:firstRow="1" w:lastRow="0" w:firstColumn="1" w:lastColumn="0" w:noHBand="0" w:noVBand="1"/>
      </w:tblPr>
      <w:tblGrid>
        <w:gridCol w:w="2005"/>
        <w:gridCol w:w="861"/>
        <w:gridCol w:w="718"/>
        <w:gridCol w:w="787"/>
        <w:gridCol w:w="1223"/>
        <w:gridCol w:w="1148"/>
        <w:gridCol w:w="1006"/>
        <w:gridCol w:w="1252"/>
      </w:tblGrid>
      <w:tr w:rsidR="002C47EA" w:rsidRPr="00857BF5" w14:paraId="7D879A10" w14:textId="77777777" w:rsidTr="001C0A8E">
        <w:trPr>
          <w:trHeight w:val="355"/>
          <w:jc w:val="center"/>
        </w:trPr>
        <w:tc>
          <w:tcPr>
            <w:tcW w:w="2005" w:type="dxa"/>
            <w:vMerge w:val="restart"/>
            <w:vAlign w:val="center"/>
          </w:tcPr>
          <w:p w14:paraId="437AB2F8" w14:textId="77777777" w:rsidR="002C47EA" w:rsidRPr="00857BF5" w:rsidRDefault="002C47EA" w:rsidP="00390F0A">
            <w:pPr>
              <w:spacing w:before="120" w:after="120"/>
              <w:jc w:val="center"/>
              <w:rPr>
                <w:bCs/>
                <w:sz w:val="26"/>
                <w:szCs w:val="26"/>
                <w:lang w:val="pt-BR"/>
              </w:rPr>
            </w:pPr>
          </w:p>
        </w:tc>
        <w:tc>
          <w:tcPr>
            <w:tcW w:w="861" w:type="dxa"/>
            <w:vMerge w:val="restart"/>
            <w:vAlign w:val="center"/>
          </w:tcPr>
          <w:p w14:paraId="55309C79" w14:textId="77777777" w:rsidR="002C47EA" w:rsidRPr="00857BF5" w:rsidRDefault="002C47EA" w:rsidP="00390F0A">
            <w:pPr>
              <w:spacing w:before="120" w:after="120"/>
              <w:jc w:val="center"/>
              <w:rPr>
                <w:bCs/>
                <w:sz w:val="26"/>
                <w:szCs w:val="26"/>
                <w:lang w:val="pt-BR"/>
              </w:rPr>
            </w:pPr>
            <w:r w:rsidRPr="00857BF5">
              <w:rPr>
                <w:rFonts w:eastAsia="MS Mincho"/>
                <w:b/>
                <w:bCs/>
                <w:sz w:val="26"/>
                <w:szCs w:val="26"/>
                <w:lang w:val="pt-BR"/>
              </w:rPr>
              <w:t>Tổng số</w:t>
            </w:r>
          </w:p>
        </w:tc>
        <w:tc>
          <w:tcPr>
            <w:tcW w:w="718" w:type="dxa"/>
            <w:vMerge w:val="restart"/>
            <w:vAlign w:val="center"/>
          </w:tcPr>
          <w:p w14:paraId="44EFB9A1" w14:textId="77777777" w:rsidR="002C47EA" w:rsidRPr="00857BF5" w:rsidRDefault="002C47EA" w:rsidP="00390F0A">
            <w:pPr>
              <w:spacing w:before="120" w:after="120"/>
              <w:jc w:val="center"/>
              <w:rPr>
                <w:bCs/>
                <w:sz w:val="26"/>
                <w:szCs w:val="26"/>
                <w:lang w:val="pt-BR"/>
              </w:rPr>
            </w:pPr>
            <w:r w:rsidRPr="00857BF5">
              <w:rPr>
                <w:rFonts w:eastAsia="MS Mincho"/>
                <w:b/>
                <w:bCs/>
                <w:sz w:val="26"/>
                <w:szCs w:val="26"/>
                <w:lang w:val="pt-BR"/>
              </w:rPr>
              <w:t>Nữ</w:t>
            </w:r>
          </w:p>
        </w:tc>
        <w:tc>
          <w:tcPr>
            <w:tcW w:w="787" w:type="dxa"/>
            <w:vMerge w:val="restart"/>
            <w:vAlign w:val="center"/>
          </w:tcPr>
          <w:p w14:paraId="3BB13001" w14:textId="77777777" w:rsidR="002C47EA" w:rsidRPr="00857BF5" w:rsidRDefault="002C47EA" w:rsidP="00390F0A">
            <w:pPr>
              <w:spacing w:before="120" w:after="120"/>
              <w:jc w:val="center"/>
              <w:rPr>
                <w:bCs/>
                <w:sz w:val="26"/>
                <w:szCs w:val="26"/>
                <w:lang w:val="pt-BR"/>
              </w:rPr>
            </w:pPr>
            <w:r w:rsidRPr="00857BF5">
              <w:rPr>
                <w:rFonts w:eastAsia="MS Mincho"/>
                <w:b/>
                <w:bCs/>
                <w:sz w:val="26"/>
                <w:szCs w:val="26"/>
                <w:lang w:val="pt-BR"/>
              </w:rPr>
              <w:t>Dân tộc</w:t>
            </w:r>
          </w:p>
        </w:tc>
        <w:tc>
          <w:tcPr>
            <w:tcW w:w="3377" w:type="dxa"/>
            <w:gridSpan w:val="3"/>
            <w:vAlign w:val="center"/>
          </w:tcPr>
          <w:p w14:paraId="178B5A07" w14:textId="77777777" w:rsidR="002C47EA" w:rsidRPr="00857BF5" w:rsidRDefault="002C47EA" w:rsidP="00390F0A">
            <w:pPr>
              <w:spacing w:before="120" w:after="120"/>
              <w:jc w:val="center"/>
              <w:rPr>
                <w:bCs/>
                <w:sz w:val="26"/>
                <w:szCs w:val="26"/>
                <w:lang w:val="pt-BR"/>
              </w:rPr>
            </w:pPr>
            <w:r w:rsidRPr="00857BF5">
              <w:rPr>
                <w:rFonts w:eastAsia="MS Mincho"/>
                <w:b/>
                <w:bCs/>
                <w:sz w:val="26"/>
                <w:szCs w:val="26"/>
                <w:lang w:val="pt-BR"/>
              </w:rPr>
              <w:t>Trình độ đào tạo</w:t>
            </w:r>
          </w:p>
        </w:tc>
        <w:tc>
          <w:tcPr>
            <w:tcW w:w="1252" w:type="dxa"/>
            <w:vMerge w:val="restart"/>
            <w:vAlign w:val="center"/>
          </w:tcPr>
          <w:p w14:paraId="580972D7" w14:textId="77777777" w:rsidR="002C47EA" w:rsidRPr="00857BF5" w:rsidRDefault="002C47EA" w:rsidP="00390F0A">
            <w:pPr>
              <w:spacing w:before="120" w:after="120"/>
              <w:jc w:val="center"/>
              <w:rPr>
                <w:rFonts w:eastAsia="MS Mincho"/>
                <w:b/>
                <w:bCs/>
                <w:sz w:val="26"/>
                <w:szCs w:val="26"/>
                <w:lang w:val="pt-BR"/>
              </w:rPr>
            </w:pPr>
            <w:r w:rsidRPr="00857BF5">
              <w:rPr>
                <w:rFonts w:eastAsia="MS Mincho"/>
                <w:b/>
                <w:bCs/>
                <w:sz w:val="26"/>
                <w:szCs w:val="26"/>
                <w:lang w:val="pt-BR"/>
              </w:rPr>
              <w:t>Ghi chú</w:t>
            </w:r>
          </w:p>
        </w:tc>
      </w:tr>
      <w:tr w:rsidR="002C47EA" w:rsidRPr="00857BF5" w14:paraId="53310AD8" w14:textId="77777777" w:rsidTr="001C0A8E">
        <w:trPr>
          <w:trHeight w:val="442"/>
          <w:jc w:val="center"/>
        </w:trPr>
        <w:tc>
          <w:tcPr>
            <w:tcW w:w="2005" w:type="dxa"/>
            <w:vMerge/>
            <w:vAlign w:val="center"/>
          </w:tcPr>
          <w:p w14:paraId="562E5099" w14:textId="77777777" w:rsidR="002C47EA" w:rsidRPr="00857BF5" w:rsidRDefault="002C47EA" w:rsidP="00390F0A">
            <w:pPr>
              <w:spacing w:before="120" w:after="120"/>
              <w:jc w:val="center"/>
              <w:rPr>
                <w:bCs/>
                <w:sz w:val="26"/>
                <w:szCs w:val="26"/>
                <w:lang w:val="pt-BR"/>
              </w:rPr>
            </w:pPr>
          </w:p>
        </w:tc>
        <w:tc>
          <w:tcPr>
            <w:tcW w:w="861" w:type="dxa"/>
            <w:vMerge/>
            <w:vAlign w:val="center"/>
          </w:tcPr>
          <w:p w14:paraId="49D6CFEE" w14:textId="77777777" w:rsidR="002C47EA" w:rsidRPr="00857BF5" w:rsidRDefault="002C47EA" w:rsidP="00390F0A">
            <w:pPr>
              <w:spacing w:before="120" w:after="120"/>
              <w:jc w:val="center"/>
              <w:rPr>
                <w:bCs/>
                <w:sz w:val="26"/>
                <w:szCs w:val="26"/>
                <w:lang w:val="pt-BR"/>
              </w:rPr>
            </w:pPr>
          </w:p>
        </w:tc>
        <w:tc>
          <w:tcPr>
            <w:tcW w:w="718" w:type="dxa"/>
            <w:vMerge/>
            <w:vAlign w:val="center"/>
          </w:tcPr>
          <w:p w14:paraId="50F3A8D7" w14:textId="77777777" w:rsidR="002C47EA" w:rsidRPr="00857BF5" w:rsidRDefault="002C47EA" w:rsidP="00390F0A">
            <w:pPr>
              <w:spacing w:before="120" w:after="120"/>
              <w:jc w:val="center"/>
              <w:rPr>
                <w:bCs/>
                <w:sz w:val="26"/>
                <w:szCs w:val="26"/>
                <w:lang w:val="pt-BR"/>
              </w:rPr>
            </w:pPr>
          </w:p>
        </w:tc>
        <w:tc>
          <w:tcPr>
            <w:tcW w:w="787" w:type="dxa"/>
            <w:vMerge/>
            <w:vAlign w:val="center"/>
          </w:tcPr>
          <w:p w14:paraId="2EA10F9B" w14:textId="77777777" w:rsidR="002C47EA" w:rsidRPr="00857BF5" w:rsidRDefault="002C47EA" w:rsidP="00390F0A">
            <w:pPr>
              <w:spacing w:before="120" w:after="120"/>
              <w:jc w:val="center"/>
              <w:rPr>
                <w:bCs/>
                <w:sz w:val="26"/>
                <w:szCs w:val="26"/>
                <w:lang w:val="pt-BR"/>
              </w:rPr>
            </w:pPr>
          </w:p>
        </w:tc>
        <w:tc>
          <w:tcPr>
            <w:tcW w:w="1223" w:type="dxa"/>
            <w:vAlign w:val="center"/>
          </w:tcPr>
          <w:p w14:paraId="73E07C6E" w14:textId="77777777" w:rsidR="002C47EA" w:rsidRPr="00857BF5" w:rsidRDefault="002C47EA" w:rsidP="00390F0A">
            <w:pPr>
              <w:spacing w:before="120" w:after="120"/>
              <w:jc w:val="center"/>
              <w:rPr>
                <w:bCs/>
                <w:sz w:val="26"/>
                <w:szCs w:val="26"/>
                <w:lang w:val="pt-BR"/>
              </w:rPr>
            </w:pPr>
            <w:r w:rsidRPr="00857BF5">
              <w:rPr>
                <w:rFonts w:eastAsia="MS Mincho"/>
                <w:bCs/>
                <w:sz w:val="26"/>
                <w:szCs w:val="26"/>
                <w:lang w:val="pt-BR"/>
              </w:rPr>
              <w:t>Chưa đạt chuẩn</w:t>
            </w:r>
          </w:p>
        </w:tc>
        <w:tc>
          <w:tcPr>
            <w:tcW w:w="1148" w:type="dxa"/>
            <w:vAlign w:val="center"/>
          </w:tcPr>
          <w:p w14:paraId="061280F9" w14:textId="77777777" w:rsidR="002C47EA" w:rsidRPr="00857BF5" w:rsidRDefault="002C47EA" w:rsidP="00390F0A">
            <w:pPr>
              <w:spacing w:before="120" w:after="120"/>
              <w:jc w:val="center"/>
              <w:rPr>
                <w:bCs/>
                <w:sz w:val="26"/>
                <w:szCs w:val="26"/>
                <w:lang w:val="pt-BR"/>
              </w:rPr>
            </w:pPr>
            <w:r w:rsidRPr="00857BF5">
              <w:rPr>
                <w:rFonts w:eastAsia="MS Mincho"/>
                <w:bCs/>
                <w:sz w:val="26"/>
                <w:szCs w:val="26"/>
                <w:lang w:val="pt-BR"/>
              </w:rPr>
              <w:t>Đạt chuẩn</w:t>
            </w:r>
          </w:p>
        </w:tc>
        <w:tc>
          <w:tcPr>
            <w:tcW w:w="1006" w:type="dxa"/>
            <w:vAlign w:val="center"/>
          </w:tcPr>
          <w:p w14:paraId="0EEA916C" w14:textId="77777777" w:rsidR="002C47EA" w:rsidRPr="00857BF5" w:rsidRDefault="002C47EA" w:rsidP="00390F0A">
            <w:pPr>
              <w:spacing w:before="120" w:after="120"/>
              <w:jc w:val="center"/>
              <w:rPr>
                <w:bCs/>
                <w:sz w:val="26"/>
                <w:szCs w:val="26"/>
                <w:lang w:val="pt-BR"/>
              </w:rPr>
            </w:pPr>
            <w:r w:rsidRPr="00857BF5">
              <w:rPr>
                <w:rFonts w:eastAsia="MS Mincho"/>
                <w:bCs/>
                <w:sz w:val="26"/>
                <w:szCs w:val="26"/>
                <w:lang w:val="pt-BR"/>
              </w:rPr>
              <w:t>Trên chuẩn</w:t>
            </w:r>
          </w:p>
        </w:tc>
        <w:tc>
          <w:tcPr>
            <w:tcW w:w="1252" w:type="dxa"/>
            <w:vMerge/>
            <w:vAlign w:val="center"/>
          </w:tcPr>
          <w:p w14:paraId="57D9A237" w14:textId="77777777" w:rsidR="002C47EA" w:rsidRPr="00857BF5" w:rsidRDefault="002C47EA" w:rsidP="00390F0A">
            <w:pPr>
              <w:spacing w:before="120" w:after="120"/>
              <w:jc w:val="center"/>
              <w:rPr>
                <w:bCs/>
                <w:sz w:val="26"/>
                <w:szCs w:val="26"/>
                <w:lang w:val="pt-BR"/>
              </w:rPr>
            </w:pPr>
          </w:p>
        </w:tc>
      </w:tr>
      <w:tr w:rsidR="002C47EA" w:rsidRPr="00857BF5" w14:paraId="172A48E5" w14:textId="77777777" w:rsidTr="001C0A8E">
        <w:trPr>
          <w:trHeight w:val="737"/>
          <w:jc w:val="center"/>
        </w:trPr>
        <w:tc>
          <w:tcPr>
            <w:tcW w:w="2005" w:type="dxa"/>
            <w:vAlign w:val="center"/>
          </w:tcPr>
          <w:p w14:paraId="1B79EBC5" w14:textId="77777777" w:rsidR="002C47EA" w:rsidRPr="00857BF5" w:rsidRDefault="002C47EA" w:rsidP="00390F0A">
            <w:pPr>
              <w:spacing w:before="120" w:after="120"/>
              <w:jc w:val="both"/>
              <w:rPr>
                <w:bCs/>
                <w:sz w:val="26"/>
                <w:szCs w:val="26"/>
                <w:lang w:val="pt-BR"/>
              </w:rPr>
            </w:pPr>
            <w:r w:rsidRPr="00857BF5">
              <w:rPr>
                <w:bCs/>
                <w:sz w:val="26"/>
                <w:szCs w:val="26"/>
                <w:lang w:val="pt-BR"/>
              </w:rPr>
              <w:t>Hiệu trưởng</w:t>
            </w:r>
          </w:p>
        </w:tc>
        <w:tc>
          <w:tcPr>
            <w:tcW w:w="861" w:type="dxa"/>
            <w:vAlign w:val="center"/>
          </w:tcPr>
          <w:p w14:paraId="2F569C3D" w14:textId="77777777" w:rsidR="002C47EA" w:rsidRPr="00857BF5" w:rsidRDefault="00DF6C6A" w:rsidP="00390F0A">
            <w:pPr>
              <w:widowControl w:val="0"/>
              <w:spacing w:before="120" w:after="120"/>
              <w:jc w:val="center"/>
              <w:rPr>
                <w:rFonts w:eastAsia="MS Mincho"/>
                <w:bCs/>
                <w:sz w:val="26"/>
                <w:szCs w:val="26"/>
                <w:lang w:val="pt-BR"/>
              </w:rPr>
            </w:pPr>
            <w:r>
              <w:rPr>
                <w:rFonts w:eastAsia="MS Mincho"/>
                <w:bCs/>
                <w:sz w:val="26"/>
                <w:szCs w:val="26"/>
                <w:lang w:val="pt-BR"/>
              </w:rPr>
              <w:t>1</w:t>
            </w:r>
          </w:p>
        </w:tc>
        <w:tc>
          <w:tcPr>
            <w:tcW w:w="718" w:type="dxa"/>
            <w:vAlign w:val="center"/>
          </w:tcPr>
          <w:p w14:paraId="28B4A86D" w14:textId="77777777" w:rsidR="002C47EA" w:rsidRPr="00857BF5" w:rsidRDefault="002C47EA" w:rsidP="00390F0A">
            <w:pPr>
              <w:spacing w:before="120" w:after="120"/>
              <w:jc w:val="center"/>
              <w:rPr>
                <w:bCs/>
                <w:sz w:val="26"/>
                <w:szCs w:val="26"/>
                <w:lang w:val="pt-BR"/>
              </w:rPr>
            </w:pPr>
            <w:r w:rsidRPr="00857BF5">
              <w:rPr>
                <w:bCs/>
                <w:sz w:val="26"/>
                <w:szCs w:val="26"/>
                <w:lang w:val="pt-BR"/>
              </w:rPr>
              <w:t>1</w:t>
            </w:r>
          </w:p>
        </w:tc>
        <w:tc>
          <w:tcPr>
            <w:tcW w:w="787" w:type="dxa"/>
            <w:vAlign w:val="center"/>
          </w:tcPr>
          <w:p w14:paraId="35AE3663" w14:textId="77777777" w:rsidR="002C47EA" w:rsidRPr="00857BF5" w:rsidRDefault="005E3B9C" w:rsidP="00390F0A">
            <w:pPr>
              <w:spacing w:before="120" w:after="120"/>
              <w:jc w:val="center"/>
              <w:rPr>
                <w:bCs/>
                <w:sz w:val="26"/>
                <w:szCs w:val="26"/>
                <w:lang w:val="pt-BR"/>
              </w:rPr>
            </w:pPr>
            <w:r>
              <w:rPr>
                <w:bCs/>
                <w:sz w:val="26"/>
                <w:szCs w:val="26"/>
                <w:lang w:val="pt-BR"/>
              </w:rPr>
              <w:t>0</w:t>
            </w:r>
          </w:p>
        </w:tc>
        <w:tc>
          <w:tcPr>
            <w:tcW w:w="1223" w:type="dxa"/>
            <w:vAlign w:val="center"/>
          </w:tcPr>
          <w:p w14:paraId="7769572B" w14:textId="77777777" w:rsidR="002C47EA" w:rsidRPr="00857BF5" w:rsidRDefault="002C47EA" w:rsidP="00390F0A">
            <w:pPr>
              <w:widowControl w:val="0"/>
              <w:spacing w:before="120" w:after="120"/>
              <w:jc w:val="center"/>
              <w:rPr>
                <w:rFonts w:eastAsia="MS Mincho"/>
                <w:bCs/>
                <w:sz w:val="26"/>
                <w:szCs w:val="26"/>
                <w:lang w:val="pt-BR"/>
              </w:rPr>
            </w:pPr>
            <w:r w:rsidRPr="00857BF5">
              <w:rPr>
                <w:rFonts w:eastAsia="MS Mincho"/>
                <w:bCs/>
                <w:sz w:val="26"/>
                <w:szCs w:val="26"/>
                <w:lang w:val="pt-BR"/>
              </w:rPr>
              <w:t>0</w:t>
            </w:r>
          </w:p>
        </w:tc>
        <w:tc>
          <w:tcPr>
            <w:tcW w:w="1148" w:type="dxa"/>
            <w:vAlign w:val="center"/>
          </w:tcPr>
          <w:p w14:paraId="1F41F958" w14:textId="77777777" w:rsidR="002C47EA" w:rsidRPr="00857BF5" w:rsidRDefault="002C47EA" w:rsidP="00390F0A">
            <w:pPr>
              <w:spacing w:before="120" w:after="120"/>
              <w:jc w:val="center"/>
              <w:rPr>
                <w:bCs/>
                <w:sz w:val="26"/>
                <w:szCs w:val="26"/>
                <w:lang w:val="pt-BR"/>
              </w:rPr>
            </w:pPr>
            <w:r w:rsidRPr="00857BF5">
              <w:rPr>
                <w:bCs/>
                <w:sz w:val="26"/>
                <w:szCs w:val="26"/>
                <w:lang w:val="pt-BR"/>
              </w:rPr>
              <w:t>0</w:t>
            </w:r>
          </w:p>
        </w:tc>
        <w:tc>
          <w:tcPr>
            <w:tcW w:w="1006" w:type="dxa"/>
            <w:vAlign w:val="center"/>
          </w:tcPr>
          <w:p w14:paraId="41076E06" w14:textId="77777777" w:rsidR="002C47EA" w:rsidRPr="00857BF5" w:rsidRDefault="002C47EA" w:rsidP="00390F0A">
            <w:pPr>
              <w:spacing w:before="120" w:after="120"/>
              <w:jc w:val="center"/>
              <w:rPr>
                <w:bCs/>
                <w:sz w:val="26"/>
                <w:szCs w:val="26"/>
                <w:lang w:val="pt-BR"/>
              </w:rPr>
            </w:pPr>
            <w:r w:rsidRPr="00857BF5">
              <w:rPr>
                <w:bCs/>
                <w:sz w:val="26"/>
                <w:szCs w:val="26"/>
                <w:lang w:val="pt-BR"/>
              </w:rPr>
              <w:t>1</w:t>
            </w:r>
          </w:p>
        </w:tc>
        <w:tc>
          <w:tcPr>
            <w:tcW w:w="1252" w:type="dxa"/>
            <w:vAlign w:val="center"/>
          </w:tcPr>
          <w:p w14:paraId="5514B9D7" w14:textId="77777777" w:rsidR="002C47EA" w:rsidRPr="00857BF5" w:rsidRDefault="002C47EA" w:rsidP="00390F0A">
            <w:pPr>
              <w:spacing w:before="120" w:after="120"/>
              <w:jc w:val="center"/>
              <w:rPr>
                <w:bCs/>
                <w:sz w:val="26"/>
                <w:szCs w:val="26"/>
                <w:lang w:val="pt-BR"/>
              </w:rPr>
            </w:pPr>
          </w:p>
        </w:tc>
      </w:tr>
      <w:tr w:rsidR="002C47EA" w:rsidRPr="00857BF5" w14:paraId="66BF2470" w14:textId="77777777" w:rsidTr="001C0A8E">
        <w:trPr>
          <w:trHeight w:val="737"/>
          <w:jc w:val="center"/>
        </w:trPr>
        <w:tc>
          <w:tcPr>
            <w:tcW w:w="2005" w:type="dxa"/>
            <w:vAlign w:val="center"/>
          </w:tcPr>
          <w:p w14:paraId="4C3B4039" w14:textId="77777777" w:rsidR="002C47EA" w:rsidRPr="00857BF5" w:rsidRDefault="002C47EA" w:rsidP="00390F0A">
            <w:pPr>
              <w:spacing w:before="120" w:after="120"/>
              <w:jc w:val="both"/>
              <w:rPr>
                <w:bCs/>
                <w:sz w:val="26"/>
                <w:szCs w:val="26"/>
                <w:lang w:val="pt-BR"/>
              </w:rPr>
            </w:pPr>
            <w:r w:rsidRPr="00857BF5">
              <w:rPr>
                <w:bCs/>
                <w:sz w:val="26"/>
                <w:szCs w:val="26"/>
                <w:lang w:val="pt-BR"/>
              </w:rPr>
              <w:t>Phó hiệu trưởng</w:t>
            </w:r>
          </w:p>
        </w:tc>
        <w:tc>
          <w:tcPr>
            <w:tcW w:w="861" w:type="dxa"/>
            <w:vAlign w:val="center"/>
          </w:tcPr>
          <w:p w14:paraId="181BAC0B" w14:textId="77777777" w:rsidR="002C47EA" w:rsidRPr="00857BF5" w:rsidRDefault="00DF6C6A" w:rsidP="00390F0A">
            <w:pPr>
              <w:widowControl w:val="0"/>
              <w:spacing w:before="120" w:after="120"/>
              <w:jc w:val="center"/>
              <w:rPr>
                <w:rFonts w:eastAsia="MS Mincho"/>
                <w:bCs/>
                <w:sz w:val="26"/>
                <w:szCs w:val="26"/>
                <w:lang w:val="pt-BR"/>
              </w:rPr>
            </w:pPr>
            <w:r>
              <w:rPr>
                <w:rFonts w:eastAsia="MS Mincho"/>
                <w:bCs/>
                <w:sz w:val="26"/>
                <w:szCs w:val="26"/>
                <w:lang w:val="pt-BR"/>
              </w:rPr>
              <w:t>2</w:t>
            </w:r>
          </w:p>
        </w:tc>
        <w:tc>
          <w:tcPr>
            <w:tcW w:w="718" w:type="dxa"/>
            <w:vAlign w:val="center"/>
          </w:tcPr>
          <w:p w14:paraId="78A3D398" w14:textId="77777777" w:rsidR="002C47EA" w:rsidRPr="00857BF5" w:rsidRDefault="002C47EA" w:rsidP="00390F0A">
            <w:pPr>
              <w:spacing w:before="120" w:after="120"/>
              <w:jc w:val="center"/>
              <w:rPr>
                <w:bCs/>
                <w:sz w:val="26"/>
                <w:szCs w:val="26"/>
                <w:lang w:val="pt-BR"/>
              </w:rPr>
            </w:pPr>
            <w:r w:rsidRPr="00857BF5">
              <w:rPr>
                <w:bCs/>
                <w:sz w:val="26"/>
                <w:szCs w:val="26"/>
                <w:lang w:val="pt-BR"/>
              </w:rPr>
              <w:t>1</w:t>
            </w:r>
          </w:p>
        </w:tc>
        <w:tc>
          <w:tcPr>
            <w:tcW w:w="787" w:type="dxa"/>
            <w:vAlign w:val="center"/>
          </w:tcPr>
          <w:p w14:paraId="3FF977DD" w14:textId="77777777" w:rsidR="002C47EA" w:rsidRPr="00857BF5" w:rsidRDefault="005E3B9C" w:rsidP="00390F0A">
            <w:pPr>
              <w:spacing w:before="120" w:after="120"/>
              <w:jc w:val="center"/>
              <w:rPr>
                <w:bCs/>
                <w:sz w:val="26"/>
                <w:szCs w:val="26"/>
                <w:lang w:val="pt-BR"/>
              </w:rPr>
            </w:pPr>
            <w:r>
              <w:rPr>
                <w:bCs/>
                <w:sz w:val="26"/>
                <w:szCs w:val="26"/>
                <w:lang w:val="pt-BR"/>
              </w:rPr>
              <w:t>0</w:t>
            </w:r>
          </w:p>
        </w:tc>
        <w:tc>
          <w:tcPr>
            <w:tcW w:w="1223" w:type="dxa"/>
            <w:vAlign w:val="center"/>
          </w:tcPr>
          <w:p w14:paraId="607826AF" w14:textId="77777777" w:rsidR="002C47EA" w:rsidRPr="00857BF5" w:rsidRDefault="002C47EA" w:rsidP="00390F0A">
            <w:pPr>
              <w:widowControl w:val="0"/>
              <w:spacing w:before="120" w:after="120"/>
              <w:jc w:val="center"/>
              <w:rPr>
                <w:rFonts w:eastAsia="MS Mincho"/>
                <w:bCs/>
                <w:sz w:val="26"/>
                <w:szCs w:val="26"/>
                <w:lang w:val="pt-BR"/>
              </w:rPr>
            </w:pPr>
            <w:r w:rsidRPr="00857BF5">
              <w:rPr>
                <w:rFonts w:eastAsia="MS Mincho"/>
                <w:bCs/>
                <w:sz w:val="26"/>
                <w:szCs w:val="26"/>
                <w:lang w:val="pt-BR"/>
              </w:rPr>
              <w:t>0</w:t>
            </w:r>
          </w:p>
        </w:tc>
        <w:tc>
          <w:tcPr>
            <w:tcW w:w="1148" w:type="dxa"/>
            <w:vAlign w:val="center"/>
          </w:tcPr>
          <w:p w14:paraId="7C70F9C3" w14:textId="77777777" w:rsidR="002C47EA" w:rsidRPr="00857BF5" w:rsidRDefault="002C47EA" w:rsidP="00390F0A">
            <w:pPr>
              <w:spacing w:before="120" w:after="120"/>
              <w:jc w:val="center"/>
              <w:rPr>
                <w:bCs/>
                <w:sz w:val="26"/>
                <w:szCs w:val="26"/>
                <w:lang w:val="pt-BR"/>
              </w:rPr>
            </w:pPr>
            <w:r w:rsidRPr="00857BF5">
              <w:rPr>
                <w:bCs/>
                <w:sz w:val="26"/>
                <w:szCs w:val="26"/>
                <w:lang w:val="pt-BR"/>
              </w:rPr>
              <w:t>1</w:t>
            </w:r>
          </w:p>
        </w:tc>
        <w:tc>
          <w:tcPr>
            <w:tcW w:w="1006" w:type="dxa"/>
            <w:vAlign w:val="center"/>
          </w:tcPr>
          <w:p w14:paraId="152AA727" w14:textId="77777777" w:rsidR="002C47EA" w:rsidRPr="00857BF5" w:rsidRDefault="002C47EA" w:rsidP="00390F0A">
            <w:pPr>
              <w:spacing w:before="120" w:after="120"/>
              <w:jc w:val="center"/>
              <w:rPr>
                <w:bCs/>
                <w:sz w:val="26"/>
                <w:szCs w:val="26"/>
                <w:lang w:val="pt-BR"/>
              </w:rPr>
            </w:pPr>
            <w:r w:rsidRPr="00857BF5">
              <w:rPr>
                <w:bCs/>
                <w:sz w:val="26"/>
                <w:szCs w:val="26"/>
                <w:lang w:val="pt-BR"/>
              </w:rPr>
              <w:t>1</w:t>
            </w:r>
          </w:p>
        </w:tc>
        <w:tc>
          <w:tcPr>
            <w:tcW w:w="1252" w:type="dxa"/>
            <w:vAlign w:val="center"/>
          </w:tcPr>
          <w:p w14:paraId="205B39A5" w14:textId="77777777" w:rsidR="002C47EA" w:rsidRPr="00857BF5" w:rsidRDefault="002C47EA" w:rsidP="00390F0A">
            <w:pPr>
              <w:spacing w:before="120" w:after="120"/>
              <w:jc w:val="center"/>
              <w:rPr>
                <w:bCs/>
                <w:sz w:val="26"/>
                <w:szCs w:val="26"/>
                <w:lang w:val="pt-BR"/>
              </w:rPr>
            </w:pPr>
          </w:p>
        </w:tc>
      </w:tr>
      <w:tr w:rsidR="002C47EA" w:rsidRPr="00857BF5" w14:paraId="3BE93BC2" w14:textId="77777777" w:rsidTr="001C0A8E">
        <w:trPr>
          <w:trHeight w:val="737"/>
          <w:jc w:val="center"/>
        </w:trPr>
        <w:tc>
          <w:tcPr>
            <w:tcW w:w="2005" w:type="dxa"/>
            <w:vAlign w:val="center"/>
          </w:tcPr>
          <w:p w14:paraId="4DE5D10D" w14:textId="77777777" w:rsidR="002C47EA" w:rsidRPr="00857BF5" w:rsidRDefault="002C47EA" w:rsidP="00390F0A">
            <w:pPr>
              <w:spacing w:before="120" w:after="120"/>
              <w:jc w:val="both"/>
              <w:rPr>
                <w:bCs/>
                <w:sz w:val="26"/>
                <w:szCs w:val="26"/>
                <w:lang w:val="pt-BR"/>
              </w:rPr>
            </w:pPr>
            <w:r w:rsidRPr="00857BF5">
              <w:rPr>
                <w:bCs/>
                <w:sz w:val="26"/>
                <w:szCs w:val="26"/>
                <w:lang w:val="pt-BR"/>
              </w:rPr>
              <w:t>Giáo viên</w:t>
            </w:r>
          </w:p>
        </w:tc>
        <w:tc>
          <w:tcPr>
            <w:tcW w:w="861" w:type="dxa"/>
            <w:vAlign w:val="center"/>
          </w:tcPr>
          <w:p w14:paraId="0491BCF0" w14:textId="77777777" w:rsidR="002C47EA" w:rsidRPr="00857BF5" w:rsidRDefault="00DF6C6A" w:rsidP="00390F0A">
            <w:pPr>
              <w:widowControl w:val="0"/>
              <w:spacing w:before="120" w:after="120"/>
              <w:jc w:val="center"/>
              <w:rPr>
                <w:rFonts w:eastAsia="MS Mincho"/>
                <w:bCs/>
                <w:sz w:val="26"/>
                <w:szCs w:val="26"/>
                <w:lang w:val="pt-BR"/>
              </w:rPr>
            </w:pPr>
            <w:r>
              <w:rPr>
                <w:rFonts w:eastAsia="MS Mincho"/>
                <w:bCs/>
                <w:sz w:val="26"/>
                <w:szCs w:val="26"/>
                <w:lang w:val="pt-BR"/>
              </w:rPr>
              <w:t>35</w:t>
            </w:r>
          </w:p>
        </w:tc>
        <w:tc>
          <w:tcPr>
            <w:tcW w:w="718" w:type="dxa"/>
            <w:vAlign w:val="center"/>
          </w:tcPr>
          <w:p w14:paraId="6609F52A" w14:textId="77777777" w:rsidR="002C47EA" w:rsidRPr="00857BF5" w:rsidRDefault="002C47EA" w:rsidP="00390F0A">
            <w:pPr>
              <w:spacing w:before="120" w:after="120"/>
              <w:jc w:val="center"/>
              <w:rPr>
                <w:bCs/>
                <w:sz w:val="26"/>
                <w:szCs w:val="26"/>
                <w:lang w:val="pt-BR"/>
              </w:rPr>
            </w:pPr>
            <w:r w:rsidRPr="00857BF5">
              <w:rPr>
                <w:bCs/>
                <w:sz w:val="26"/>
                <w:szCs w:val="26"/>
                <w:lang w:val="pt-BR"/>
              </w:rPr>
              <w:t>25</w:t>
            </w:r>
          </w:p>
        </w:tc>
        <w:tc>
          <w:tcPr>
            <w:tcW w:w="787" w:type="dxa"/>
            <w:vAlign w:val="center"/>
          </w:tcPr>
          <w:p w14:paraId="270F2C05" w14:textId="77777777" w:rsidR="002C47EA" w:rsidRPr="00857BF5" w:rsidRDefault="005E3B9C" w:rsidP="00390F0A">
            <w:pPr>
              <w:spacing w:before="120" w:after="120"/>
              <w:jc w:val="center"/>
              <w:rPr>
                <w:bCs/>
                <w:sz w:val="26"/>
                <w:szCs w:val="26"/>
                <w:lang w:val="pt-BR"/>
              </w:rPr>
            </w:pPr>
            <w:r>
              <w:rPr>
                <w:bCs/>
                <w:sz w:val="26"/>
                <w:szCs w:val="26"/>
                <w:lang w:val="pt-BR"/>
              </w:rPr>
              <w:t>4</w:t>
            </w:r>
          </w:p>
        </w:tc>
        <w:tc>
          <w:tcPr>
            <w:tcW w:w="1223" w:type="dxa"/>
            <w:vAlign w:val="center"/>
          </w:tcPr>
          <w:p w14:paraId="0C18748A" w14:textId="77777777" w:rsidR="002C47EA" w:rsidRPr="00857BF5" w:rsidRDefault="002C47EA" w:rsidP="00390F0A">
            <w:pPr>
              <w:widowControl w:val="0"/>
              <w:spacing w:before="120" w:after="120"/>
              <w:jc w:val="center"/>
              <w:rPr>
                <w:rFonts w:eastAsia="MS Mincho"/>
                <w:bCs/>
                <w:sz w:val="26"/>
                <w:szCs w:val="26"/>
                <w:lang w:val="pt-BR"/>
              </w:rPr>
            </w:pPr>
            <w:r w:rsidRPr="00857BF5">
              <w:rPr>
                <w:rFonts w:eastAsia="MS Mincho"/>
                <w:bCs/>
                <w:sz w:val="26"/>
                <w:szCs w:val="26"/>
                <w:lang w:val="pt-BR"/>
              </w:rPr>
              <w:t>0</w:t>
            </w:r>
          </w:p>
        </w:tc>
        <w:tc>
          <w:tcPr>
            <w:tcW w:w="1148" w:type="dxa"/>
            <w:vAlign w:val="center"/>
          </w:tcPr>
          <w:p w14:paraId="213B98DE" w14:textId="77777777" w:rsidR="002C47EA" w:rsidRPr="00857BF5" w:rsidRDefault="002C47EA" w:rsidP="00390F0A">
            <w:pPr>
              <w:spacing w:before="120" w:after="120"/>
              <w:jc w:val="center"/>
              <w:rPr>
                <w:bCs/>
                <w:sz w:val="26"/>
                <w:szCs w:val="26"/>
                <w:lang w:val="pt-BR"/>
              </w:rPr>
            </w:pPr>
            <w:r w:rsidRPr="00857BF5">
              <w:rPr>
                <w:bCs/>
                <w:sz w:val="26"/>
                <w:szCs w:val="26"/>
                <w:lang w:val="pt-BR"/>
              </w:rPr>
              <w:t>30</w:t>
            </w:r>
          </w:p>
        </w:tc>
        <w:tc>
          <w:tcPr>
            <w:tcW w:w="1006" w:type="dxa"/>
            <w:vAlign w:val="center"/>
          </w:tcPr>
          <w:p w14:paraId="0664421C" w14:textId="77777777" w:rsidR="002C47EA" w:rsidRPr="00857BF5" w:rsidRDefault="002C47EA" w:rsidP="00390F0A">
            <w:pPr>
              <w:spacing w:before="120" w:after="120"/>
              <w:jc w:val="center"/>
              <w:rPr>
                <w:bCs/>
                <w:sz w:val="26"/>
                <w:szCs w:val="26"/>
                <w:lang w:val="pt-BR"/>
              </w:rPr>
            </w:pPr>
            <w:r w:rsidRPr="00857BF5">
              <w:rPr>
                <w:bCs/>
                <w:sz w:val="26"/>
                <w:szCs w:val="26"/>
                <w:lang w:val="pt-BR"/>
              </w:rPr>
              <w:t>5</w:t>
            </w:r>
          </w:p>
        </w:tc>
        <w:tc>
          <w:tcPr>
            <w:tcW w:w="1252" w:type="dxa"/>
            <w:vAlign w:val="center"/>
          </w:tcPr>
          <w:p w14:paraId="4F48EE42" w14:textId="77777777" w:rsidR="002C47EA" w:rsidRPr="00857BF5" w:rsidRDefault="002C47EA" w:rsidP="00390F0A">
            <w:pPr>
              <w:spacing w:before="120" w:after="120"/>
              <w:jc w:val="center"/>
              <w:rPr>
                <w:bCs/>
                <w:sz w:val="26"/>
                <w:szCs w:val="26"/>
                <w:lang w:val="pt-BR"/>
              </w:rPr>
            </w:pPr>
          </w:p>
        </w:tc>
      </w:tr>
      <w:tr w:rsidR="002C47EA" w:rsidRPr="00857BF5" w14:paraId="21F9672F" w14:textId="77777777" w:rsidTr="001C0A8E">
        <w:trPr>
          <w:trHeight w:val="737"/>
          <w:jc w:val="center"/>
        </w:trPr>
        <w:tc>
          <w:tcPr>
            <w:tcW w:w="2005" w:type="dxa"/>
            <w:vAlign w:val="center"/>
          </w:tcPr>
          <w:p w14:paraId="7DA65CE3" w14:textId="77777777" w:rsidR="002C47EA" w:rsidRPr="00857BF5" w:rsidRDefault="002C47EA" w:rsidP="00390F0A">
            <w:pPr>
              <w:spacing w:before="120" w:after="120"/>
              <w:jc w:val="both"/>
              <w:rPr>
                <w:bCs/>
                <w:sz w:val="26"/>
                <w:szCs w:val="26"/>
                <w:lang w:val="pt-BR"/>
              </w:rPr>
            </w:pPr>
            <w:r w:rsidRPr="00857BF5">
              <w:rPr>
                <w:bCs/>
                <w:sz w:val="26"/>
                <w:szCs w:val="26"/>
                <w:lang w:val="pt-BR"/>
              </w:rPr>
              <w:t>Nhân viên</w:t>
            </w:r>
          </w:p>
        </w:tc>
        <w:tc>
          <w:tcPr>
            <w:tcW w:w="861" w:type="dxa"/>
            <w:vAlign w:val="center"/>
          </w:tcPr>
          <w:p w14:paraId="72466161" w14:textId="77777777" w:rsidR="002C47EA" w:rsidRPr="00857BF5" w:rsidRDefault="00DF6C6A" w:rsidP="00390F0A">
            <w:pPr>
              <w:widowControl w:val="0"/>
              <w:spacing w:before="120" w:after="120"/>
              <w:jc w:val="center"/>
              <w:rPr>
                <w:rFonts w:eastAsia="MS Mincho"/>
                <w:bCs/>
                <w:sz w:val="26"/>
                <w:szCs w:val="26"/>
                <w:lang w:val="pt-BR"/>
              </w:rPr>
            </w:pPr>
            <w:r>
              <w:rPr>
                <w:rFonts w:eastAsia="MS Mincho"/>
                <w:bCs/>
                <w:sz w:val="26"/>
                <w:szCs w:val="26"/>
                <w:lang w:val="pt-BR"/>
              </w:rPr>
              <w:t>19</w:t>
            </w:r>
          </w:p>
        </w:tc>
        <w:tc>
          <w:tcPr>
            <w:tcW w:w="718" w:type="dxa"/>
            <w:vAlign w:val="center"/>
          </w:tcPr>
          <w:p w14:paraId="1112BC41" w14:textId="77777777" w:rsidR="002C47EA" w:rsidRPr="00857BF5" w:rsidRDefault="002C47EA" w:rsidP="00390F0A">
            <w:pPr>
              <w:spacing w:before="120" w:after="120"/>
              <w:jc w:val="center"/>
              <w:rPr>
                <w:bCs/>
                <w:sz w:val="26"/>
                <w:szCs w:val="26"/>
                <w:lang w:val="pt-BR"/>
              </w:rPr>
            </w:pPr>
            <w:r w:rsidRPr="00857BF5">
              <w:rPr>
                <w:bCs/>
                <w:sz w:val="26"/>
                <w:szCs w:val="26"/>
                <w:lang w:val="pt-BR"/>
              </w:rPr>
              <w:t>14</w:t>
            </w:r>
          </w:p>
        </w:tc>
        <w:tc>
          <w:tcPr>
            <w:tcW w:w="787" w:type="dxa"/>
            <w:vAlign w:val="center"/>
          </w:tcPr>
          <w:p w14:paraId="16CCC064" w14:textId="77777777" w:rsidR="002C47EA" w:rsidRPr="00857BF5" w:rsidRDefault="005E3B9C" w:rsidP="00390F0A">
            <w:pPr>
              <w:spacing w:before="120" w:after="120"/>
              <w:jc w:val="center"/>
              <w:rPr>
                <w:bCs/>
                <w:sz w:val="26"/>
                <w:szCs w:val="26"/>
                <w:lang w:val="pt-BR"/>
              </w:rPr>
            </w:pPr>
            <w:r>
              <w:rPr>
                <w:bCs/>
                <w:sz w:val="26"/>
                <w:szCs w:val="26"/>
                <w:lang w:val="pt-BR"/>
              </w:rPr>
              <w:t>2</w:t>
            </w:r>
          </w:p>
        </w:tc>
        <w:tc>
          <w:tcPr>
            <w:tcW w:w="1223" w:type="dxa"/>
            <w:vAlign w:val="center"/>
          </w:tcPr>
          <w:p w14:paraId="47FD6756" w14:textId="77777777" w:rsidR="002C47EA" w:rsidRPr="00857BF5" w:rsidRDefault="002C47EA" w:rsidP="00390F0A">
            <w:pPr>
              <w:widowControl w:val="0"/>
              <w:spacing w:before="120" w:after="120"/>
              <w:jc w:val="center"/>
              <w:rPr>
                <w:rFonts w:eastAsia="MS Mincho"/>
                <w:bCs/>
                <w:sz w:val="26"/>
                <w:szCs w:val="26"/>
                <w:lang w:val="pt-BR"/>
              </w:rPr>
            </w:pPr>
            <w:r w:rsidRPr="00857BF5">
              <w:rPr>
                <w:rFonts w:eastAsia="MS Mincho"/>
                <w:bCs/>
                <w:sz w:val="26"/>
                <w:szCs w:val="26"/>
                <w:lang w:val="pt-BR"/>
              </w:rPr>
              <w:t>0</w:t>
            </w:r>
          </w:p>
        </w:tc>
        <w:tc>
          <w:tcPr>
            <w:tcW w:w="1148" w:type="dxa"/>
            <w:vAlign w:val="center"/>
          </w:tcPr>
          <w:p w14:paraId="5F72321F" w14:textId="77777777" w:rsidR="002C47EA" w:rsidRPr="00857BF5" w:rsidRDefault="002C47EA" w:rsidP="00390F0A">
            <w:pPr>
              <w:spacing w:before="120" w:after="120"/>
              <w:jc w:val="center"/>
              <w:rPr>
                <w:bCs/>
                <w:sz w:val="26"/>
                <w:szCs w:val="26"/>
                <w:lang w:val="pt-BR"/>
              </w:rPr>
            </w:pPr>
            <w:r w:rsidRPr="00857BF5">
              <w:rPr>
                <w:bCs/>
                <w:sz w:val="26"/>
                <w:szCs w:val="26"/>
                <w:lang w:val="pt-BR"/>
              </w:rPr>
              <w:t>19</w:t>
            </w:r>
          </w:p>
        </w:tc>
        <w:tc>
          <w:tcPr>
            <w:tcW w:w="1006" w:type="dxa"/>
            <w:vAlign w:val="center"/>
          </w:tcPr>
          <w:p w14:paraId="3AF9ADF9" w14:textId="77777777" w:rsidR="002C47EA" w:rsidRPr="00857BF5" w:rsidRDefault="002C47EA" w:rsidP="00390F0A">
            <w:pPr>
              <w:spacing w:before="120" w:after="120"/>
              <w:jc w:val="center"/>
              <w:rPr>
                <w:bCs/>
                <w:sz w:val="26"/>
                <w:szCs w:val="26"/>
                <w:lang w:val="pt-BR"/>
              </w:rPr>
            </w:pPr>
            <w:r w:rsidRPr="00857BF5">
              <w:rPr>
                <w:bCs/>
                <w:sz w:val="26"/>
                <w:szCs w:val="26"/>
                <w:lang w:val="pt-BR"/>
              </w:rPr>
              <w:t>0</w:t>
            </w:r>
          </w:p>
        </w:tc>
        <w:tc>
          <w:tcPr>
            <w:tcW w:w="1252" w:type="dxa"/>
            <w:vAlign w:val="center"/>
          </w:tcPr>
          <w:p w14:paraId="1793F3B7" w14:textId="77777777" w:rsidR="002C47EA" w:rsidRPr="00857BF5" w:rsidRDefault="002C47EA" w:rsidP="00390F0A">
            <w:pPr>
              <w:spacing w:before="120" w:after="120"/>
              <w:jc w:val="center"/>
              <w:rPr>
                <w:bCs/>
                <w:sz w:val="26"/>
                <w:szCs w:val="26"/>
                <w:lang w:val="pt-BR"/>
              </w:rPr>
            </w:pPr>
          </w:p>
        </w:tc>
      </w:tr>
      <w:tr w:rsidR="002C47EA" w:rsidRPr="00857BF5" w14:paraId="789943F1" w14:textId="77777777" w:rsidTr="001C0A8E">
        <w:trPr>
          <w:trHeight w:val="644"/>
          <w:jc w:val="center"/>
        </w:trPr>
        <w:tc>
          <w:tcPr>
            <w:tcW w:w="2005" w:type="dxa"/>
            <w:vAlign w:val="center"/>
          </w:tcPr>
          <w:p w14:paraId="77F83649" w14:textId="77777777" w:rsidR="002C47EA" w:rsidRPr="00857BF5" w:rsidRDefault="002C47EA" w:rsidP="00390F0A">
            <w:pPr>
              <w:spacing w:before="120" w:after="120"/>
              <w:jc w:val="center"/>
              <w:rPr>
                <w:bCs/>
                <w:sz w:val="26"/>
                <w:szCs w:val="26"/>
                <w:lang w:val="pt-BR"/>
              </w:rPr>
            </w:pPr>
            <w:r w:rsidRPr="00857BF5">
              <w:rPr>
                <w:rFonts w:eastAsia="MS Mincho"/>
                <w:b/>
                <w:bCs/>
                <w:sz w:val="26"/>
                <w:szCs w:val="26"/>
                <w:lang w:val="pt-BR"/>
              </w:rPr>
              <w:t>Cộng</w:t>
            </w:r>
          </w:p>
        </w:tc>
        <w:tc>
          <w:tcPr>
            <w:tcW w:w="861" w:type="dxa"/>
            <w:vAlign w:val="center"/>
          </w:tcPr>
          <w:p w14:paraId="084781EA" w14:textId="77777777" w:rsidR="002C47EA" w:rsidRPr="00857BF5" w:rsidRDefault="0029693E" w:rsidP="00390F0A">
            <w:pPr>
              <w:widowControl w:val="0"/>
              <w:spacing w:before="120" w:after="120"/>
              <w:jc w:val="center"/>
              <w:rPr>
                <w:rFonts w:eastAsia="MS Mincho"/>
                <w:bCs/>
                <w:sz w:val="26"/>
                <w:szCs w:val="26"/>
                <w:lang w:val="pt-BR"/>
              </w:rPr>
            </w:pPr>
            <w:r>
              <w:rPr>
                <w:rFonts w:eastAsia="MS Mincho"/>
                <w:bCs/>
                <w:spacing w:val="0"/>
                <w:sz w:val="26"/>
                <w:szCs w:val="26"/>
                <w:lang w:val="pt-BR"/>
              </w:rPr>
              <w:t>57</w:t>
            </w:r>
          </w:p>
        </w:tc>
        <w:tc>
          <w:tcPr>
            <w:tcW w:w="718" w:type="dxa"/>
            <w:vAlign w:val="center"/>
          </w:tcPr>
          <w:p w14:paraId="3A4F96FF" w14:textId="77777777" w:rsidR="002C47EA" w:rsidRPr="00857BF5" w:rsidRDefault="002C47EA" w:rsidP="00390F0A">
            <w:pPr>
              <w:widowControl w:val="0"/>
              <w:spacing w:before="120" w:after="120"/>
              <w:jc w:val="center"/>
              <w:rPr>
                <w:rFonts w:eastAsia="MS Mincho"/>
                <w:bCs/>
                <w:sz w:val="26"/>
                <w:szCs w:val="26"/>
                <w:lang w:val="pt-BR"/>
              </w:rPr>
            </w:pPr>
            <w:r w:rsidRPr="00857BF5">
              <w:rPr>
                <w:rFonts w:eastAsia="MS Mincho"/>
                <w:bCs/>
                <w:sz w:val="26"/>
                <w:szCs w:val="26"/>
                <w:lang w:val="pt-BR"/>
              </w:rPr>
              <w:t>41</w:t>
            </w:r>
          </w:p>
        </w:tc>
        <w:tc>
          <w:tcPr>
            <w:tcW w:w="787" w:type="dxa"/>
            <w:vAlign w:val="center"/>
          </w:tcPr>
          <w:p w14:paraId="1A6075D4" w14:textId="77777777" w:rsidR="002C47EA" w:rsidRPr="00857BF5" w:rsidRDefault="005E3B9C" w:rsidP="00390F0A">
            <w:pPr>
              <w:jc w:val="center"/>
              <w:rPr>
                <w:sz w:val="26"/>
                <w:szCs w:val="26"/>
              </w:rPr>
            </w:pPr>
            <w:r>
              <w:rPr>
                <w:rFonts w:eastAsia="MS Mincho"/>
                <w:bCs/>
                <w:sz w:val="26"/>
                <w:szCs w:val="26"/>
                <w:lang w:val="pt-BR"/>
              </w:rPr>
              <w:t>6</w:t>
            </w:r>
          </w:p>
        </w:tc>
        <w:tc>
          <w:tcPr>
            <w:tcW w:w="1223" w:type="dxa"/>
            <w:vAlign w:val="center"/>
          </w:tcPr>
          <w:p w14:paraId="0194FA8B" w14:textId="77777777" w:rsidR="002C47EA" w:rsidRPr="00857BF5" w:rsidRDefault="002C47EA" w:rsidP="00390F0A">
            <w:pPr>
              <w:jc w:val="center"/>
              <w:rPr>
                <w:sz w:val="26"/>
                <w:szCs w:val="26"/>
              </w:rPr>
            </w:pPr>
            <w:r w:rsidRPr="00857BF5">
              <w:rPr>
                <w:rFonts w:eastAsia="MS Mincho"/>
                <w:bCs/>
                <w:sz w:val="26"/>
                <w:szCs w:val="26"/>
                <w:lang w:val="pt-BR"/>
              </w:rPr>
              <w:t>0</w:t>
            </w:r>
          </w:p>
        </w:tc>
        <w:tc>
          <w:tcPr>
            <w:tcW w:w="1148" w:type="dxa"/>
            <w:vAlign w:val="center"/>
          </w:tcPr>
          <w:p w14:paraId="4B5C66A2" w14:textId="77777777" w:rsidR="002C47EA" w:rsidRPr="00857BF5" w:rsidRDefault="002C47EA" w:rsidP="00390F0A">
            <w:pPr>
              <w:jc w:val="center"/>
              <w:rPr>
                <w:sz w:val="26"/>
                <w:szCs w:val="26"/>
              </w:rPr>
            </w:pPr>
            <w:r w:rsidRPr="00857BF5">
              <w:rPr>
                <w:rFonts w:eastAsia="MS Mincho"/>
                <w:bCs/>
                <w:sz w:val="26"/>
                <w:szCs w:val="26"/>
                <w:lang w:val="pt-BR"/>
              </w:rPr>
              <w:t>50</w:t>
            </w:r>
          </w:p>
        </w:tc>
        <w:tc>
          <w:tcPr>
            <w:tcW w:w="1006" w:type="dxa"/>
            <w:vAlign w:val="center"/>
          </w:tcPr>
          <w:p w14:paraId="32DA4146" w14:textId="77777777" w:rsidR="002C47EA" w:rsidRPr="00857BF5" w:rsidRDefault="002C47EA" w:rsidP="00390F0A">
            <w:pPr>
              <w:jc w:val="center"/>
              <w:rPr>
                <w:sz w:val="26"/>
                <w:szCs w:val="26"/>
              </w:rPr>
            </w:pPr>
            <w:r w:rsidRPr="00857BF5">
              <w:rPr>
                <w:rFonts w:eastAsia="MS Mincho"/>
                <w:bCs/>
                <w:sz w:val="26"/>
                <w:szCs w:val="26"/>
                <w:lang w:val="pt-BR"/>
              </w:rPr>
              <w:t>7</w:t>
            </w:r>
          </w:p>
        </w:tc>
        <w:tc>
          <w:tcPr>
            <w:tcW w:w="1252" w:type="dxa"/>
            <w:vAlign w:val="center"/>
          </w:tcPr>
          <w:p w14:paraId="7A06F95C" w14:textId="77777777" w:rsidR="002C47EA" w:rsidRPr="00857BF5" w:rsidRDefault="002C47EA" w:rsidP="00390F0A">
            <w:pPr>
              <w:jc w:val="center"/>
              <w:rPr>
                <w:sz w:val="26"/>
                <w:szCs w:val="26"/>
              </w:rPr>
            </w:pPr>
          </w:p>
        </w:tc>
      </w:tr>
    </w:tbl>
    <w:p w14:paraId="2AD068C4" w14:textId="77777777" w:rsidR="00E946CE" w:rsidRPr="00857BF5" w:rsidRDefault="00E946CE" w:rsidP="000C0C88">
      <w:pPr>
        <w:spacing w:before="120" w:after="120"/>
        <w:jc w:val="both"/>
        <w:rPr>
          <w:bCs/>
          <w:sz w:val="26"/>
          <w:szCs w:val="26"/>
          <w:lang w:val="pt-BR"/>
        </w:rPr>
      </w:pPr>
    </w:p>
    <w:p w14:paraId="184FF68E" w14:textId="77777777" w:rsidR="00E946CE" w:rsidRPr="00857BF5" w:rsidRDefault="00E946CE" w:rsidP="000C0C88">
      <w:pPr>
        <w:pStyle w:val="Style1"/>
        <w:rPr>
          <w:sz w:val="26"/>
          <w:szCs w:val="26"/>
        </w:rPr>
      </w:pPr>
      <w:r w:rsidRPr="00857BF5">
        <w:rPr>
          <w:bCs/>
          <w:sz w:val="26"/>
          <w:szCs w:val="26"/>
        </w:rPr>
        <w:t xml:space="preserve">b) </w:t>
      </w:r>
      <w:r w:rsidRPr="00857BF5">
        <w:rPr>
          <w:sz w:val="26"/>
          <w:szCs w:val="26"/>
        </w:rPr>
        <w:t>Số liệu của 5 năm gần đây: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6"/>
        <w:gridCol w:w="2150"/>
        <w:gridCol w:w="1260"/>
        <w:gridCol w:w="1260"/>
        <w:gridCol w:w="1262"/>
        <w:gridCol w:w="1260"/>
        <w:gridCol w:w="1317"/>
      </w:tblGrid>
      <w:tr w:rsidR="00C971F4" w:rsidRPr="00857BF5" w14:paraId="184208A6" w14:textId="77777777" w:rsidTr="00C971F4">
        <w:trPr>
          <w:trHeight w:val="649"/>
          <w:jc w:val="center"/>
        </w:trPr>
        <w:tc>
          <w:tcPr>
            <w:tcW w:w="301" w:type="pct"/>
            <w:tcBorders>
              <w:top w:val="single" w:sz="4" w:space="0" w:color="auto"/>
              <w:left w:val="single" w:sz="4" w:space="0" w:color="auto"/>
              <w:bottom w:val="single" w:sz="4" w:space="0" w:color="auto"/>
              <w:right w:val="single" w:sz="4" w:space="0" w:color="auto"/>
            </w:tcBorders>
            <w:vAlign w:val="center"/>
          </w:tcPr>
          <w:p w14:paraId="4EB266C6" w14:textId="77777777" w:rsidR="00C971F4" w:rsidRPr="00857BF5" w:rsidRDefault="00C971F4" w:rsidP="00C971F4">
            <w:pPr>
              <w:spacing w:before="120" w:after="120"/>
              <w:jc w:val="center"/>
              <w:rPr>
                <w:b/>
                <w:bCs/>
                <w:sz w:val="26"/>
                <w:szCs w:val="26"/>
                <w:lang w:val="pt-BR"/>
              </w:rPr>
            </w:pPr>
            <w:r w:rsidRPr="00857BF5">
              <w:rPr>
                <w:b/>
                <w:bCs/>
                <w:sz w:val="26"/>
                <w:szCs w:val="26"/>
                <w:lang w:val="pt-BR"/>
              </w:rPr>
              <w:t>TT</w:t>
            </w:r>
          </w:p>
        </w:tc>
        <w:tc>
          <w:tcPr>
            <w:tcW w:w="1187" w:type="pct"/>
            <w:tcBorders>
              <w:top w:val="single" w:sz="4" w:space="0" w:color="auto"/>
              <w:left w:val="single" w:sz="4" w:space="0" w:color="auto"/>
              <w:bottom w:val="single" w:sz="4" w:space="0" w:color="auto"/>
              <w:right w:val="single" w:sz="4" w:space="0" w:color="auto"/>
            </w:tcBorders>
            <w:vAlign w:val="center"/>
          </w:tcPr>
          <w:p w14:paraId="2D1D94D2" w14:textId="77777777" w:rsidR="00C971F4" w:rsidRPr="00857BF5" w:rsidRDefault="00C971F4" w:rsidP="00C971F4">
            <w:pPr>
              <w:spacing w:before="120" w:after="120"/>
              <w:ind w:left="-14"/>
              <w:jc w:val="center"/>
              <w:rPr>
                <w:b/>
                <w:bCs/>
                <w:sz w:val="26"/>
                <w:szCs w:val="26"/>
                <w:lang w:val="pt-BR"/>
              </w:rPr>
            </w:pPr>
            <w:r w:rsidRPr="00857BF5">
              <w:rPr>
                <w:b/>
                <w:bCs/>
                <w:sz w:val="26"/>
                <w:szCs w:val="26"/>
                <w:lang w:val="pt-BR"/>
              </w:rPr>
              <w:t>Số liệu</w:t>
            </w:r>
          </w:p>
        </w:tc>
        <w:tc>
          <w:tcPr>
            <w:tcW w:w="696" w:type="pct"/>
            <w:tcBorders>
              <w:top w:val="single" w:sz="4" w:space="0" w:color="auto"/>
              <w:left w:val="single" w:sz="4" w:space="0" w:color="auto"/>
              <w:bottom w:val="single" w:sz="4" w:space="0" w:color="auto"/>
              <w:right w:val="single" w:sz="4" w:space="0" w:color="auto"/>
            </w:tcBorders>
            <w:vAlign w:val="center"/>
            <w:hideMark/>
          </w:tcPr>
          <w:p w14:paraId="62E2FC6D" w14:textId="77777777" w:rsidR="00C971F4" w:rsidRPr="00857BF5" w:rsidRDefault="00C971F4" w:rsidP="00C971F4">
            <w:pPr>
              <w:spacing w:before="120" w:after="120"/>
              <w:jc w:val="center"/>
              <w:rPr>
                <w:b/>
                <w:bCs/>
                <w:sz w:val="26"/>
                <w:szCs w:val="26"/>
              </w:rPr>
            </w:pPr>
            <w:r w:rsidRPr="00857BF5">
              <w:rPr>
                <w:b/>
                <w:bCs/>
                <w:sz w:val="26"/>
                <w:szCs w:val="26"/>
              </w:rPr>
              <w:t>Năm học</w:t>
            </w:r>
            <w:r>
              <w:rPr>
                <w:b/>
                <w:bCs/>
                <w:sz w:val="26"/>
                <w:szCs w:val="26"/>
              </w:rPr>
              <w:br/>
            </w:r>
            <w:r w:rsidRPr="00857BF5">
              <w:rPr>
                <w:b/>
                <w:bCs/>
                <w:sz w:val="26"/>
                <w:szCs w:val="26"/>
              </w:rPr>
              <w:t>2017-2018</w:t>
            </w:r>
          </w:p>
        </w:tc>
        <w:tc>
          <w:tcPr>
            <w:tcW w:w="696" w:type="pct"/>
            <w:tcBorders>
              <w:top w:val="single" w:sz="4" w:space="0" w:color="auto"/>
              <w:left w:val="single" w:sz="4" w:space="0" w:color="auto"/>
              <w:bottom w:val="single" w:sz="4" w:space="0" w:color="auto"/>
              <w:right w:val="single" w:sz="4" w:space="0" w:color="auto"/>
            </w:tcBorders>
            <w:vAlign w:val="center"/>
            <w:hideMark/>
          </w:tcPr>
          <w:p w14:paraId="38FACE05" w14:textId="77777777" w:rsidR="00C971F4" w:rsidRPr="00857BF5" w:rsidRDefault="00C971F4" w:rsidP="00C971F4">
            <w:pPr>
              <w:spacing w:before="120" w:after="120"/>
              <w:jc w:val="center"/>
              <w:rPr>
                <w:b/>
                <w:bCs/>
                <w:sz w:val="26"/>
                <w:szCs w:val="26"/>
              </w:rPr>
            </w:pPr>
            <w:r w:rsidRPr="00857BF5">
              <w:rPr>
                <w:b/>
                <w:bCs/>
                <w:sz w:val="26"/>
                <w:szCs w:val="26"/>
              </w:rPr>
              <w:t>Năm học</w:t>
            </w:r>
            <w:r>
              <w:rPr>
                <w:b/>
                <w:bCs/>
                <w:sz w:val="26"/>
                <w:szCs w:val="26"/>
              </w:rPr>
              <w:br/>
            </w:r>
            <w:r w:rsidRPr="00857BF5">
              <w:rPr>
                <w:b/>
                <w:bCs/>
                <w:sz w:val="26"/>
                <w:szCs w:val="26"/>
              </w:rPr>
              <w:t>2018-2019</w:t>
            </w:r>
          </w:p>
        </w:tc>
        <w:tc>
          <w:tcPr>
            <w:tcW w:w="697" w:type="pct"/>
            <w:tcBorders>
              <w:top w:val="single" w:sz="4" w:space="0" w:color="auto"/>
              <w:left w:val="single" w:sz="4" w:space="0" w:color="auto"/>
              <w:bottom w:val="single" w:sz="4" w:space="0" w:color="auto"/>
              <w:right w:val="single" w:sz="4" w:space="0" w:color="auto"/>
            </w:tcBorders>
            <w:vAlign w:val="center"/>
            <w:hideMark/>
          </w:tcPr>
          <w:p w14:paraId="08BE694A" w14:textId="77777777" w:rsidR="00C971F4" w:rsidRPr="00857BF5" w:rsidRDefault="00C971F4" w:rsidP="00C971F4">
            <w:pPr>
              <w:spacing w:before="120" w:after="120"/>
              <w:jc w:val="center"/>
              <w:rPr>
                <w:b/>
                <w:bCs/>
                <w:sz w:val="26"/>
                <w:szCs w:val="26"/>
              </w:rPr>
            </w:pPr>
            <w:r w:rsidRPr="00857BF5">
              <w:rPr>
                <w:b/>
                <w:bCs/>
                <w:sz w:val="26"/>
                <w:szCs w:val="26"/>
              </w:rPr>
              <w:t>Năm học</w:t>
            </w:r>
            <w:r>
              <w:rPr>
                <w:b/>
                <w:bCs/>
                <w:sz w:val="26"/>
                <w:szCs w:val="26"/>
              </w:rPr>
              <w:br/>
            </w:r>
            <w:r w:rsidRPr="00857BF5">
              <w:rPr>
                <w:b/>
                <w:bCs/>
                <w:sz w:val="26"/>
                <w:szCs w:val="26"/>
              </w:rPr>
              <w:t>2019-2020</w:t>
            </w:r>
          </w:p>
        </w:tc>
        <w:tc>
          <w:tcPr>
            <w:tcW w:w="696" w:type="pct"/>
            <w:tcBorders>
              <w:top w:val="single" w:sz="4" w:space="0" w:color="auto"/>
              <w:left w:val="single" w:sz="4" w:space="0" w:color="auto"/>
              <w:bottom w:val="single" w:sz="4" w:space="0" w:color="auto"/>
              <w:right w:val="single" w:sz="4" w:space="0" w:color="auto"/>
            </w:tcBorders>
            <w:vAlign w:val="center"/>
            <w:hideMark/>
          </w:tcPr>
          <w:p w14:paraId="0BD9FCB3" w14:textId="77777777" w:rsidR="00C971F4" w:rsidRPr="00857BF5" w:rsidRDefault="00C971F4" w:rsidP="00C971F4">
            <w:pPr>
              <w:spacing w:before="120" w:after="120"/>
              <w:jc w:val="center"/>
              <w:rPr>
                <w:b/>
                <w:bCs/>
                <w:sz w:val="26"/>
                <w:szCs w:val="26"/>
              </w:rPr>
            </w:pPr>
            <w:r w:rsidRPr="00857BF5">
              <w:rPr>
                <w:b/>
                <w:bCs/>
                <w:sz w:val="26"/>
                <w:szCs w:val="26"/>
              </w:rPr>
              <w:t>Năm học</w:t>
            </w:r>
            <w:r>
              <w:rPr>
                <w:b/>
                <w:bCs/>
                <w:sz w:val="26"/>
                <w:szCs w:val="26"/>
              </w:rPr>
              <w:br/>
            </w:r>
            <w:r w:rsidRPr="00857BF5">
              <w:rPr>
                <w:b/>
                <w:bCs/>
                <w:sz w:val="26"/>
                <w:szCs w:val="26"/>
              </w:rPr>
              <w:t>2020-2021</w:t>
            </w:r>
          </w:p>
        </w:tc>
        <w:tc>
          <w:tcPr>
            <w:tcW w:w="727" w:type="pct"/>
            <w:tcBorders>
              <w:top w:val="single" w:sz="4" w:space="0" w:color="auto"/>
              <w:left w:val="single" w:sz="4" w:space="0" w:color="auto"/>
              <w:bottom w:val="single" w:sz="4" w:space="0" w:color="auto"/>
              <w:right w:val="single" w:sz="4" w:space="0" w:color="auto"/>
            </w:tcBorders>
            <w:vAlign w:val="center"/>
            <w:hideMark/>
          </w:tcPr>
          <w:p w14:paraId="44C01713" w14:textId="77777777" w:rsidR="00C971F4" w:rsidRPr="00857BF5" w:rsidRDefault="00C971F4" w:rsidP="00C971F4">
            <w:pPr>
              <w:spacing w:before="120" w:after="120"/>
              <w:jc w:val="center"/>
              <w:rPr>
                <w:b/>
                <w:bCs/>
                <w:sz w:val="26"/>
                <w:szCs w:val="26"/>
              </w:rPr>
            </w:pPr>
            <w:r w:rsidRPr="00857BF5">
              <w:rPr>
                <w:b/>
                <w:bCs/>
                <w:sz w:val="26"/>
                <w:szCs w:val="26"/>
              </w:rPr>
              <w:t>Năm học</w:t>
            </w:r>
            <w:r>
              <w:rPr>
                <w:b/>
                <w:bCs/>
                <w:sz w:val="26"/>
                <w:szCs w:val="26"/>
              </w:rPr>
              <w:br/>
            </w:r>
            <w:r w:rsidRPr="00857BF5">
              <w:rPr>
                <w:b/>
                <w:bCs/>
                <w:sz w:val="26"/>
                <w:szCs w:val="26"/>
              </w:rPr>
              <w:t>2021-2022</w:t>
            </w:r>
          </w:p>
        </w:tc>
      </w:tr>
      <w:tr w:rsidR="000C176E" w:rsidRPr="00857BF5" w14:paraId="3B8EAEAA" w14:textId="77777777" w:rsidTr="00C971F4">
        <w:trPr>
          <w:trHeight w:val="1159"/>
          <w:jc w:val="center"/>
        </w:trPr>
        <w:tc>
          <w:tcPr>
            <w:tcW w:w="301" w:type="pct"/>
            <w:tcBorders>
              <w:top w:val="single" w:sz="4" w:space="0" w:color="auto"/>
              <w:left w:val="single" w:sz="4" w:space="0" w:color="auto"/>
              <w:bottom w:val="single" w:sz="4" w:space="0" w:color="auto"/>
              <w:right w:val="single" w:sz="4" w:space="0" w:color="auto"/>
            </w:tcBorders>
            <w:vAlign w:val="center"/>
            <w:hideMark/>
          </w:tcPr>
          <w:p w14:paraId="38528C7D" w14:textId="77777777" w:rsidR="000C176E" w:rsidRPr="00857BF5" w:rsidRDefault="000C176E" w:rsidP="00390F0A">
            <w:pPr>
              <w:spacing w:before="120" w:after="120"/>
              <w:jc w:val="center"/>
              <w:rPr>
                <w:sz w:val="26"/>
                <w:szCs w:val="26"/>
                <w:lang w:val="pt-BR"/>
              </w:rPr>
            </w:pPr>
            <w:r w:rsidRPr="00857BF5">
              <w:rPr>
                <w:bCs/>
                <w:sz w:val="26"/>
                <w:szCs w:val="26"/>
                <w:lang w:val="pt-BR"/>
              </w:rPr>
              <w:t>1</w:t>
            </w:r>
          </w:p>
        </w:tc>
        <w:tc>
          <w:tcPr>
            <w:tcW w:w="1187" w:type="pct"/>
            <w:tcBorders>
              <w:top w:val="single" w:sz="4" w:space="0" w:color="auto"/>
              <w:left w:val="single" w:sz="4" w:space="0" w:color="auto"/>
              <w:bottom w:val="single" w:sz="4" w:space="0" w:color="auto"/>
              <w:right w:val="single" w:sz="4" w:space="0" w:color="auto"/>
            </w:tcBorders>
            <w:vAlign w:val="center"/>
          </w:tcPr>
          <w:p w14:paraId="51E47C7D" w14:textId="77777777" w:rsidR="000C176E" w:rsidRPr="00857BF5" w:rsidRDefault="000C176E" w:rsidP="00390F0A">
            <w:pPr>
              <w:spacing w:before="120" w:after="120"/>
              <w:jc w:val="both"/>
              <w:rPr>
                <w:sz w:val="26"/>
                <w:szCs w:val="26"/>
                <w:lang w:val="pt-BR"/>
              </w:rPr>
            </w:pPr>
            <w:r w:rsidRPr="00857BF5">
              <w:rPr>
                <w:sz w:val="26"/>
                <w:szCs w:val="26"/>
                <w:lang w:val="pt-BR"/>
              </w:rPr>
              <w:t>Tổng số giáo viên</w:t>
            </w:r>
          </w:p>
        </w:tc>
        <w:tc>
          <w:tcPr>
            <w:tcW w:w="696" w:type="pct"/>
            <w:tcBorders>
              <w:top w:val="single" w:sz="4" w:space="0" w:color="auto"/>
              <w:left w:val="single" w:sz="4" w:space="0" w:color="auto"/>
              <w:bottom w:val="single" w:sz="4" w:space="0" w:color="auto"/>
              <w:right w:val="single" w:sz="4" w:space="0" w:color="auto"/>
            </w:tcBorders>
            <w:vAlign w:val="center"/>
          </w:tcPr>
          <w:p w14:paraId="4588A286" w14:textId="77777777" w:rsidR="000C176E" w:rsidRPr="00857BF5" w:rsidRDefault="000C176E" w:rsidP="00390F0A">
            <w:pPr>
              <w:spacing w:before="120" w:after="120"/>
              <w:jc w:val="center"/>
              <w:rPr>
                <w:sz w:val="26"/>
                <w:szCs w:val="26"/>
                <w:lang w:val="pt-BR"/>
              </w:rPr>
            </w:pPr>
            <w:r w:rsidRPr="00857BF5">
              <w:rPr>
                <w:sz w:val="26"/>
                <w:szCs w:val="26"/>
                <w:lang w:val="pt-BR"/>
              </w:rPr>
              <w:t>35</w:t>
            </w:r>
          </w:p>
        </w:tc>
        <w:tc>
          <w:tcPr>
            <w:tcW w:w="696" w:type="pct"/>
            <w:tcBorders>
              <w:top w:val="single" w:sz="4" w:space="0" w:color="auto"/>
              <w:left w:val="single" w:sz="4" w:space="0" w:color="auto"/>
              <w:bottom w:val="single" w:sz="4" w:space="0" w:color="auto"/>
              <w:right w:val="single" w:sz="4" w:space="0" w:color="auto"/>
            </w:tcBorders>
            <w:vAlign w:val="center"/>
          </w:tcPr>
          <w:p w14:paraId="25CFC3BA" w14:textId="77777777" w:rsidR="000C176E" w:rsidRPr="00857BF5" w:rsidRDefault="000C176E" w:rsidP="00390F0A">
            <w:pPr>
              <w:spacing w:before="120" w:after="120"/>
              <w:jc w:val="center"/>
              <w:rPr>
                <w:sz w:val="26"/>
                <w:szCs w:val="26"/>
                <w:lang w:val="pt-BR"/>
              </w:rPr>
            </w:pPr>
            <w:r w:rsidRPr="00857BF5">
              <w:rPr>
                <w:sz w:val="26"/>
                <w:szCs w:val="26"/>
                <w:lang w:val="pt-BR"/>
              </w:rPr>
              <w:t>35</w:t>
            </w:r>
          </w:p>
        </w:tc>
        <w:tc>
          <w:tcPr>
            <w:tcW w:w="697" w:type="pct"/>
            <w:tcBorders>
              <w:top w:val="single" w:sz="4" w:space="0" w:color="auto"/>
              <w:left w:val="single" w:sz="4" w:space="0" w:color="auto"/>
              <w:bottom w:val="single" w:sz="4" w:space="0" w:color="auto"/>
              <w:right w:val="single" w:sz="4" w:space="0" w:color="auto"/>
            </w:tcBorders>
            <w:vAlign w:val="center"/>
          </w:tcPr>
          <w:p w14:paraId="2E947044" w14:textId="77777777" w:rsidR="000C176E" w:rsidRPr="00857BF5" w:rsidRDefault="000C176E" w:rsidP="00390F0A">
            <w:pPr>
              <w:spacing w:before="120" w:after="120"/>
              <w:jc w:val="center"/>
              <w:rPr>
                <w:sz w:val="26"/>
                <w:szCs w:val="26"/>
                <w:lang w:val="pt-BR"/>
              </w:rPr>
            </w:pPr>
            <w:r w:rsidRPr="00857BF5">
              <w:rPr>
                <w:sz w:val="26"/>
                <w:szCs w:val="26"/>
                <w:lang w:val="pt-BR"/>
              </w:rPr>
              <w:t>36</w:t>
            </w:r>
          </w:p>
        </w:tc>
        <w:tc>
          <w:tcPr>
            <w:tcW w:w="696" w:type="pct"/>
            <w:tcBorders>
              <w:top w:val="single" w:sz="4" w:space="0" w:color="auto"/>
              <w:left w:val="single" w:sz="4" w:space="0" w:color="auto"/>
              <w:bottom w:val="single" w:sz="4" w:space="0" w:color="auto"/>
              <w:right w:val="single" w:sz="4" w:space="0" w:color="auto"/>
            </w:tcBorders>
            <w:vAlign w:val="center"/>
          </w:tcPr>
          <w:p w14:paraId="0FA3B54D" w14:textId="77777777" w:rsidR="000C176E" w:rsidRPr="00857BF5" w:rsidRDefault="000C176E" w:rsidP="00390F0A">
            <w:pPr>
              <w:spacing w:before="120" w:after="120"/>
              <w:jc w:val="center"/>
              <w:rPr>
                <w:sz w:val="26"/>
                <w:szCs w:val="26"/>
                <w:lang w:val="pt-BR"/>
              </w:rPr>
            </w:pPr>
            <w:r w:rsidRPr="00857BF5">
              <w:rPr>
                <w:sz w:val="26"/>
                <w:szCs w:val="26"/>
                <w:lang w:val="pt-BR"/>
              </w:rPr>
              <w:t>36</w:t>
            </w:r>
          </w:p>
        </w:tc>
        <w:tc>
          <w:tcPr>
            <w:tcW w:w="727" w:type="pct"/>
            <w:tcBorders>
              <w:top w:val="single" w:sz="4" w:space="0" w:color="auto"/>
              <w:left w:val="single" w:sz="4" w:space="0" w:color="auto"/>
              <w:bottom w:val="single" w:sz="4" w:space="0" w:color="auto"/>
              <w:right w:val="single" w:sz="4" w:space="0" w:color="auto"/>
            </w:tcBorders>
            <w:vAlign w:val="center"/>
          </w:tcPr>
          <w:p w14:paraId="166F0139" w14:textId="1BC251C6" w:rsidR="000C176E" w:rsidRPr="00857BF5" w:rsidRDefault="000C176E" w:rsidP="00390F0A">
            <w:pPr>
              <w:spacing w:before="120" w:after="120"/>
              <w:jc w:val="center"/>
              <w:rPr>
                <w:sz w:val="26"/>
                <w:szCs w:val="26"/>
                <w:lang w:val="pt-BR"/>
              </w:rPr>
            </w:pPr>
            <w:r w:rsidRPr="00857BF5">
              <w:rPr>
                <w:sz w:val="26"/>
                <w:szCs w:val="26"/>
                <w:lang w:val="pt-BR"/>
              </w:rPr>
              <w:t>3</w:t>
            </w:r>
            <w:r w:rsidR="00E76ED8">
              <w:rPr>
                <w:sz w:val="26"/>
                <w:szCs w:val="26"/>
                <w:lang w:val="pt-BR"/>
              </w:rPr>
              <w:t>5</w:t>
            </w:r>
          </w:p>
        </w:tc>
      </w:tr>
      <w:tr w:rsidR="000C176E" w:rsidRPr="00857BF5" w14:paraId="60C0AB66" w14:textId="77777777" w:rsidTr="00C971F4">
        <w:trPr>
          <w:trHeight w:val="1159"/>
          <w:jc w:val="center"/>
        </w:trPr>
        <w:tc>
          <w:tcPr>
            <w:tcW w:w="301" w:type="pct"/>
            <w:tcBorders>
              <w:top w:val="single" w:sz="4" w:space="0" w:color="auto"/>
              <w:left w:val="single" w:sz="4" w:space="0" w:color="auto"/>
              <w:bottom w:val="single" w:sz="4" w:space="0" w:color="auto"/>
              <w:right w:val="single" w:sz="4" w:space="0" w:color="auto"/>
            </w:tcBorders>
            <w:vAlign w:val="center"/>
            <w:hideMark/>
          </w:tcPr>
          <w:p w14:paraId="6BCF8A1E" w14:textId="77777777" w:rsidR="000C176E" w:rsidRPr="00857BF5" w:rsidRDefault="000C176E" w:rsidP="00390F0A">
            <w:pPr>
              <w:spacing w:before="120" w:after="120"/>
              <w:jc w:val="center"/>
              <w:rPr>
                <w:sz w:val="26"/>
                <w:szCs w:val="26"/>
                <w:lang w:val="pt-BR"/>
              </w:rPr>
            </w:pPr>
            <w:r w:rsidRPr="00857BF5">
              <w:rPr>
                <w:bCs/>
                <w:sz w:val="26"/>
                <w:szCs w:val="26"/>
                <w:lang w:val="pt-BR"/>
              </w:rPr>
              <w:t>2</w:t>
            </w:r>
          </w:p>
        </w:tc>
        <w:tc>
          <w:tcPr>
            <w:tcW w:w="1187" w:type="pct"/>
            <w:tcBorders>
              <w:top w:val="single" w:sz="4" w:space="0" w:color="auto"/>
              <w:left w:val="single" w:sz="4" w:space="0" w:color="auto"/>
              <w:bottom w:val="single" w:sz="4" w:space="0" w:color="auto"/>
              <w:right w:val="single" w:sz="4" w:space="0" w:color="auto"/>
            </w:tcBorders>
            <w:vAlign w:val="center"/>
          </w:tcPr>
          <w:p w14:paraId="13F2A35A" w14:textId="77777777" w:rsidR="000C176E" w:rsidRPr="00857BF5" w:rsidRDefault="000C176E" w:rsidP="00390F0A">
            <w:pPr>
              <w:spacing w:before="120" w:after="120"/>
              <w:jc w:val="both"/>
              <w:rPr>
                <w:sz w:val="26"/>
                <w:szCs w:val="26"/>
                <w:lang w:val="pt-BR"/>
              </w:rPr>
            </w:pPr>
            <w:r w:rsidRPr="00857BF5">
              <w:rPr>
                <w:sz w:val="26"/>
                <w:szCs w:val="26"/>
                <w:lang w:val="pt-BR"/>
              </w:rPr>
              <w:t>Tỷ lệ giáo viên/lớp</w:t>
            </w:r>
          </w:p>
        </w:tc>
        <w:tc>
          <w:tcPr>
            <w:tcW w:w="696" w:type="pct"/>
            <w:tcBorders>
              <w:top w:val="single" w:sz="4" w:space="0" w:color="auto"/>
              <w:left w:val="single" w:sz="4" w:space="0" w:color="auto"/>
              <w:bottom w:val="single" w:sz="4" w:space="0" w:color="auto"/>
              <w:right w:val="single" w:sz="4" w:space="0" w:color="auto"/>
            </w:tcBorders>
            <w:vAlign w:val="center"/>
          </w:tcPr>
          <w:p w14:paraId="5E717050" w14:textId="77777777" w:rsidR="000C176E" w:rsidRPr="00857BF5" w:rsidRDefault="000C176E" w:rsidP="00390F0A">
            <w:pPr>
              <w:spacing w:before="120" w:after="120"/>
              <w:jc w:val="center"/>
              <w:rPr>
                <w:sz w:val="26"/>
                <w:szCs w:val="26"/>
                <w:lang w:val="pt-BR"/>
              </w:rPr>
            </w:pPr>
            <w:r w:rsidRPr="00857BF5">
              <w:rPr>
                <w:sz w:val="26"/>
                <w:szCs w:val="26"/>
                <w:lang w:val="pt-BR"/>
              </w:rPr>
              <w:t>2.33</w:t>
            </w:r>
          </w:p>
        </w:tc>
        <w:tc>
          <w:tcPr>
            <w:tcW w:w="696" w:type="pct"/>
            <w:tcBorders>
              <w:top w:val="single" w:sz="4" w:space="0" w:color="auto"/>
              <w:left w:val="single" w:sz="4" w:space="0" w:color="auto"/>
              <w:bottom w:val="single" w:sz="4" w:space="0" w:color="auto"/>
              <w:right w:val="single" w:sz="4" w:space="0" w:color="auto"/>
            </w:tcBorders>
            <w:vAlign w:val="center"/>
          </w:tcPr>
          <w:p w14:paraId="40EE84E1" w14:textId="77777777" w:rsidR="000C176E" w:rsidRPr="00857BF5" w:rsidRDefault="000C176E" w:rsidP="00390F0A">
            <w:pPr>
              <w:spacing w:before="120" w:after="120"/>
              <w:jc w:val="center"/>
              <w:rPr>
                <w:sz w:val="26"/>
                <w:szCs w:val="26"/>
                <w:lang w:val="pt-BR"/>
              </w:rPr>
            </w:pPr>
            <w:r w:rsidRPr="00857BF5">
              <w:rPr>
                <w:sz w:val="26"/>
                <w:szCs w:val="26"/>
                <w:lang w:val="pt-BR"/>
              </w:rPr>
              <w:t>2.33</w:t>
            </w:r>
          </w:p>
        </w:tc>
        <w:tc>
          <w:tcPr>
            <w:tcW w:w="697" w:type="pct"/>
            <w:tcBorders>
              <w:top w:val="single" w:sz="4" w:space="0" w:color="auto"/>
              <w:left w:val="single" w:sz="4" w:space="0" w:color="auto"/>
              <w:bottom w:val="single" w:sz="4" w:space="0" w:color="auto"/>
              <w:right w:val="single" w:sz="4" w:space="0" w:color="auto"/>
            </w:tcBorders>
            <w:vAlign w:val="center"/>
          </w:tcPr>
          <w:p w14:paraId="196C8116" w14:textId="77777777" w:rsidR="000C176E" w:rsidRPr="00857BF5" w:rsidRDefault="000C176E" w:rsidP="00390F0A">
            <w:pPr>
              <w:spacing w:before="120" w:after="120"/>
              <w:jc w:val="center"/>
              <w:rPr>
                <w:sz w:val="26"/>
                <w:szCs w:val="26"/>
                <w:lang w:val="pt-BR"/>
              </w:rPr>
            </w:pPr>
            <w:r w:rsidRPr="00857BF5">
              <w:rPr>
                <w:sz w:val="26"/>
                <w:szCs w:val="26"/>
                <w:lang w:val="pt-BR"/>
              </w:rPr>
              <w:t>2.34</w:t>
            </w:r>
          </w:p>
        </w:tc>
        <w:tc>
          <w:tcPr>
            <w:tcW w:w="696" w:type="pct"/>
            <w:tcBorders>
              <w:top w:val="single" w:sz="4" w:space="0" w:color="auto"/>
              <w:left w:val="single" w:sz="4" w:space="0" w:color="auto"/>
              <w:bottom w:val="single" w:sz="4" w:space="0" w:color="auto"/>
              <w:right w:val="single" w:sz="4" w:space="0" w:color="auto"/>
            </w:tcBorders>
            <w:vAlign w:val="center"/>
          </w:tcPr>
          <w:p w14:paraId="72A0D832" w14:textId="77777777" w:rsidR="000C176E" w:rsidRPr="00857BF5" w:rsidRDefault="000C176E" w:rsidP="00390F0A">
            <w:pPr>
              <w:spacing w:before="120" w:after="120"/>
              <w:jc w:val="center"/>
              <w:rPr>
                <w:sz w:val="26"/>
                <w:szCs w:val="26"/>
                <w:lang w:val="pt-BR"/>
              </w:rPr>
            </w:pPr>
            <w:r w:rsidRPr="00857BF5">
              <w:rPr>
                <w:sz w:val="26"/>
                <w:szCs w:val="26"/>
                <w:lang w:val="pt-BR"/>
              </w:rPr>
              <w:t>2.34</w:t>
            </w:r>
          </w:p>
        </w:tc>
        <w:tc>
          <w:tcPr>
            <w:tcW w:w="727" w:type="pct"/>
            <w:tcBorders>
              <w:top w:val="single" w:sz="4" w:space="0" w:color="auto"/>
              <w:left w:val="single" w:sz="4" w:space="0" w:color="auto"/>
              <w:bottom w:val="single" w:sz="4" w:space="0" w:color="auto"/>
              <w:right w:val="single" w:sz="4" w:space="0" w:color="auto"/>
            </w:tcBorders>
            <w:vAlign w:val="center"/>
          </w:tcPr>
          <w:p w14:paraId="1F92E0A4" w14:textId="2A5019AD" w:rsidR="000C176E" w:rsidRPr="00857BF5" w:rsidRDefault="000C176E" w:rsidP="00390F0A">
            <w:pPr>
              <w:spacing w:before="120" w:after="120"/>
              <w:jc w:val="center"/>
              <w:rPr>
                <w:sz w:val="26"/>
                <w:szCs w:val="26"/>
                <w:lang w:val="pt-BR"/>
              </w:rPr>
            </w:pPr>
            <w:r w:rsidRPr="00857BF5">
              <w:rPr>
                <w:sz w:val="26"/>
                <w:szCs w:val="26"/>
                <w:lang w:val="pt-BR"/>
              </w:rPr>
              <w:t>2.3</w:t>
            </w:r>
            <w:r w:rsidR="00B91392">
              <w:rPr>
                <w:sz w:val="26"/>
                <w:szCs w:val="26"/>
                <w:lang w:val="pt-BR"/>
              </w:rPr>
              <w:t>3</w:t>
            </w:r>
          </w:p>
        </w:tc>
      </w:tr>
      <w:tr w:rsidR="000C176E" w:rsidRPr="00857BF5" w14:paraId="2C56431D" w14:textId="77777777" w:rsidTr="00C971F4">
        <w:trPr>
          <w:trHeight w:val="1159"/>
          <w:jc w:val="center"/>
        </w:trPr>
        <w:tc>
          <w:tcPr>
            <w:tcW w:w="301" w:type="pct"/>
            <w:tcBorders>
              <w:top w:val="single" w:sz="4" w:space="0" w:color="auto"/>
              <w:left w:val="single" w:sz="4" w:space="0" w:color="auto"/>
              <w:bottom w:val="single" w:sz="4" w:space="0" w:color="auto"/>
              <w:right w:val="single" w:sz="4" w:space="0" w:color="auto"/>
            </w:tcBorders>
            <w:vAlign w:val="center"/>
            <w:hideMark/>
          </w:tcPr>
          <w:p w14:paraId="5A7C4E41" w14:textId="77777777" w:rsidR="000C176E" w:rsidRPr="00857BF5" w:rsidRDefault="000C176E" w:rsidP="00390F0A">
            <w:pPr>
              <w:spacing w:before="120" w:after="120"/>
              <w:jc w:val="center"/>
              <w:rPr>
                <w:sz w:val="26"/>
                <w:szCs w:val="26"/>
                <w:lang w:val="pt-BR"/>
              </w:rPr>
            </w:pPr>
            <w:r w:rsidRPr="00857BF5">
              <w:rPr>
                <w:bCs/>
                <w:sz w:val="26"/>
                <w:szCs w:val="26"/>
                <w:lang w:val="pt-BR"/>
              </w:rPr>
              <w:t>3</w:t>
            </w:r>
          </w:p>
        </w:tc>
        <w:tc>
          <w:tcPr>
            <w:tcW w:w="1187" w:type="pct"/>
            <w:tcBorders>
              <w:top w:val="single" w:sz="4" w:space="0" w:color="auto"/>
              <w:left w:val="single" w:sz="4" w:space="0" w:color="auto"/>
              <w:bottom w:val="single" w:sz="4" w:space="0" w:color="auto"/>
              <w:right w:val="single" w:sz="4" w:space="0" w:color="auto"/>
            </w:tcBorders>
            <w:vAlign w:val="center"/>
          </w:tcPr>
          <w:p w14:paraId="6DD30A86" w14:textId="77777777" w:rsidR="000C176E" w:rsidRPr="00857BF5" w:rsidRDefault="000C176E" w:rsidP="00390F0A">
            <w:pPr>
              <w:spacing w:before="120" w:after="120"/>
              <w:jc w:val="both"/>
              <w:rPr>
                <w:sz w:val="26"/>
                <w:szCs w:val="26"/>
                <w:lang w:val="pt-BR"/>
              </w:rPr>
            </w:pPr>
            <w:r w:rsidRPr="00857BF5">
              <w:rPr>
                <w:sz w:val="26"/>
                <w:szCs w:val="26"/>
                <w:lang w:val="pt-BR"/>
              </w:rPr>
              <w:t>Tỷ lệ giáo viên/học sinh</w:t>
            </w:r>
          </w:p>
        </w:tc>
        <w:tc>
          <w:tcPr>
            <w:tcW w:w="696" w:type="pct"/>
            <w:tcBorders>
              <w:top w:val="single" w:sz="4" w:space="0" w:color="auto"/>
              <w:left w:val="single" w:sz="4" w:space="0" w:color="auto"/>
              <w:bottom w:val="single" w:sz="4" w:space="0" w:color="auto"/>
              <w:right w:val="single" w:sz="4" w:space="0" w:color="auto"/>
            </w:tcBorders>
            <w:vAlign w:val="center"/>
          </w:tcPr>
          <w:p w14:paraId="54479AA2" w14:textId="77777777" w:rsidR="000C176E" w:rsidRPr="00857BF5" w:rsidRDefault="000C176E" w:rsidP="00390F0A">
            <w:pPr>
              <w:spacing w:before="120" w:after="120"/>
              <w:jc w:val="center"/>
              <w:rPr>
                <w:sz w:val="26"/>
                <w:szCs w:val="26"/>
                <w:lang w:val="pt-BR"/>
              </w:rPr>
            </w:pPr>
            <w:r w:rsidRPr="00857BF5">
              <w:rPr>
                <w:sz w:val="26"/>
                <w:szCs w:val="26"/>
                <w:lang w:val="pt-BR"/>
              </w:rPr>
              <w:t>0.083</w:t>
            </w:r>
          </w:p>
        </w:tc>
        <w:tc>
          <w:tcPr>
            <w:tcW w:w="696" w:type="pct"/>
            <w:tcBorders>
              <w:top w:val="single" w:sz="4" w:space="0" w:color="auto"/>
              <w:left w:val="single" w:sz="4" w:space="0" w:color="auto"/>
              <w:bottom w:val="single" w:sz="4" w:space="0" w:color="auto"/>
              <w:right w:val="single" w:sz="4" w:space="0" w:color="auto"/>
            </w:tcBorders>
            <w:vAlign w:val="center"/>
          </w:tcPr>
          <w:p w14:paraId="5A041EAE" w14:textId="77777777" w:rsidR="000C176E" w:rsidRPr="00857BF5" w:rsidRDefault="000C176E" w:rsidP="00390F0A">
            <w:pPr>
              <w:spacing w:before="120" w:after="120"/>
              <w:jc w:val="center"/>
              <w:rPr>
                <w:sz w:val="26"/>
                <w:szCs w:val="26"/>
                <w:lang w:val="pt-BR"/>
              </w:rPr>
            </w:pPr>
            <w:r w:rsidRPr="00857BF5">
              <w:rPr>
                <w:sz w:val="26"/>
                <w:szCs w:val="26"/>
                <w:lang w:val="pt-BR"/>
              </w:rPr>
              <w:t>0.082</w:t>
            </w:r>
          </w:p>
        </w:tc>
        <w:tc>
          <w:tcPr>
            <w:tcW w:w="697" w:type="pct"/>
            <w:tcBorders>
              <w:top w:val="single" w:sz="4" w:space="0" w:color="auto"/>
              <w:left w:val="single" w:sz="4" w:space="0" w:color="auto"/>
              <w:bottom w:val="single" w:sz="4" w:space="0" w:color="auto"/>
              <w:right w:val="single" w:sz="4" w:space="0" w:color="auto"/>
            </w:tcBorders>
            <w:vAlign w:val="center"/>
          </w:tcPr>
          <w:p w14:paraId="6B19CD47" w14:textId="77777777" w:rsidR="000C176E" w:rsidRPr="00857BF5" w:rsidRDefault="000C176E" w:rsidP="00390F0A">
            <w:pPr>
              <w:spacing w:before="120" w:after="120"/>
              <w:jc w:val="center"/>
              <w:rPr>
                <w:sz w:val="26"/>
                <w:szCs w:val="26"/>
                <w:lang w:val="pt-BR"/>
              </w:rPr>
            </w:pPr>
            <w:r w:rsidRPr="00857BF5">
              <w:rPr>
                <w:sz w:val="26"/>
                <w:szCs w:val="26"/>
                <w:lang w:val="pt-BR"/>
              </w:rPr>
              <w:t>0.086</w:t>
            </w:r>
          </w:p>
        </w:tc>
        <w:tc>
          <w:tcPr>
            <w:tcW w:w="696" w:type="pct"/>
            <w:tcBorders>
              <w:top w:val="single" w:sz="4" w:space="0" w:color="auto"/>
              <w:left w:val="single" w:sz="4" w:space="0" w:color="auto"/>
              <w:bottom w:val="single" w:sz="4" w:space="0" w:color="auto"/>
              <w:right w:val="single" w:sz="4" w:space="0" w:color="auto"/>
            </w:tcBorders>
            <w:vAlign w:val="center"/>
          </w:tcPr>
          <w:p w14:paraId="57E5155A" w14:textId="77777777" w:rsidR="000C176E" w:rsidRPr="00857BF5" w:rsidRDefault="000C176E" w:rsidP="00390F0A">
            <w:pPr>
              <w:spacing w:before="120" w:after="120"/>
              <w:jc w:val="center"/>
              <w:rPr>
                <w:sz w:val="26"/>
                <w:szCs w:val="26"/>
                <w:lang w:val="pt-BR"/>
              </w:rPr>
            </w:pPr>
            <w:r w:rsidRPr="00857BF5">
              <w:rPr>
                <w:sz w:val="26"/>
                <w:szCs w:val="26"/>
                <w:lang w:val="pt-BR"/>
              </w:rPr>
              <w:t>0.085</w:t>
            </w:r>
          </w:p>
        </w:tc>
        <w:tc>
          <w:tcPr>
            <w:tcW w:w="727" w:type="pct"/>
            <w:tcBorders>
              <w:top w:val="single" w:sz="4" w:space="0" w:color="auto"/>
              <w:left w:val="single" w:sz="4" w:space="0" w:color="auto"/>
              <w:bottom w:val="single" w:sz="4" w:space="0" w:color="auto"/>
              <w:right w:val="single" w:sz="4" w:space="0" w:color="auto"/>
            </w:tcBorders>
            <w:vAlign w:val="center"/>
          </w:tcPr>
          <w:p w14:paraId="0A710194" w14:textId="77777777" w:rsidR="000C176E" w:rsidRPr="00857BF5" w:rsidRDefault="000C176E" w:rsidP="00390F0A">
            <w:pPr>
              <w:spacing w:before="120" w:after="120"/>
              <w:jc w:val="center"/>
              <w:rPr>
                <w:sz w:val="26"/>
                <w:szCs w:val="26"/>
                <w:lang w:val="pt-BR"/>
              </w:rPr>
            </w:pPr>
            <w:r w:rsidRPr="00857BF5">
              <w:rPr>
                <w:sz w:val="26"/>
                <w:szCs w:val="26"/>
                <w:lang w:val="pt-BR"/>
              </w:rPr>
              <w:t>0.081</w:t>
            </w:r>
          </w:p>
        </w:tc>
      </w:tr>
      <w:tr w:rsidR="000C176E" w:rsidRPr="00857BF5" w14:paraId="709169CB" w14:textId="77777777" w:rsidTr="00C971F4">
        <w:trPr>
          <w:trHeight w:val="1159"/>
          <w:jc w:val="center"/>
        </w:trPr>
        <w:tc>
          <w:tcPr>
            <w:tcW w:w="301" w:type="pct"/>
            <w:tcBorders>
              <w:top w:val="single" w:sz="4" w:space="0" w:color="auto"/>
              <w:left w:val="single" w:sz="4" w:space="0" w:color="auto"/>
              <w:bottom w:val="single" w:sz="4" w:space="0" w:color="auto"/>
              <w:right w:val="single" w:sz="4" w:space="0" w:color="auto"/>
            </w:tcBorders>
            <w:vAlign w:val="center"/>
            <w:hideMark/>
          </w:tcPr>
          <w:p w14:paraId="045979CB" w14:textId="77777777" w:rsidR="000C176E" w:rsidRPr="00857BF5" w:rsidRDefault="000C176E" w:rsidP="00390F0A">
            <w:pPr>
              <w:spacing w:before="120" w:after="120"/>
              <w:jc w:val="center"/>
              <w:rPr>
                <w:sz w:val="26"/>
                <w:szCs w:val="26"/>
                <w:lang w:val="pt-BR"/>
              </w:rPr>
            </w:pPr>
            <w:r w:rsidRPr="00857BF5">
              <w:rPr>
                <w:bCs/>
                <w:sz w:val="26"/>
                <w:szCs w:val="26"/>
                <w:lang w:val="pt-BR"/>
              </w:rPr>
              <w:lastRenderedPageBreak/>
              <w:t>4</w:t>
            </w:r>
          </w:p>
        </w:tc>
        <w:tc>
          <w:tcPr>
            <w:tcW w:w="1187" w:type="pct"/>
            <w:tcBorders>
              <w:top w:val="single" w:sz="4" w:space="0" w:color="auto"/>
              <w:left w:val="single" w:sz="4" w:space="0" w:color="auto"/>
              <w:bottom w:val="single" w:sz="4" w:space="0" w:color="auto"/>
              <w:right w:val="single" w:sz="4" w:space="0" w:color="auto"/>
            </w:tcBorders>
            <w:vAlign w:val="center"/>
          </w:tcPr>
          <w:p w14:paraId="77A21472" w14:textId="77777777" w:rsidR="000C176E" w:rsidRPr="00857BF5" w:rsidRDefault="000C176E" w:rsidP="00390F0A">
            <w:pPr>
              <w:spacing w:before="120" w:after="120"/>
              <w:jc w:val="both"/>
              <w:rPr>
                <w:sz w:val="26"/>
                <w:szCs w:val="26"/>
                <w:lang w:val="pt-BR"/>
              </w:rPr>
            </w:pPr>
            <w:r w:rsidRPr="00857BF5">
              <w:rPr>
                <w:sz w:val="26"/>
                <w:szCs w:val="26"/>
                <w:lang w:val="pt-BR"/>
              </w:rPr>
              <w:t>Tổng số giáo viên dạy giỏi cấp huyện hoặc tương đương trở lên (nếu có)</w:t>
            </w:r>
          </w:p>
        </w:tc>
        <w:tc>
          <w:tcPr>
            <w:tcW w:w="696" w:type="pct"/>
            <w:tcBorders>
              <w:top w:val="single" w:sz="4" w:space="0" w:color="auto"/>
              <w:left w:val="single" w:sz="4" w:space="0" w:color="auto"/>
              <w:bottom w:val="single" w:sz="4" w:space="0" w:color="auto"/>
              <w:right w:val="single" w:sz="4" w:space="0" w:color="auto"/>
            </w:tcBorders>
            <w:vAlign w:val="center"/>
          </w:tcPr>
          <w:p w14:paraId="1FF73FFE" w14:textId="77777777" w:rsidR="000C176E" w:rsidRPr="00857BF5" w:rsidRDefault="000C176E" w:rsidP="00390F0A">
            <w:pPr>
              <w:spacing w:before="120" w:after="120"/>
              <w:jc w:val="center"/>
              <w:rPr>
                <w:sz w:val="26"/>
                <w:szCs w:val="26"/>
                <w:lang w:val="pt-BR"/>
              </w:rPr>
            </w:pPr>
            <w:r w:rsidRPr="00857BF5">
              <w:rPr>
                <w:sz w:val="26"/>
                <w:szCs w:val="26"/>
                <w:lang w:val="pt-BR"/>
              </w:rPr>
              <w:t>0</w:t>
            </w:r>
          </w:p>
        </w:tc>
        <w:tc>
          <w:tcPr>
            <w:tcW w:w="696" w:type="pct"/>
            <w:tcBorders>
              <w:top w:val="single" w:sz="4" w:space="0" w:color="auto"/>
              <w:left w:val="single" w:sz="4" w:space="0" w:color="auto"/>
              <w:bottom w:val="single" w:sz="4" w:space="0" w:color="auto"/>
              <w:right w:val="single" w:sz="4" w:space="0" w:color="auto"/>
            </w:tcBorders>
            <w:vAlign w:val="center"/>
          </w:tcPr>
          <w:p w14:paraId="6B5EC05F" w14:textId="77777777" w:rsidR="000C176E" w:rsidRPr="00857BF5" w:rsidRDefault="000C176E" w:rsidP="00390F0A">
            <w:pPr>
              <w:spacing w:before="120" w:after="120"/>
              <w:jc w:val="center"/>
              <w:rPr>
                <w:sz w:val="26"/>
                <w:szCs w:val="26"/>
                <w:lang w:val="pt-BR"/>
              </w:rPr>
            </w:pPr>
            <w:r w:rsidRPr="00857BF5">
              <w:rPr>
                <w:sz w:val="26"/>
                <w:szCs w:val="26"/>
                <w:lang w:val="pt-BR"/>
              </w:rPr>
              <w:t>0</w:t>
            </w:r>
          </w:p>
        </w:tc>
        <w:tc>
          <w:tcPr>
            <w:tcW w:w="697" w:type="pct"/>
            <w:tcBorders>
              <w:top w:val="single" w:sz="4" w:space="0" w:color="auto"/>
              <w:left w:val="single" w:sz="4" w:space="0" w:color="auto"/>
              <w:bottom w:val="single" w:sz="4" w:space="0" w:color="auto"/>
              <w:right w:val="single" w:sz="4" w:space="0" w:color="auto"/>
            </w:tcBorders>
            <w:vAlign w:val="center"/>
          </w:tcPr>
          <w:p w14:paraId="2D06F932" w14:textId="77777777" w:rsidR="000C176E" w:rsidRPr="00857BF5" w:rsidRDefault="000C176E" w:rsidP="00390F0A">
            <w:pPr>
              <w:spacing w:before="120" w:after="120"/>
              <w:jc w:val="center"/>
              <w:rPr>
                <w:sz w:val="26"/>
                <w:szCs w:val="26"/>
                <w:lang w:val="pt-BR"/>
              </w:rPr>
            </w:pPr>
            <w:r w:rsidRPr="00857BF5">
              <w:rPr>
                <w:sz w:val="26"/>
                <w:szCs w:val="26"/>
                <w:lang w:val="pt-BR"/>
              </w:rPr>
              <w:t>0</w:t>
            </w:r>
          </w:p>
        </w:tc>
        <w:tc>
          <w:tcPr>
            <w:tcW w:w="696" w:type="pct"/>
            <w:tcBorders>
              <w:top w:val="single" w:sz="4" w:space="0" w:color="auto"/>
              <w:left w:val="single" w:sz="4" w:space="0" w:color="auto"/>
              <w:bottom w:val="single" w:sz="4" w:space="0" w:color="auto"/>
              <w:right w:val="single" w:sz="4" w:space="0" w:color="auto"/>
            </w:tcBorders>
            <w:vAlign w:val="center"/>
          </w:tcPr>
          <w:p w14:paraId="7F92B03A" w14:textId="77777777" w:rsidR="000C176E" w:rsidRPr="00857BF5" w:rsidRDefault="000C176E" w:rsidP="00390F0A">
            <w:pPr>
              <w:spacing w:before="120" w:after="120"/>
              <w:jc w:val="center"/>
              <w:rPr>
                <w:sz w:val="26"/>
                <w:szCs w:val="26"/>
                <w:lang w:val="pt-BR"/>
              </w:rPr>
            </w:pPr>
            <w:r w:rsidRPr="00857BF5">
              <w:rPr>
                <w:sz w:val="26"/>
                <w:szCs w:val="26"/>
                <w:lang w:val="pt-BR"/>
              </w:rPr>
              <w:t>0</w:t>
            </w:r>
          </w:p>
        </w:tc>
        <w:tc>
          <w:tcPr>
            <w:tcW w:w="727" w:type="pct"/>
            <w:tcBorders>
              <w:top w:val="single" w:sz="4" w:space="0" w:color="auto"/>
              <w:left w:val="single" w:sz="4" w:space="0" w:color="auto"/>
              <w:bottom w:val="single" w:sz="4" w:space="0" w:color="auto"/>
              <w:right w:val="single" w:sz="4" w:space="0" w:color="auto"/>
            </w:tcBorders>
            <w:vAlign w:val="center"/>
          </w:tcPr>
          <w:p w14:paraId="397FA2B2" w14:textId="77777777" w:rsidR="000C176E" w:rsidRPr="00857BF5" w:rsidRDefault="000C176E" w:rsidP="00390F0A">
            <w:pPr>
              <w:spacing w:before="120" w:after="120"/>
              <w:jc w:val="center"/>
              <w:rPr>
                <w:sz w:val="26"/>
                <w:szCs w:val="26"/>
                <w:lang w:val="pt-BR"/>
              </w:rPr>
            </w:pPr>
            <w:r w:rsidRPr="00857BF5">
              <w:rPr>
                <w:sz w:val="26"/>
                <w:szCs w:val="26"/>
                <w:lang w:val="pt-BR"/>
              </w:rPr>
              <w:t>0</w:t>
            </w:r>
          </w:p>
        </w:tc>
      </w:tr>
      <w:tr w:rsidR="000C176E" w:rsidRPr="00857BF5" w14:paraId="3BB59F50" w14:textId="77777777" w:rsidTr="00C971F4">
        <w:trPr>
          <w:trHeight w:val="1159"/>
          <w:jc w:val="center"/>
        </w:trPr>
        <w:tc>
          <w:tcPr>
            <w:tcW w:w="301" w:type="pct"/>
            <w:tcBorders>
              <w:top w:val="single" w:sz="4" w:space="0" w:color="auto"/>
              <w:left w:val="single" w:sz="4" w:space="0" w:color="auto"/>
              <w:bottom w:val="single" w:sz="4" w:space="0" w:color="auto"/>
              <w:right w:val="single" w:sz="4" w:space="0" w:color="auto"/>
            </w:tcBorders>
            <w:vAlign w:val="center"/>
            <w:hideMark/>
          </w:tcPr>
          <w:p w14:paraId="15947680" w14:textId="77777777" w:rsidR="000C176E" w:rsidRPr="00857BF5" w:rsidRDefault="000C176E" w:rsidP="00390F0A">
            <w:pPr>
              <w:spacing w:before="120" w:after="120"/>
              <w:jc w:val="center"/>
              <w:rPr>
                <w:sz w:val="26"/>
                <w:szCs w:val="26"/>
                <w:lang w:val="pt-BR"/>
              </w:rPr>
            </w:pPr>
            <w:r w:rsidRPr="00857BF5">
              <w:rPr>
                <w:bCs/>
                <w:sz w:val="26"/>
                <w:szCs w:val="26"/>
                <w:lang w:val="pt-BR"/>
              </w:rPr>
              <w:t>5</w:t>
            </w:r>
          </w:p>
        </w:tc>
        <w:tc>
          <w:tcPr>
            <w:tcW w:w="1187" w:type="pct"/>
            <w:tcBorders>
              <w:top w:val="single" w:sz="4" w:space="0" w:color="auto"/>
              <w:left w:val="single" w:sz="4" w:space="0" w:color="auto"/>
              <w:bottom w:val="single" w:sz="4" w:space="0" w:color="auto"/>
              <w:right w:val="single" w:sz="4" w:space="0" w:color="auto"/>
            </w:tcBorders>
            <w:vAlign w:val="center"/>
          </w:tcPr>
          <w:p w14:paraId="7B92D9BF" w14:textId="77777777" w:rsidR="000C176E" w:rsidRPr="00857BF5" w:rsidRDefault="000C176E" w:rsidP="00390F0A">
            <w:pPr>
              <w:spacing w:before="120" w:after="120"/>
              <w:jc w:val="both"/>
              <w:rPr>
                <w:sz w:val="26"/>
                <w:szCs w:val="26"/>
                <w:lang w:val="pt-BR"/>
              </w:rPr>
            </w:pPr>
            <w:r w:rsidRPr="00857BF5">
              <w:rPr>
                <w:sz w:val="26"/>
                <w:szCs w:val="26"/>
                <w:lang w:val="pt-BR"/>
              </w:rPr>
              <w:t>Tổng số giáo viên dạy giỏi cấp tỉnh trở lên (nếu có)</w:t>
            </w:r>
          </w:p>
        </w:tc>
        <w:tc>
          <w:tcPr>
            <w:tcW w:w="696" w:type="pct"/>
            <w:tcBorders>
              <w:top w:val="single" w:sz="4" w:space="0" w:color="auto"/>
              <w:left w:val="single" w:sz="4" w:space="0" w:color="auto"/>
              <w:bottom w:val="single" w:sz="4" w:space="0" w:color="auto"/>
              <w:right w:val="single" w:sz="4" w:space="0" w:color="auto"/>
            </w:tcBorders>
            <w:vAlign w:val="center"/>
          </w:tcPr>
          <w:p w14:paraId="4BB87F01" w14:textId="77777777" w:rsidR="000C176E" w:rsidRPr="00857BF5" w:rsidRDefault="000C176E" w:rsidP="00390F0A">
            <w:pPr>
              <w:spacing w:before="120" w:after="120"/>
              <w:jc w:val="center"/>
              <w:rPr>
                <w:sz w:val="26"/>
                <w:szCs w:val="26"/>
                <w:lang w:val="pt-BR"/>
              </w:rPr>
            </w:pPr>
            <w:r w:rsidRPr="00857BF5">
              <w:rPr>
                <w:sz w:val="26"/>
                <w:szCs w:val="26"/>
                <w:lang w:val="pt-BR"/>
              </w:rPr>
              <w:t>5</w:t>
            </w:r>
          </w:p>
        </w:tc>
        <w:tc>
          <w:tcPr>
            <w:tcW w:w="696" w:type="pct"/>
            <w:tcBorders>
              <w:top w:val="single" w:sz="4" w:space="0" w:color="auto"/>
              <w:left w:val="single" w:sz="4" w:space="0" w:color="auto"/>
              <w:bottom w:val="single" w:sz="4" w:space="0" w:color="auto"/>
              <w:right w:val="single" w:sz="4" w:space="0" w:color="auto"/>
            </w:tcBorders>
            <w:vAlign w:val="center"/>
          </w:tcPr>
          <w:p w14:paraId="7FED24B3" w14:textId="77777777" w:rsidR="000C176E" w:rsidRPr="00857BF5" w:rsidRDefault="000C176E" w:rsidP="00390F0A">
            <w:pPr>
              <w:spacing w:before="120" w:after="120"/>
              <w:jc w:val="center"/>
              <w:rPr>
                <w:sz w:val="26"/>
                <w:szCs w:val="26"/>
                <w:lang w:val="pt-BR"/>
              </w:rPr>
            </w:pPr>
            <w:r w:rsidRPr="00857BF5">
              <w:rPr>
                <w:sz w:val="26"/>
                <w:szCs w:val="26"/>
                <w:lang w:val="pt-BR"/>
              </w:rPr>
              <w:t>6</w:t>
            </w:r>
          </w:p>
        </w:tc>
        <w:tc>
          <w:tcPr>
            <w:tcW w:w="697" w:type="pct"/>
            <w:tcBorders>
              <w:top w:val="single" w:sz="4" w:space="0" w:color="auto"/>
              <w:left w:val="single" w:sz="4" w:space="0" w:color="auto"/>
              <w:bottom w:val="single" w:sz="4" w:space="0" w:color="auto"/>
              <w:right w:val="single" w:sz="4" w:space="0" w:color="auto"/>
            </w:tcBorders>
            <w:vAlign w:val="center"/>
          </w:tcPr>
          <w:p w14:paraId="47A5D0FA" w14:textId="77777777" w:rsidR="000C176E" w:rsidRPr="00857BF5" w:rsidRDefault="000C176E" w:rsidP="00390F0A">
            <w:pPr>
              <w:spacing w:before="120" w:after="120"/>
              <w:jc w:val="center"/>
              <w:rPr>
                <w:sz w:val="26"/>
                <w:szCs w:val="26"/>
                <w:lang w:val="pt-BR"/>
              </w:rPr>
            </w:pPr>
            <w:r w:rsidRPr="00857BF5">
              <w:rPr>
                <w:sz w:val="26"/>
                <w:szCs w:val="26"/>
                <w:lang w:val="pt-BR"/>
              </w:rPr>
              <w:t>6</w:t>
            </w:r>
          </w:p>
        </w:tc>
        <w:tc>
          <w:tcPr>
            <w:tcW w:w="696" w:type="pct"/>
            <w:tcBorders>
              <w:top w:val="single" w:sz="4" w:space="0" w:color="auto"/>
              <w:left w:val="single" w:sz="4" w:space="0" w:color="auto"/>
              <w:bottom w:val="single" w:sz="4" w:space="0" w:color="auto"/>
              <w:right w:val="single" w:sz="4" w:space="0" w:color="auto"/>
            </w:tcBorders>
            <w:vAlign w:val="center"/>
          </w:tcPr>
          <w:p w14:paraId="3F4EDAAA" w14:textId="77777777" w:rsidR="000C176E" w:rsidRPr="00857BF5" w:rsidRDefault="000C176E" w:rsidP="00390F0A">
            <w:pPr>
              <w:spacing w:before="120" w:after="120"/>
              <w:jc w:val="center"/>
              <w:rPr>
                <w:sz w:val="26"/>
                <w:szCs w:val="26"/>
                <w:lang w:val="pt-BR"/>
              </w:rPr>
            </w:pPr>
            <w:r w:rsidRPr="00857BF5">
              <w:rPr>
                <w:sz w:val="26"/>
                <w:szCs w:val="26"/>
                <w:lang w:val="pt-BR"/>
              </w:rPr>
              <w:t>6</w:t>
            </w:r>
          </w:p>
        </w:tc>
        <w:tc>
          <w:tcPr>
            <w:tcW w:w="727" w:type="pct"/>
            <w:tcBorders>
              <w:top w:val="single" w:sz="4" w:space="0" w:color="auto"/>
              <w:left w:val="single" w:sz="4" w:space="0" w:color="auto"/>
              <w:bottom w:val="single" w:sz="4" w:space="0" w:color="auto"/>
              <w:right w:val="single" w:sz="4" w:space="0" w:color="auto"/>
            </w:tcBorders>
            <w:vAlign w:val="center"/>
          </w:tcPr>
          <w:p w14:paraId="4F278F69" w14:textId="77777777" w:rsidR="000C176E" w:rsidRPr="00857BF5" w:rsidRDefault="000C176E" w:rsidP="00390F0A">
            <w:pPr>
              <w:spacing w:before="120" w:after="120"/>
              <w:jc w:val="center"/>
              <w:rPr>
                <w:sz w:val="26"/>
                <w:szCs w:val="26"/>
                <w:lang w:val="pt-BR"/>
              </w:rPr>
            </w:pPr>
            <w:r w:rsidRPr="00857BF5">
              <w:rPr>
                <w:sz w:val="26"/>
                <w:szCs w:val="26"/>
                <w:lang w:val="pt-BR"/>
              </w:rPr>
              <w:t>8</w:t>
            </w:r>
          </w:p>
        </w:tc>
      </w:tr>
      <w:tr w:rsidR="000C176E" w:rsidRPr="00857BF5" w14:paraId="268A0AAA" w14:textId="77777777" w:rsidTr="00C971F4">
        <w:trPr>
          <w:trHeight w:val="1159"/>
          <w:jc w:val="center"/>
        </w:trPr>
        <w:tc>
          <w:tcPr>
            <w:tcW w:w="301" w:type="pct"/>
            <w:tcBorders>
              <w:top w:val="single" w:sz="4" w:space="0" w:color="auto"/>
              <w:left w:val="single" w:sz="4" w:space="0" w:color="auto"/>
              <w:bottom w:val="single" w:sz="4" w:space="0" w:color="auto"/>
              <w:right w:val="single" w:sz="4" w:space="0" w:color="auto"/>
            </w:tcBorders>
            <w:vAlign w:val="center"/>
            <w:hideMark/>
          </w:tcPr>
          <w:p w14:paraId="41AD96AE" w14:textId="77777777" w:rsidR="000C176E" w:rsidRPr="00857BF5" w:rsidRDefault="000C176E" w:rsidP="00390F0A">
            <w:pPr>
              <w:spacing w:before="120" w:after="120"/>
              <w:jc w:val="center"/>
              <w:rPr>
                <w:sz w:val="26"/>
                <w:szCs w:val="26"/>
                <w:lang w:val="pt-BR"/>
              </w:rPr>
            </w:pPr>
            <w:r w:rsidRPr="00857BF5">
              <w:rPr>
                <w:bCs/>
                <w:sz w:val="26"/>
                <w:szCs w:val="26"/>
                <w:lang w:val="pt-BR"/>
              </w:rPr>
              <w:t>6</w:t>
            </w:r>
          </w:p>
        </w:tc>
        <w:tc>
          <w:tcPr>
            <w:tcW w:w="1187" w:type="pct"/>
            <w:tcBorders>
              <w:top w:val="single" w:sz="4" w:space="0" w:color="auto"/>
              <w:left w:val="single" w:sz="4" w:space="0" w:color="auto"/>
              <w:bottom w:val="single" w:sz="4" w:space="0" w:color="auto"/>
              <w:right w:val="single" w:sz="4" w:space="0" w:color="auto"/>
            </w:tcBorders>
            <w:vAlign w:val="center"/>
          </w:tcPr>
          <w:p w14:paraId="3B7A6A27" w14:textId="77777777" w:rsidR="000C176E" w:rsidRPr="00857BF5" w:rsidRDefault="000C176E" w:rsidP="00390F0A">
            <w:pPr>
              <w:spacing w:before="120" w:after="120"/>
              <w:jc w:val="both"/>
              <w:rPr>
                <w:sz w:val="26"/>
                <w:szCs w:val="26"/>
                <w:lang w:val="pt-BR"/>
              </w:rPr>
            </w:pPr>
            <w:r w:rsidRPr="00857BF5">
              <w:rPr>
                <w:sz w:val="26"/>
                <w:szCs w:val="26"/>
                <w:lang w:val="pt-BR"/>
              </w:rPr>
              <w:t>Các số liệu khác (nếu có)</w:t>
            </w:r>
          </w:p>
        </w:tc>
        <w:tc>
          <w:tcPr>
            <w:tcW w:w="696" w:type="pct"/>
            <w:tcBorders>
              <w:top w:val="single" w:sz="4" w:space="0" w:color="auto"/>
              <w:left w:val="single" w:sz="4" w:space="0" w:color="auto"/>
              <w:bottom w:val="single" w:sz="4" w:space="0" w:color="auto"/>
              <w:right w:val="single" w:sz="4" w:space="0" w:color="auto"/>
            </w:tcBorders>
            <w:vAlign w:val="center"/>
          </w:tcPr>
          <w:p w14:paraId="624724F2" w14:textId="77777777" w:rsidR="000C176E" w:rsidRPr="00857BF5" w:rsidRDefault="000C176E" w:rsidP="00390F0A">
            <w:pPr>
              <w:spacing w:before="120" w:after="120"/>
              <w:jc w:val="center"/>
              <w:rPr>
                <w:sz w:val="26"/>
                <w:szCs w:val="26"/>
                <w:lang w:val="pt-BR"/>
              </w:rPr>
            </w:pPr>
          </w:p>
        </w:tc>
        <w:tc>
          <w:tcPr>
            <w:tcW w:w="696" w:type="pct"/>
            <w:tcBorders>
              <w:top w:val="single" w:sz="4" w:space="0" w:color="auto"/>
              <w:left w:val="single" w:sz="4" w:space="0" w:color="auto"/>
              <w:bottom w:val="single" w:sz="4" w:space="0" w:color="auto"/>
              <w:right w:val="single" w:sz="4" w:space="0" w:color="auto"/>
            </w:tcBorders>
            <w:vAlign w:val="center"/>
          </w:tcPr>
          <w:p w14:paraId="5E613C64" w14:textId="77777777" w:rsidR="000C176E" w:rsidRPr="00857BF5" w:rsidRDefault="000C176E" w:rsidP="00390F0A">
            <w:pPr>
              <w:spacing w:before="120" w:after="120"/>
              <w:jc w:val="center"/>
              <w:rPr>
                <w:sz w:val="26"/>
                <w:szCs w:val="26"/>
                <w:lang w:val="pt-BR"/>
              </w:rPr>
            </w:pPr>
          </w:p>
        </w:tc>
        <w:tc>
          <w:tcPr>
            <w:tcW w:w="697" w:type="pct"/>
            <w:tcBorders>
              <w:top w:val="single" w:sz="4" w:space="0" w:color="auto"/>
              <w:left w:val="single" w:sz="4" w:space="0" w:color="auto"/>
              <w:bottom w:val="single" w:sz="4" w:space="0" w:color="auto"/>
              <w:right w:val="single" w:sz="4" w:space="0" w:color="auto"/>
            </w:tcBorders>
            <w:vAlign w:val="center"/>
          </w:tcPr>
          <w:p w14:paraId="5356B86C" w14:textId="77777777" w:rsidR="000C176E" w:rsidRPr="00857BF5" w:rsidRDefault="000C176E" w:rsidP="00390F0A">
            <w:pPr>
              <w:spacing w:before="120" w:after="120"/>
              <w:jc w:val="center"/>
              <w:rPr>
                <w:sz w:val="26"/>
                <w:szCs w:val="26"/>
                <w:lang w:val="pt-BR"/>
              </w:rPr>
            </w:pPr>
          </w:p>
        </w:tc>
        <w:tc>
          <w:tcPr>
            <w:tcW w:w="696" w:type="pct"/>
            <w:tcBorders>
              <w:top w:val="single" w:sz="4" w:space="0" w:color="auto"/>
              <w:left w:val="single" w:sz="4" w:space="0" w:color="auto"/>
              <w:bottom w:val="single" w:sz="4" w:space="0" w:color="auto"/>
              <w:right w:val="single" w:sz="4" w:space="0" w:color="auto"/>
            </w:tcBorders>
            <w:vAlign w:val="center"/>
          </w:tcPr>
          <w:p w14:paraId="40EDD6E2" w14:textId="77777777" w:rsidR="000C176E" w:rsidRPr="00857BF5" w:rsidRDefault="000C176E" w:rsidP="00390F0A">
            <w:pPr>
              <w:spacing w:before="120" w:after="120"/>
              <w:jc w:val="center"/>
              <w:rPr>
                <w:sz w:val="26"/>
                <w:szCs w:val="26"/>
                <w:lang w:val="pt-BR"/>
              </w:rPr>
            </w:pPr>
          </w:p>
        </w:tc>
        <w:tc>
          <w:tcPr>
            <w:tcW w:w="727" w:type="pct"/>
            <w:tcBorders>
              <w:top w:val="single" w:sz="4" w:space="0" w:color="auto"/>
              <w:left w:val="single" w:sz="4" w:space="0" w:color="auto"/>
              <w:bottom w:val="single" w:sz="4" w:space="0" w:color="auto"/>
              <w:right w:val="single" w:sz="4" w:space="0" w:color="auto"/>
            </w:tcBorders>
            <w:vAlign w:val="center"/>
          </w:tcPr>
          <w:p w14:paraId="7F597929" w14:textId="77777777" w:rsidR="000C176E" w:rsidRPr="00857BF5" w:rsidRDefault="000C176E" w:rsidP="00390F0A">
            <w:pPr>
              <w:spacing w:before="120" w:after="120"/>
              <w:jc w:val="center"/>
              <w:rPr>
                <w:sz w:val="26"/>
                <w:szCs w:val="26"/>
                <w:lang w:val="pt-BR"/>
              </w:rPr>
            </w:pPr>
          </w:p>
        </w:tc>
      </w:tr>
    </w:tbl>
    <w:p w14:paraId="18C7DD79" w14:textId="77777777" w:rsidR="00792915" w:rsidRPr="00857BF5" w:rsidRDefault="00792915" w:rsidP="000C0C88">
      <w:pPr>
        <w:widowControl w:val="0"/>
        <w:spacing w:before="120" w:after="120"/>
        <w:jc w:val="both"/>
        <w:rPr>
          <w:b/>
          <w:bCs/>
          <w:sz w:val="26"/>
          <w:szCs w:val="26"/>
          <w:lang w:val="pt-BR"/>
        </w:rPr>
      </w:pPr>
    </w:p>
    <w:p w14:paraId="468829E6" w14:textId="77777777" w:rsidR="00080E6A" w:rsidRPr="00857BF5" w:rsidRDefault="00370AC3" w:rsidP="000C0C88">
      <w:pPr>
        <w:widowControl w:val="0"/>
        <w:spacing w:before="120" w:after="120"/>
        <w:jc w:val="both"/>
        <w:rPr>
          <w:b/>
          <w:bCs/>
          <w:sz w:val="26"/>
          <w:szCs w:val="26"/>
          <w:lang w:val="pt-BR"/>
        </w:rPr>
      </w:pPr>
      <w:r w:rsidRPr="00857BF5">
        <w:rPr>
          <w:b/>
          <w:bCs/>
          <w:sz w:val="26"/>
          <w:szCs w:val="26"/>
          <w:lang w:val="pt-BR"/>
        </w:rPr>
        <w:t>4. Học sinh</w:t>
      </w:r>
    </w:p>
    <w:p w14:paraId="70BC2635" w14:textId="77777777" w:rsidR="001110F9" w:rsidRDefault="00080E6A" w:rsidP="000C0C88">
      <w:pPr>
        <w:pStyle w:val="content"/>
        <w:ind w:firstLine="0"/>
        <w:rPr>
          <w:sz w:val="26"/>
          <w:szCs w:val="26"/>
        </w:rPr>
      </w:pPr>
      <w:r w:rsidRPr="00857BF5">
        <w:rPr>
          <w:sz w:val="26"/>
          <w:szCs w:val="26"/>
        </w:rPr>
        <w:t>a) Số liệu chung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134"/>
        <w:gridCol w:w="1418"/>
        <w:gridCol w:w="1276"/>
        <w:gridCol w:w="1417"/>
        <w:gridCol w:w="1276"/>
        <w:gridCol w:w="1276"/>
        <w:gridCol w:w="696"/>
      </w:tblGrid>
      <w:tr w:rsidR="008973C3" w:rsidRPr="00DE1354" w14:paraId="69276F4D" w14:textId="77777777" w:rsidTr="00BD7529">
        <w:trPr>
          <w:jc w:val="center"/>
        </w:trPr>
        <w:tc>
          <w:tcPr>
            <w:tcW w:w="562" w:type="dxa"/>
            <w:tcBorders>
              <w:top w:val="single" w:sz="4" w:space="0" w:color="auto"/>
              <w:left w:val="single" w:sz="4" w:space="0" w:color="auto"/>
              <w:bottom w:val="single" w:sz="4" w:space="0" w:color="auto"/>
              <w:right w:val="single" w:sz="4" w:space="0" w:color="auto"/>
            </w:tcBorders>
            <w:vAlign w:val="center"/>
          </w:tcPr>
          <w:p w14:paraId="7D12AE4B" w14:textId="77777777" w:rsidR="008973C3" w:rsidRPr="00893BAA" w:rsidRDefault="008973C3" w:rsidP="00BD7529">
            <w:pPr>
              <w:spacing w:before="120" w:after="120"/>
              <w:jc w:val="center"/>
              <w:rPr>
                <w:b/>
                <w:bCs/>
                <w:sz w:val="24"/>
                <w:szCs w:val="24"/>
                <w:lang w:val="pt-BR"/>
              </w:rPr>
            </w:pPr>
            <w:r w:rsidRPr="00893BAA">
              <w:rPr>
                <w:b/>
                <w:bCs/>
                <w:sz w:val="24"/>
                <w:szCs w:val="24"/>
                <w:lang w:val="pt-BR"/>
              </w:rPr>
              <w:t>TT</w:t>
            </w:r>
          </w:p>
        </w:tc>
        <w:tc>
          <w:tcPr>
            <w:tcW w:w="1134" w:type="dxa"/>
            <w:tcBorders>
              <w:top w:val="single" w:sz="4" w:space="0" w:color="auto"/>
              <w:left w:val="single" w:sz="4" w:space="0" w:color="auto"/>
              <w:bottom w:val="single" w:sz="4" w:space="0" w:color="auto"/>
              <w:right w:val="single" w:sz="4" w:space="0" w:color="auto"/>
            </w:tcBorders>
            <w:vAlign w:val="center"/>
          </w:tcPr>
          <w:p w14:paraId="50B57AF1" w14:textId="77777777" w:rsidR="008973C3" w:rsidRPr="00893BAA" w:rsidRDefault="008973C3" w:rsidP="00BD7529">
            <w:pPr>
              <w:spacing w:before="120" w:after="120"/>
              <w:ind w:left="-14"/>
              <w:jc w:val="center"/>
              <w:rPr>
                <w:b/>
                <w:bCs/>
                <w:sz w:val="24"/>
                <w:szCs w:val="24"/>
                <w:lang w:val="pt-BR"/>
              </w:rPr>
            </w:pPr>
            <w:r w:rsidRPr="00893BAA">
              <w:rPr>
                <w:b/>
                <w:bCs/>
                <w:sz w:val="24"/>
                <w:szCs w:val="24"/>
                <w:lang w:val="pt-BR"/>
              </w:rPr>
              <w:t>Số liệu</w:t>
            </w:r>
          </w:p>
        </w:tc>
        <w:tc>
          <w:tcPr>
            <w:tcW w:w="1418" w:type="dxa"/>
            <w:tcBorders>
              <w:top w:val="single" w:sz="4" w:space="0" w:color="auto"/>
              <w:left w:val="single" w:sz="4" w:space="0" w:color="auto"/>
              <w:bottom w:val="single" w:sz="4" w:space="0" w:color="auto"/>
              <w:right w:val="single" w:sz="4" w:space="0" w:color="auto"/>
            </w:tcBorders>
            <w:vAlign w:val="center"/>
          </w:tcPr>
          <w:p w14:paraId="5D3A4797" w14:textId="77777777" w:rsidR="008973C3" w:rsidRPr="00893BAA" w:rsidRDefault="008973C3" w:rsidP="00BD7529">
            <w:pPr>
              <w:spacing w:before="120" w:after="120"/>
              <w:jc w:val="center"/>
              <w:rPr>
                <w:b/>
                <w:bCs/>
                <w:sz w:val="24"/>
                <w:szCs w:val="24"/>
              </w:rPr>
            </w:pPr>
            <w:r w:rsidRPr="00893BAA">
              <w:rPr>
                <w:b/>
                <w:bCs/>
                <w:sz w:val="24"/>
                <w:szCs w:val="24"/>
              </w:rPr>
              <w:t>Năm học</w:t>
            </w:r>
            <w:r w:rsidRPr="00893BAA">
              <w:rPr>
                <w:b/>
                <w:bCs/>
                <w:sz w:val="24"/>
                <w:szCs w:val="24"/>
              </w:rPr>
              <w:br/>
              <w:t>2017-2018</w:t>
            </w:r>
          </w:p>
        </w:tc>
        <w:tc>
          <w:tcPr>
            <w:tcW w:w="1276" w:type="dxa"/>
            <w:tcBorders>
              <w:top w:val="single" w:sz="4" w:space="0" w:color="auto"/>
              <w:left w:val="single" w:sz="4" w:space="0" w:color="auto"/>
              <w:bottom w:val="single" w:sz="4" w:space="0" w:color="auto"/>
              <w:right w:val="single" w:sz="4" w:space="0" w:color="auto"/>
            </w:tcBorders>
            <w:vAlign w:val="center"/>
          </w:tcPr>
          <w:p w14:paraId="1FD9561B" w14:textId="77777777" w:rsidR="008973C3" w:rsidRPr="00893BAA" w:rsidRDefault="008973C3" w:rsidP="00BD7529">
            <w:pPr>
              <w:spacing w:before="120" w:after="120"/>
              <w:jc w:val="center"/>
              <w:rPr>
                <w:b/>
                <w:bCs/>
                <w:sz w:val="24"/>
                <w:szCs w:val="24"/>
              </w:rPr>
            </w:pPr>
            <w:r w:rsidRPr="00893BAA">
              <w:rPr>
                <w:b/>
                <w:bCs/>
                <w:sz w:val="24"/>
                <w:szCs w:val="24"/>
              </w:rPr>
              <w:t>Năm học</w:t>
            </w:r>
            <w:r w:rsidRPr="00893BAA">
              <w:rPr>
                <w:b/>
                <w:bCs/>
                <w:sz w:val="24"/>
                <w:szCs w:val="24"/>
              </w:rPr>
              <w:br/>
              <w:t>2018-2019</w:t>
            </w:r>
          </w:p>
        </w:tc>
        <w:tc>
          <w:tcPr>
            <w:tcW w:w="1417" w:type="dxa"/>
            <w:tcBorders>
              <w:top w:val="single" w:sz="4" w:space="0" w:color="auto"/>
              <w:left w:val="single" w:sz="4" w:space="0" w:color="auto"/>
              <w:bottom w:val="single" w:sz="4" w:space="0" w:color="auto"/>
              <w:right w:val="single" w:sz="4" w:space="0" w:color="auto"/>
            </w:tcBorders>
            <w:vAlign w:val="center"/>
          </w:tcPr>
          <w:p w14:paraId="6FC91303" w14:textId="77777777" w:rsidR="008973C3" w:rsidRPr="00893BAA" w:rsidRDefault="008973C3" w:rsidP="00BD7529">
            <w:pPr>
              <w:spacing w:before="120" w:after="120"/>
              <w:jc w:val="center"/>
              <w:rPr>
                <w:b/>
                <w:bCs/>
                <w:sz w:val="24"/>
                <w:szCs w:val="24"/>
              </w:rPr>
            </w:pPr>
            <w:r w:rsidRPr="00893BAA">
              <w:rPr>
                <w:b/>
                <w:bCs/>
                <w:sz w:val="24"/>
                <w:szCs w:val="24"/>
              </w:rPr>
              <w:t>Năm học</w:t>
            </w:r>
            <w:r w:rsidRPr="00893BAA">
              <w:rPr>
                <w:b/>
                <w:bCs/>
                <w:sz w:val="24"/>
                <w:szCs w:val="24"/>
              </w:rPr>
              <w:br/>
              <w:t>2019-2020</w:t>
            </w:r>
          </w:p>
        </w:tc>
        <w:tc>
          <w:tcPr>
            <w:tcW w:w="1276" w:type="dxa"/>
            <w:tcBorders>
              <w:top w:val="single" w:sz="4" w:space="0" w:color="auto"/>
              <w:left w:val="single" w:sz="4" w:space="0" w:color="auto"/>
              <w:bottom w:val="single" w:sz="4" w:space="0" w:color="auto"/>
              <w:right w:val="single" w:sz="4" w:space="0" w:color="auto"/>
            </w:tcBorders>
            <w:vAlign w:val="center"/>
          </w:tcPr>
          <w:p w14:paraId="0FEB45B1" w14:textId="77777777" w:rsidR="008973C3" w:rsidRPr="00893BAA" w:rsidRDefault="008973C3" w:rsidP="00BD7529">
            <w:pPr>
              <w:spacing w:before="120" w:after="120"/>
              <w:jc w:val="center"/>
              <w:rPr>
                <w:b/>
                <w:bCs/>
                <w:sz w:val="24"/>
                <w:szCs w:val="24"/>
              </w:rPr>
            </w:pPr>
            <w:r w:rsidRPr="00893BAA">
              <w:rPr>
                <w:b/>
                <w:bCs/>
                <w:sz w:val="24"/>
                <w:szCs w:val="24"/>
              </w:rPr>
              <w:t>Năm học</w:t>
            </w:r>
            <w:r w:rsidRPr="00893BAA">
              <w:rPr>
                <w:b/>
                <w:bCs/>
                <w:sz w:val="24"/>
                <w:szCs w:val="24"/>
              </w:rPr>
              <w:br/>
              <w:t>2020-2021</w:t>
            </w:r>
          </w:p>
        </w:tc>
        <w:tc>
          <w:tcPr>
            <w:tcW w:w="1276" w:type="dxa"/>
            <w:tcBorders>
              <w:top w:val="single" w:sz="4" w:space="0" w:color="auto"/>
              <w:left w:val="single" w:sz="4" w:space="0" w:color="auto"/>
              <w:bottom w:val="single" w:sz="4" w:space="0" w:color="auto"/>
              <w:right w:val="single" w:sz="4" w:space="0" w:color="auto"/>
            </w:tcBorders>
            <w:vAlign w:val="center"/>
          </w:tcPr>
          <w:p w14:paraId="4FDD447B" w14:textId="77777777" w:rsidR="008973C3" w:rsidRPr="00893BAA" w:rsidRDefault="008973C3" w:rsidP="00BD7529">
            <w:pPr>
              <w:spacing w:before="120" w:after="120"/>
              <w:jc w:val="center"/>
              <w:rPr>
                <w:b/>
                <w:bCs/>
                <w:sz w:val="24"/>
                <w:szCs w:val="24"/>
              </w:rPr>
            </w:pPr>
            <w:r w:rsidRPr="00893BAA">
              <w:rPr>
                <w:b/>
                <w:bCs/>
                <w:sz w:val="24"/>
                <w:szCs w:val="24"/>
              </w:rPr>
              <w:t>Năm học</w:t>
            </w:r>
            <w:r w:rsidRPr="00893BAA">
              <w:rPr>
                <w:b/>
                <w:bCs/>
                <w:sz w:val="24"/>
                <w:szCs w:val="24"/>
              </w:rPr>
              <w:br/>
              <w:t>2021-2022</w:t>
            </w:r>
          </w:p>
        </w:tc>
        <w:tc>
          <w:tcPr>
            <w:tcW w:w="696" w:type="dxa"/>
            <w:tcBorders>
              <w:top w:val="single" w:sz="4" w:space="0" w:color="auto"/>
              <w:left w:val="single" w:sz="4" w:space="0" w:color="auto"/>
              <w:bottom w:val="single" w:sz="4" w:space="0" w:color="auto"/>
              <w:right w:val="single" w:sz="4" w:space="0" w:color="auto"/>
            </w:tcBorders>
            <w:vAlign w:val="center"/>
          </w:tcPr>
          <w:p w14:paraId="769910D3" w14:textId="77777777" w:rsidR="008973C3" w:rsidRPr="00893BAA" w:rsidRDefault="008973C3" w:rsidP="00BD7529">
            <w:pPr>
              <w:spacing w:before="120" w:after="120"/>
              <w:jc w:val="center"/>
              <w:rPr>
                <w:b/>
                <w:bCs/>
                <w:sz w:val="24"/>
                <w:szCs w:val="24"/>
                <w:lang w:val="pt-BR"/>
              </w:rPr>
            </w:pPr>
            <w:r>
              <w:rPr>
                <w:b/>
                <w:bCs/>
                <w:sz w:val="24"/>
                <w:szCs w:val="24"/>
                <w:lang w:val="pt-BR"/>
              </w:rPr>
              <w:t>Ghi chú</w:t>
            </w:r>
          </w:p>
        </w:tc>
      </w:tr>
      <w:tr w:rsidR="008973C3" w:rsidRPr="00DE1354" w14:paraId="0A5E2E43" w14:textId="77777777" w:rsidTr="00BD7529">
        <w:trPr>
          <w:jc w:val="center"/>
        </w:trPr>
        <w:tc>
          <w:tcPr>
            <w:tcW w:w="562" w:type="dxa"/>
            <w:vMerge w:val="restart"/>
            <w:tcBorders>
              <w:top w:val="single" w:sz="4" w:space="0" w:color="auto"/>
              <w:left w:val="single" w:sz="4" w:space="0" w:color="auto"/>
              <w:right w:val="single" w:sz="4" w:space="0" w:color="auto"/>
            </w:tcBorders>
            <w:vAlign w:val="center"/>
          </w:tcPr>
          <w:p w14:paraId="28E5D888" w14:textId="77777777" w:rsidR="008973C3" w:rsidRPr="00DE1354" w:rsidRDefault="008973C3" w:rsidP="00BD7529">
            <w:pPr>
              <w:jc w:val="center"/>
              <w:rPr>
                <w:rFonts w:eastAsia="Times New Roman"/>
                <w:spacing w:val="0"/>
                <w:sz w:val="24"/>
                <w:szCs w:val="24"/>
                <w:lang w:val="pt-BR"/>
              </w:rPr>
            </w:pPr>
            <w:r>
              <w:rPr>
                <w:rFonts w:eastAsia="Times New Roman"/>
                <w:spacing w:val="0"/>
                <w:sz w:val="24"/>
                <w:szCs w:val="24"/>
                <w:lang w:val="pt-BR"/>
              </w:rPr>
              <w:t>1</w:t>
            </w:r>
          </w:p>
        </w:tc>
        <w:tc>
          <w:tcPr>
            <w:tcW w:w="1134" w:type="dxa"/>
            <w:tcBorders>
              <w:top w:val="single" w:sz="4" w:space="0" w:color="auto"/>
              <w:left w:val="single" w:sz="4" w:space="0" w:color="auto"/>
              <w:bottom w:val="single" w:sz="4" w:space="0" w:color="auto"/>
              <w:right w:val="single" w:sz="4" w:space="0" w:color="auto"/>
            </w:tcBorders>
            <w:vAlign w:val="center"/>
          </w:tcPr>
          <w:p w14:paraId="14B0A10A" w14:textId="77777777" w:rsidR="008973C3" w:rsidRPr="00DE1354" w:rsidRDefault="008973C3" w:rsidP="00BD7529">
            <w:pPr>
              <w:jc w:val="both"/>
              <w:rPr>
                <w:rFonts w:eastAsia="Times New Roman"/>
                <w:spacing w:val="0"/>
                <w:sz w:val="24"/>
                <w:szCs w:val="24"/>
                <w:lang w:val="pt-BR"/>
              </w:rPr>
            </w:pPr>
            <w:r>
              <w:rPr>
                <w:rFonts w:eastAsia="Times New Roman"/>
                <w:spacing w:val="0"/>
                <w:sz w:val="24"/>
                <w:szCs w:val="24"/>
                <w:lang w:val="pt-BR"/>
              </w:rPr>
              <w:t>Tổng số học sinh</w:t>
            </w:r>
          </w:p>
        </w:tc>
        <w:tc>
          <w:tcPr>
            <w:tcW w:w="1418" w:type="dxa"/>
            <w:tcBorders>
              <w:top w:val="single" w:sz="4" w:space="0" w:color="auto"/>
              <w:left w:val="single" w:sz="4" w:space="0" w:color="auto"/>
              <w:bottom w:val="single" w:sz="4" w:space="0" w:color="auto"/>
              <w:right w:val="single" w:sz="4" w:space="0" w:color="auto"/>
            </w:tcBorders>
            <w:vAlign w:val="center"/>
          </w:tcPr>
          <w:p w14:paraId="571EC8FC" w14:textId="77777777" w:rsidR="008973C3" w:rsidRPr="00DE1354" w:rsidRDefault="008973C3" w:rsidP="00BD7529">
            <w:pPr>
              <w:jc w:val="center"/>
              <w:rPr>
                <w:rFonts w:eastAsia="Times New Roman"/>
                <w:spacing w:val="0"/>
                <w:sz w:val="24"/>
                <w:szCs w:val="24"/>
                <w:lang w:val="pt-BR"/>
              </w:rPr>
            </w:pPr>
            <w:r>
              <w:rPr>
                <w:rFonts w:eastAsia="Times New Roman"/>
                <w:spacing w:val="0"/>
                <w:sz w:val="24"/>
                <w:szCs w:val="24"/>
                <w:lang w:val="pt-BR"/>
              </w:rPr>
              <w:t>424</w:t>
            </w:r>
          </w:p>
        </w:tc>
        <w:tc>
          <w:tcPr>
            <w:tcW w:w="1276" w:type="dxa"/>
            <w:tcBorders>
              <w:top w:val="single" w:sz="4" w:space="0" w:color="auto"/>
              <w:left w:val="single" w:sz="4" w:space="0" w:color="auto"/>
              <w:bottom w:val="single" w:sz="4" w:space="0" w:color="auto"/>
              <w:right w:val="single" w:sz="4" w:space="0" w:color="auto"/>
            </w:tcBorders>
            <w:vAlign w:val="center"/>
          </w:tcPr>
          <w:p w14:paraId="531148E8" w14:textId="77777777" w:rsidR="008973C3" w:rsidRPr="00DE1354" w:rsidRDefault="008973C3" w:rsidP="00BD7529">
            <w:pPr>
              <w:jc w:val="center"/>
              <w:rPr>
                <w:rFonts w:eastAsia="Times New Roman"/>
                <w:spacing w:val="0"/>
                <w:sz w:val="24"/>
                <w:szCs w:val="24"/>
                <w:lang w:val="pt-BR"/>
              </w:rPr>
            </w:pPr>
            <w:r>
              <w:rPr>
                <w:rFonts w:eastAsia="Times New Roman"/>
                <w:spacing w:val="0"/>
                <w:sz w:val="24"/>
                <w:szCs w:val="24"/>
                <w:lang w:val="pt-BR"/>
              </w:rPr>
              <w:t>429</w:t>
            </w:r>
          </w:p>
        </w:tc>
        <w:tc>
          <w:tcPr>
            <w:tcW w:w="1417" w:type="dxa"/>
            <w:tcBorders>
              <w:top w:val="single" w:sz="4" w:space="0" w:color="auto"/>
              <w:left w:val="single" w:sz="4" w:space="0" w:color="auto"/>
              <w:bottom w:val="single" w:sz="4" w:space="0" w:color="auto"/>
              <w:right w:val="single" w:sz="4" w:space="0" w:color="auto"/>
            </w:tcBorders>
            <w:vAlign w:val="center"/>
          </w:tcPr>
          <w:p w14:paraId="5926D28F" w14:textId="77777777" w:rsidR="008973C3" w:rsidRPr="00DE1354" w:rsidRDefault="008973C3" w:rsidP="00BD7529">
            <w:pPr>
              <w:jc w:val="center"/>
              <w:rPr>
                <w:rFonts w:eastAsia="Times New Roman"/>
                <w:spacing w:val="0"/>
                <w:sz w:val="24"/>
                <w:szCs w:val="24"/>
                <w:lang w:val="pt-BR"/>
              </w:rPr>
            </w:pPr>
            <w:r>
              <w:rPr>
                <w:rFonts w:eastAsia="Times New Roman"/>
                <w:spacing w:val="0"/>
                <w:sz w:val="24"/>
                <w:szCs w:val="24"/>
                <w:lang w:val="pt-BR"/>
              </w:rPr>
              <w:t>419</w:t>
            </w:r>
          </w:p>
        </w:tc>
        <w:tc>
          <w:tcPr>
            <w:tcW w:w="1276" w:type="dxa"/>
            <w:tcBorders>
              <w:top w:val="single" w:sz="4" w:space="0" w:color="auto"/>
              <w:left w:val="single" w:sz="4" w:space="0" w:color="auto"/>
              <w:bottom w:val="single" w:sz="4" w:space="0" w:color="auto"/>
              <w:right w:val="single" w:sz="4" w:space="0" w:color="auto"/>
            </w:tcBorders>
            <w:vAlign w:val="center"/>
          </w:tcPr>
          <w:p w14:paraId="41688F77" w14:textId="77777777" w:rsidR="008973C3" w:rsidRPr="00DE1354" w:rsidRDefault="008973C3" w:rsidP="00BD7529">
            <w:pPr>
              <w:jc w:val="center"/>
              <w:rPr>
                <w:rFonts w:eastAsia="Times New Roman"/>
                <w:spacing w:val="0"/>
                <w:sz w:val="24"/>
                <w:szCs w:val="24"/>
                <w:lang w:val="pt-BR"/>
              </w:rPr>
            </w:pPr>
            <w:r>
              <w:rPr>
                <w:rFonts w:eastAsia="Times New Roman"/>
                <w:spacing w:val="0"/>
                <w:sz w:val="24"/>
                <w:szCs w:val="24"/>
                <w:lang w:val="pt-BR"/>
              </w:rPr>
              <w:t>426</w:t>
            </w:r>
          </w:p>
        </w:tc>
        <w:tc>
          <w:tcPr>
            <w:tcW w:w="1276" w:type="dxa"/>
            <w:tcBorders>
              <w:top w:val="single" w:sz="4" w:space="0" w:color="auto"/>
              <w:left w:val="single" w:sz="4" w:space="0" w:color="auto"/>
              <w:bottom w:val="single" w:sz="4" w:space="0" w:color="auto"/>
              <w:right w:val="single" w:sz="4" w:space="0" w:color="auto"/>
            </w:tcBorders>
            <w:vAlign w:val="center"/>
          </w:tcPr>
          <w:p w14:paraId="6354A810" w14:textId="77777777" w:rsidR="008973C3" w:rsidRPr="00DE1354" w:rsidRDefault="008973C3" w:rsidP="00BD7529">
            <w:pPr>
              <w:jc w:val="center"/>
              <w:rPr>
                <w:rFonts w:eastAsia="Times New Roman"/>
                <w:spacing w:val="0"/>
                <w:sz w:val="24"/>
                <w:szCs w:val="24"/>
                <w:lang w:val="pt-BR"/>
              </w:rPr>
            </w:pPr>
            <w:r>
              <w:rPr>
                <w:rFonts w:eastAsia="Times New Roman"/>
                <w:spacing w:val="0"/>
                <w:sz w:val="24"/>
                <w:szCs w:val="24"/>
                <w:lang w:val="pt-BR"/>
              </w:rPr>
              <w:t>433</w:t>
            </w:r>
          </w:p>
        </w:tc>
        <w:tc>
          <w:tcPr>
            <w:tcW w:w="696" w:type="dxa"/>
            <w:tcBorders>
              <w:top w:val="single" w:sz="4" w:space="0" w:color="auto"/>
              <w:left w:val="single" w:sz="4" w:space="0" w:color="auto"/>
              <w:bottom w:val="single" w:sz="4" w:space="0" w:color="auto"/>
              <w:right w:val="single" w:sz="4" w:space="0" w:color="auto"/>
            </w:tcBorders>
            <w:vAlign w:val="center"/>
          </w:tcPr>
          <w:p w14:paraId="41C053DD" w14:textId="77777777" w:rsidR="008973C3" w:rsidRPr="00DE1354" w:rsidRDefault="008973C3" w:rsidP="00BD7529">
            <w:pPr>
              <w:jc w:val="center"/>
              <w:rPr>
                <w:rFonts w:eastAsia="Times New Roman"/>
                <w:spacing w:val="0"/>
                <w:sz w:val="24"/>
                <w:szCs w:val="24"/>
                <w:lang w:val="pt-BR"/>
              </w:rPr>
            </w:pPr>
          </w:p>
        </w:tc>
      </w:tr>
      <w:tr w:rsidR="008973C3" w:rsidRPr="00DE1354" w14:paraId="28A72919" w14:textId="77777777" w:rsidTr="00BD7529">
        <w:trPr>
          <w:jc w:val="center"/>
        </w:trPr>
        <w:tc>
          <w:tcPr>
            <w:tcW w:w="562" w:type="dxa"/>
            <w:vMerge/>
            <w:tcBorders>
              <w:left w:val="single" w:sz="4" w:space="0" w:color="auto"/>
              <w:right w:val="single" w:sz="4" w:space="0" w:color="auto"/>
            </w:tcBorders>
            <w:vAlign w:val="center"/>
          </w:tcPr>
          <w:p w14:paraId="5A21862C" w14:textId="77777777" w:rsidR="008973C3" w:rsidRPr="00DE1354" w:rsidRDefault="008973C3" w:rsidP="00BD7529">
            <w:pPr>
              <w:jc w:val="center"/>
              <w:rPr>
                <w:rFonts w:eastAsia="Times New Roman"/>
                <w:i/>
                <w:spacing w:val="0"/>
                <w:sz w:val="24"/>
                <w:szCs w:val="24"/>
                <w:lang w:val="pt-BR"/>
              </w:rPr>
            </w:pPr>
          </w:p>
        </w:tc>
        <w:tc>
          <w:tcPr>
            <w:tcW w:w="1134" w:type="dxa"/>
            <w:tcBorders>
              <w:top w:val="single" w:sz="4" w:space="0" w:color="auto"/>
              <w:left w:val="single" w:sz="4" w:space="0" w:color="auto"/>
              <w:bottom w:val="single" w:sz="4" w:space="0" w:color="auto"/>
              <w:right w:val="single" w:sz="4" w:space="0" w:color="auto"/>
            </w:tcBorders>
            <w:vAlign w:val="center"/>
          </w:tcPr>
          <w:p w14:paraId="53252AE9" w14:textId="77777777" w:rsidR="008973C3" w:rsidRPr="00DE1354" w:rsidRDefault="008973C3" w:rsidP="00BD7529">
            <w:pPr>
              <w:jc w:val="both"/>
              <w:rPr>
                <w:rFonts w:eastAsia="Times New Roman"/>
                <w:i/>
                <w:spacing w:val="0"/>
                <w:sz w:val="24"/>
                <w:szCs w:val="24"/>
                <w:lang w:val="pt-BR"/>
              </w:rPr>
            </w:pPr>
            <w:r>
              <w:rPr>
                <w:rFonts w:eastAsia="Times New Roman"/>
                <w:i/>
                <w:spacing w:val="0"/>
                <w:sz w:val="24"/>
                <w:szCs w:val="24"/>
                <w:lang w:val="pt-BR"/>
              </w:rPr>
              <w:t>- Nữ</w:t>
            </w:r>
          </w:p>
        </w:tc>
        <w:tc>
          <w:tcPr>
            <w:tcW w:w="1418" w:type="dxa"/>
            <w:tcBorders>
              <w:top w:val="single" w:sz="4" w:space="0" w:color="auto"/>
              <w:left w:val="single" w:sz="4" w:space="0" w:color="auto"/>
              <w:bottom w:val="single" w:sz="4" w:space="0" w:color="auto"/>
              <w:right w:val="single" w:sz="4" w:space="0" w:color="auto"/>
            </w:tcBorders>
            <w:vAlign w:val="center"/>
          </w:tcPr>
          <w:p w14:paraId="53EC202F" w14:textId="77777777" w:rsidR="008973C3" w:rsidRPr="00DE1354" w:rsidRDefault="008973C3" w:rsidP="00BD7529">
            <w:pPr>
              <w:jc w:val="center"/>
              <w:rPr>
                <w:rFonts w:eastAsia="Times New Roman"/>
                <w:spacing w:val="0"/>
                <w:sz w:val="24"/>
                <w:szCs w:val="24"/>
                <w:lang w:val="pt-BR"/>
              </w:rPr>
            </w:pPr>
            <w:r>
              <w:rPr>
                <w:rFonts w:eastAsia="Times New Roman"/>
                <w:spacing w:val="0"/>
                <w:sz w:val="24"/>
                <w:szCs w:val="24"/>
                <w:lang w:val="pt-BR"/>
              </w:rPr>
              <w:t>315</w:t>
            </w:r>
          </w:p>
        </w:tc>
        <w:tc>
          <w:tcPr>
            <w:tcW w:w="1276" w:type="dxa"/>
            <w:tcBorders>
              <w:top w:val="single" w:sz="4" w:space="0" w:color="auto"/>
              <w:left w:val="single" w:sz="4" w:space="0" w:color="auto"/>
              <w:bottom w:val="single" w:sz="4" w:space="0" w:color="auto"/>
              <w:right w:val="single" w:sz="4" w:space="0" w:color="auto"/>
            </w:tcBorders>
            <w:vAlign w:val="center"/>
          </w:tcPr>
          <w:p w14:paraId="249B885D" w14:textId="77777777" w:rsidR="008973C3" w:rsidRPr="00DE1354" w:rsidRDefault="008973C3" w:rsidP="00BD7529">
            <w:pPr>
              <w:jc w:val="center"/>
              <w:rPr>
                <w:rFonts w:eastAsia="Times New Roman"/>
                <w:spacing w:val="0"/>
                <w:sz w:val="24"/>
                <w:szCs w:val="24"/>
                <w:lang w:val="pt-BR"/>
              </w:rPr>
            </w:pPr>
            <w:r>
              <w:rPr>
                <w:rFonts w:eastAsia="Times New Roman"/>
                <w:spacing w:val="0"/>
                <w:sz w:val="24"/>
                <w:szCs w:val="24"/>
                <w:lang w:val="pt-BR"/>
              </w:rPr>
              <w:t>319</w:t>
            </w:r>
          </w:p>
        </w:tc>
        <w:tc>
          <w:tcPr>
            <w:tcW w:w="1417" w:type="dxa"/>
            <w:tcBorders>
              <w:top w:val="single" w:sz="4" w:space="0" w:color="auto"/>
              <w:left w:val="single" w:sz="4" w:space="0" w:color="auto"/>
              <w:bottom w:val="single" w:sz="4" w:space="0" w:color="auto"/>
              <w:right w:val="single" w:sz="4" w:space="0" w:color="auto"/>
            </w:tcBorders>
            <w:vAlign w:val="center"/>
          </w:tcPr>
          <w:p w14:paraId="7DCB10BA" w14:textId="77777777" w:rsidR="008973C3" w:rsidRPr="00DE1354" w:rsidRDefault="008973C3" w:rsidP="00BD7529">
            <w:pPr>
              <w:jc w:val="center"/>
              <w:rPr>
                <w:rFonts w:eastAsia="Times New Roman"/>
                <w:spacing w:val="0"/>
                <w:sz w:val="24"/>
                <w:szCs w:val="24"/>
                <w:lang w:val="pt-BR"/>
              </w:rPr>
            </w:pPr>
            <w:r>
              <w:rPr>
                <w:rFonts w:eastAsia="Times New Roman"/>
                <w:spacing w:val="0"/>
                <w:sz w:val="24"/>
                <w:szCs w:val="24"/>
                <w:lang w:val="pt-BR"/>
              </w:rPr>
              <w:t>323</w:t>
            </w:r>
          </w:p>
        </w:tc>
        <w:tc>
          <w:tcPr>
            <w:tcW w:w="1276" w:type="dxa"/>
            <w:tcBorders>
              <w:top w:val="single" w:sz="4" w:space="0" w:color="auto"/>
              <w:left w:val="single" w:sz="4" w:space="0" w:color="auto"/>
              <w:bottom w:val="single" w:sz="4" w:space="0" w:color="auto"/>
              <w:right w:val="single" w:sz="4" w:space="0" w:color="auto"/>
            </w:tcBorders>
            <w:vAlign w:val="center"/>
          </w:tcPr>
          <w:p w14:paraId="724DB191" w14:textId="77777777" w:rsidR="008973C3" w:rsidRPr="00DE1354" w:rsidRDefault="008973C3" w:rsidP="00BD7529">
            <w:pPr>
              <w:jc w:val="center"/>
              <w:rPr>
                <w:rFonts w:eastAsia="Times New Roman"/>
                <w:spacing w:val="0"/>
                <w:sz w:val="24"/>
                <w:szCs w:val="24"/>
                <w:lang w:val="pt-BR"/>
              </w:rPr>
            </w:pPr>
            <w:r>
              <w:rPr>
                <w:rFonts w:eastAsia="Times New Roman"/>
                <w:spacing w:val="0"/>
                <w:sz w:val="24"/>
                <w:szCs w:val="24"/>
                <w:lang w:val="pt-BR"/>
              </w:rPr>
              <w:t>302</w:t>
            </w:r>
          </w:p>
        </w:tc>
        <w:tc>
          <w:tcPr>
            <w:tcW w:w="1276" w:type="dxa"/>
            <w:tcBorders>
              <w:top w:val="single" w:sz="4" w:space="0" w:color="auto"/>
              <w:left w:val="single" w:sz="4" w:space="0" w:color="auto"/>
              <w:bottom w:val="single" w:sz="4" w:space="0" w:color="auto"/>
              <w:right w:val="single" w:sz="4" w:space="0" w:color="auto"/>
            </w:tcBorders>
            <w:vAlign w:val="center"/>
          </w:tcPr>
          <w:p w14:paraId="29A20D93" w14:textId="77777777" w:rsidR="008973C3" w:rsidRPr="00DE1354" w:rsidRDefault="008973C3" w:rsidP="00BD7529">
            <w:pPr>
              <w:jc w:val="center"/>
              <w:rPr>
                <w:rFonts w:eastAsia="Times New Roman"/>
                <w:spacing w:val="0"/>
                <w:sz w:val="24"/>
                <w:szCs w:val="24"/>
                <w:lang w:val="pt-BR"/>
              </w:rPr>
            </w:pPr>
            <w:r>
              <w:rPr>
                <w:rFonts w:eastAsia="Times New Roman"/>
                <w:spacing w:val="0"/>
                <w:sz w:val="24"/>
                <w:szCs w:val="24"/>
                <w:lang w:val="pt-BR"/>
              </w:rPr>
              <w:t>319</w:t>
            </w:r>
          </w:p>
        </w:tc>
        <w:tc>
          <w:tcPr>
            <w:tcW w:w="696" w:type="dxa"/>
            <w:tcBorders>
              <w:top w:val="single" w:sz="4" w:space="0" w:color="auto"/>
              <w:left w:val="single" w:sz="4" w:space="0" w:color="auto"/>
              <w:bottom w:val="single" w:sz="4" w:space="0" w:color="auto"/>
              <w:right w:val="single" w:sz="4" w:space="0" w:color="auto"/>
            </w:tcBorders>
            <w:vAlign w:val="center"/>
          </w:tcPr>
          <w:p w14:paraId="48EF8AA8" w14:textId="77777777" w:rsidR="008973C3" w:rsidRPr="00DE1354" w:rsidRDefault="008973C3" w:rsidP="00BD7529">
            <w:pPr>
              <w:jc w:val="center"/>
              <w:rPr>
                <w:rFonts w:eastAsia="Times New Roman"/>
                <w:spacing w:val="0"/>
                <w:sz w:val="24"/>
                <w:szCs w:val="24"/>
                <w:lang w:val="pt-BR"/>
              </w:rPr>
            </w:pPr>
          </w:p>
        </w:tc>
      </w:tr>
      <w:tr w:rsidR="008973C3" w:rsidRPr="00DE1354" w14:paraId="46DC8F49" w14:textId="77777777" w:rsidTr="00BD7529">
        <w:trPr>
          <w:jc w:val="center"/>
        </w:trPr>
        <w:tc>
          <w:tcPr>
            <w:tcW w:w="562" w:type="dxa"/>
            <w:vMerge/>
            <w:tcBorders>
              <w:left w:val="single" w:sz="4" w:space="0" w:color="auto"/>
              <w:right w:val="single" w:sz="4" w:space="0" w:color="auto"/>
            </w:tcBorders>
            <w:vAlign w:val="center"/>
          </w:tcPr>
          <w:p w14:paraId="2FE0644C" w14:textId="77777777" w:rsidR="008973C3" w:rsidRPr="00DE1354" w:rsidRDefault="008973C3" w:rsidP="00BD7529">
            <w:pPr>
              <w:jc w:val="center"/>
              <w:rPr>
                <w:rFonts w:eastAsia="Times New Roman"/>
                <w:i/>
                <w:spacing w:val="0"/>
                <w:sz w:val="24"/>
                <w:szCs w:val="24"/>
                <w:lang w:val="pt-BR"/>
              </w:rPr>
            </w:pPr>
          </w:p>
        </w:tc>
        <w:tc>
          <w:tcPr>
            <w:tcW w:w="1134" w:type="dxa"/>
            <w:tcBorders>
              <w:top w:val="single" w:sz="4" w:space="0" w:color="auto"/>
              <w:left w:val="single" w:sz="4" w:space="0" w:color="auto"/>
              <w:bottom w:val="single" w:sz="4" w:space="0" w:color="auto"/>
              <w:right w:val="single" w:sz="4" w:space="0" w:color="auto"/>
            </w:tcBorders>
            <w:vAlign w:val="center"/>
          </w:tcPr>
          <w:p w14:paraId="4E7484A3" w14:textId="77777777" w:rsidR="008973C3" w:rsidRPr="00DE1354" w:rsidRDefault="008973C3" w:rsidP="00BD7529">
            <w:pPr>
              <w:jc w:val="both"/>
              <w:rPr>
                <w:rFonts w:eastAsia="Times New Roman"/>
                <w:i/>
                <w:spacing w:val="0"/>
                <w:sz w:val="24"/>
                <w:szCs w:val="24"/>
                <w:lang w:val="pt-BR"/>
              </w:rPr>
            </w:pPr>
            <w:r w:rsidRPr="00DE1354">
              <w:rPr>
                <w:rFonts w:eastAsia="Times New Roman"/>
                <w:i/>
                <w:spacing w:val="0"/>
                <w:sz w:val="24"/>
                <w:szCs w:val="24"/>
                <w:lang w:val="pt-BR"/>
              </w:rPr>
              <w:t xml:space="preserve">- </w:t>
            </w:r>
            <w:r>
              <w:rPr>
                <w:rFonts w:eastAsia="Times New Roman"/>
                <w:i/>
                <w:spacing w:val="0"/>
                <w:sz w:val="24"/>
                <w:szCs w:val="24"/>
                <w:lang w:val="pt-BR"/>
              </w:rPr>
              <w:t>Dân tộc</w:t>
            </w:r>
          </w:p>
        </w:tc>
        <w:tc>
          <w:tcPr>
            <w:tcW w:w="1418" w:type="dxa"/>
            <w:tcBorders>
              <w:top w:val="single" w:sz="4" w:space="0" w:color="auto"/>
              <w:left w:val="single" w:sz="4" w:space="0" w:color="auto"/>
              <w:bottom w:val="single" w:sz="4" w:space="0" w:color="auto"/>
              <w:right w:val="single" w:sz="4" w:space="0" w:color="auto"/>
            </w:tcBorders>
            <w:vAlign w:val="center"/>
          </w:tcPr>
          <w:p w14:paraId="67113090" w14:textId="77777777" w:rsidR="008973C3" w:rsidRPr="00DE1354" w:rsidRDefault="008973C3" w:rsidP="00BD7529">
            <w:pPr>
              <w:jc w:val="center"/>
              <w:rPr>
                <w:rFonts w:eastAsia="Times New Roman"/>
                <w:spacing w:val="0"/>
                <w:sz w:val="24"/>
                <w:szCs w:val="24"/>
                <w:lang w:val="pt-BR"/>
              </w:rPr>
            </w:pPr>
            <w:r>
              <w:rPr>
                <w:rFonts w:eastAsia="Times New Roman"/>
                <w:spacing w:val="0"/>
                <w:sz w:val="24"/>
                <w:szCs w:val="24"/>
                <w:lang w:val="pt-BR"/>
              </w:rPr>
              <w:t>403</w:t>
            </w:r>
          </w:p>
        </w:tc>
        <w:tc>
          <w:tcPr>
            <w:tcW w:w="1276" w:type="dxa"/>
            <w:tcBorders>
              <w:top w:val="single" w:sz="4" w:space="0" w:color="auto"/>
              <w:left w:val="single" w:sz="4" w:space="0" w:color="auto"/>
              <w:bottom w:val="single" w:sz="4" w:space="0" w:color="auto"/>
              <w:right w:val="single" w:sz="4" w:space="0" w:color="auto"/>
            </w:tcBorders>
            <w:vAlign w:val="center"/>
          </w:tcPr>
          <w:p w14:paraId="1980EBDE" w14:textId="77777777" w:rsidR="008973C3" w:rsidRPr="00DE1354" w:rsidRDefault="008973C3" w:rsidP="00BD7529">
            <w:pPr>
              <w:jc w:val="center"/>
              <w:rPr>
                <w:rFonts w:eastAsia="Times New Roman"/>
                <w:spacing w:val="0"/>
                <w:sz w:val="24"/>
                <w:szCs w:val="24"/>
                <w:lang w:val="pt-BR"/>
              </w:rPr>
            </w:pPr>
            <w:r>
              <w:rPr>
                <w:rFonts w:eastAsia="Times New Roman"/>
                <w:spacing w:val="0"/>
                <w:sz w:val="24"/>
                <w:szCs w:val="24"/>
                <w:lang w:val="pt-BR"/>
              </w:rPr>
              <w:t>407</w:t>
            </w:r>
          </w:p>
        </w:tc>
        <w:tc>
          <w:tcPr>
            <w:tcW w:w="1417" w:type="dxa"/>
            <w:tcBorders>
              <w:top w:val="single" w:sz="4" w:space="0" w:color="auto"/>
              <w:left w:val="single" w:sz="4" w:space="0" w:color="auto"/>
              <w:bottom w:val="single" w:sz="4" w:space="0" w:color="auto"/>
              <w:right w:val="single" w:sz="4" w:space="0" w:color="auto"/>
            </w:tcBorders>
            <w:vAlign w:val="center"/>
          </w:tcPr>
          <w:p w14:paraId="01E5582D" w14:textId="77777777" w:rsidR="008973C3" w:rsidRPr="00DE1354" w:rsidRDefault="008973C3" w:rsidP="00BD7529">
            <w:pPr>
              <w:jc w:val="center"/>
              <w:rPr>
                <w:rFonts w:eastAsia="Times New Roman"/>
                <w:spacing w:val="0"/>
                <w:sz w:val="24"/>
                <w:szCs w:val="24"/>
                <w:lang w:val="pt-BR"/>
              </w:rPr>
            </w:pPr>
            <w:r>
              <w:rPr>
                <w:rFonts w:eastAsia="Times New Roman"/>
                <w:spacing w:val="0"/>
                <w:sz w:val="24"/>
                <w:szCs w:val="24"/>
                <w:lang w:val="pt-BR"/>
              </w:rPr>
              <w:t>399</w:t>
            </w:r>
          </w:p>
        </w:tc>
        <w:tc>
          <w:tcPr>
            <w:tcW w:w="1276" w:type="dxa"/>
            <w:tcBorders>
              <w:top w:val="single" w:sz="4" w:space="0" w:color="auto"/>
              <w:left w:val="single" w:sz="4" w:space="0" w:color="auto"/>
              <w:bottom w:val="single" w:sz="4" w:space="0" w:color="auto"/>
              <w:right w:val="single" w:sz="4" w:space="0" w:color="auto"/>
            </w:tcBorders>
            <w:vAlign w:val="center"/>
          </w:tcPr>
          <w:p w14:paraId="5674767C" w14:textId="77777777" w:rsidR="008973C3" w:rsidRPr="00DE1354" w:rsidRDefault="008973C3" w:rsidP="00BD7529">
            <w:pPr>
              <w:jc w:val="center"/>
              <w:rPr>
                <w:rFonts w:eastAsia="Times New Roman"/>
                <w:spacing w:val="0"/>
                <w:sz w:val="24"/>
                <w:szCs w:val="24"/>
                <w:lang w:val="pt-BR"/>
              </w:rPr>
            </w:pPr>
            <w:r>
              <w:rPr>
                <w:rFonts w:eastAsia="Times New Roman"/>
                <w:spacing w:val="0"/>
                <w:sz w:val="24"/>
                <w:szCs w:val="24"/>
                <w:lang w:val="pt-BR"/>
              </w:rPr>
              <w:t>407</w:t>
            </w:r>
          </w:p>
        </w:tc>
        <w:tc>
          <w:tcPr>
            <w:tcW w:w="1276" w:type="dxa"/>
            <w:tcBorders>
              <w:top w:val="single" w:sz="4" w:space="0" w:color="auto"/>
              <w:left w:val="single" w:sz="4" w:space="0" w:color="auto"/>
              <w:bottom w:val="single" w:sz="4" w:space="0" w:color="auto"/>
              <w:right w:val="single" w:sz="4" w:space="0" w:color="auto"/>
            </w:tcBorders>
            <w:vAlign w:val="center"/>
          </w:tcPr>
          <w:p w14:paraId="4CF25F78" w14:textId="77777777" w:rsidR="008973C3" w:rsidRPr="00DE1354" w:rsidRDefault="008973C3" w:rsidP="00BD7529">
            <w:pPr>
              <w:jc w:val="center"/>
              <w:rPr>
                <w:rFonts w:eastAsia="Times New Roman"/>
                <w:spacing w:val="0"/>
                <w:sz w:val="24"/>
                <w:szCs w:val="24"/>
                <w:lang w:val="pt-BR"/>
              </w:rPr>
            </w:pPr>
            <w:r>
              <w:rPr>
                <w:rFonts w:eastAsia="Times New Roman"/>
                <w:spacing w:val="0"/>
                <w:sz w:val="24"/>
                <w:szCs w:val="24"/>
                <w:lang w:val="pt-BR"/>
              </w:rPr>
              <w:t>406</w:t>
            </w:r>
          </w:p>
        </w:tc>
        <w:tc>
          <w:tcPr>
            <w:tcW w:w="696" w:type="dxa"/>
            <w:tcBorders>
              <w:top w:val="single" w:sz="4" w:space="0" w:color="auto"/>
              <w:left w:val="single" w:sz="4" w:space="0" w:color="auto"/>
              <w:bottom w:val="single" w:sz="4" w:space="0" w:color="auto"/>
              <w:right w:val="single" w:sz="4" w:space="0" w:color="auto"/>
            </w:tcBorders>
            <w:vAlign w:val="center"/>
          </w:tcPr>
          <w:p w14:paraId="09456912" w14:textId="77777777" w:rsidR="008973C3" w:rsidRPr="00DE1354" w:rsidRDefault="008973C3" w:rsidP="00BD7529">
            <w:pPr>
              <w:jc w:val="center"/>
              <w:rPr>
                <w:rFonts w:eastAsia="Times New Roman"/>
                <w:spacing w:val="0"/>
                <w:sz w:val="24"/>
                <w:szCs w:val="24"/>
                <w:lang w:val="pt-BR"/>
              </w:rPr>
            </w:pPr>
          </w:p>
        </w:tc>
      </w:tr>
      <w:tr w:rsidR="008973C3" w:rsidRPr="00DE1354" w14:paraId="59C16CEE" w14:textId="77777777" w:rsidTr="00BD7529">
        <w:trPr>
          <w:jc w:val="center"/>
        </w:trPr>
        <w:tc>
          <w:tcPr>
            <w:tcW w:w="562" w:type="dxa"/>
            <w:vMerge/>
            <w:tcBorders>
              <w:left w:val="single" w:sz="4" w:space="0" w:color="auto"/>
              <w:right w:val="single" w:sz="4" w:space="0" w:color="auto"/>
            </w:tcBorders>
            <w:vAlign w:val="center"/>
          </w:tcPr>
          <w:p w14:paraId="1671C2C2" w14:textId="77777777" w:rsidR="008973C3" w:rsidRPr="00DE1354" w:rsidRDefault="008973C3" w:rsidP="00BD7529">
            <w:pPr>
              <w:jc w:val="center"/>
              <w:rPr>
                <w:rFonts w:eastAsia="Times New Roman"/>
                <w:i/>
                <w:spacing w:val="0"/>
                <w:sz w:val="24"/>
                <w:szCs w:val="24"/>
                <w:lang w:val="pt-BR"/>
              </w:rPr>
            </w:pPr>
          </w:p>
        </w:tc>
        <w:tc>
          <w:tcPr>
            <w:tcW w:w="1134" w:type="dxa"/>
            <w:tcBorders>
              <w:top w:val="single" w:sz="4" w:space="0" w:color="auto"/>
              <w:left w:val="single" w:sz="4" w:space="0" w:color="auto"/>
              <w:bottom w:val="single" w:sz="4" w:space="0" w:color="auto"/>
              <w:right w:val="single" w:sz="4" w:space="0" w:color="auto"/>
            </w:tcBorders>
            <w:vAlign w:val="center"/>
          </w:tcPr>
          <w:p w14:paraId="25493AC9" w14:textId="77777777" w:rsidR="008973C3" w:rsidRPr="00DE1354" w:rsidRDefault="008973C3" w:rsidP="00BD7529">
            <w:pPr>
              <w:jc w:val="both"/>
              <w:rPr>
                <w:rFonts w:eastAsia="Times New Roman"/>
                <w:i/>
                <w:spacing w:val="0"/>
                <w:sz w:val="24"/>
                <w:szCs w:val="24"/>
                <w:lang w:val="pt-BR"/>
              </w:rPr>
            </w:pPr>
            <w:r>
              <w:rPr>
                <w:rFonts w:eastAsia="Times New Roman"/>
                <w:i/>
                <w:spacing w:val="0"/>
                <w:sz w:val="24"/>
                <w:szCs w:val="24"/>
                <w:lang w:val="pt-BR"/>
              </w:rPr>
              <w:t>- Khối lớp 10</w:t>
            </w:r>
          </w:p>
        </w:tc>
        <w:tc>
          <w:tcPr>
            <w:tcW w:w="1418" w:type="dxa"/>
            <w:tcBorders>
              <w:top w:val="single" w:sz="4" w:space="0" w:color="auto"/>
              <w:left w:val="single" w:sz="4" w:space="0" w:color="auto"/>
              <w:bottom w:val="single" w:sz="4" w:space="0" w:color="auto"/>
              <w:right w:val="single" w:sz="4" w:space="0" w:color="auto"/>
            </w:tcBorders>
            <w:vAlign w:val="center"/>
          </w:tcPr>
          <w:p w14:paraId="0560EE3D" w14:textId="77777777" w:rsidR="008973C3" w:rsidRPr="00DE1354" w:rsidRDefault="008973C3" w:rsidP="00BD7529">
            <w:pPr>
              <w:jc w:val="center"/>
              <w:rPr>
                <w:rFonts w:eastAsia="Times New Roman"/>
                <w:spacing w:val="0"/>
                <w:sz w:val="24"/>
                <w:szCs w:val="24"/>
                <w:lang w:val="pt-BR"/>
              </w:rPr>
            </w:pPr>
            <w:r>
              <w:rPr>
                <w:rFonts w:eastAsia="Times New Roman"/>
                <w:spacing w:val="0"/>
                <w:sz w:val="24"/>
                <w:szCs w:val="24"/>
                <w:lang w:val="pt-BR"/>
              </w:rPr>
              <w:t>143</w:t>
            </w:r>
          </w:p>
        </w:tc>
        <w:tc>
          <w:tcPr>
            <w:tcW w:w="1276" w:type="dxa"/>
            <w:tcBorders>
              <w:top w:val="single" w:sz="4" w:space="0" w:color="auto"/>
              <w:left w:val="single" w:sz="4" w:space="0" w:color="auto"/>
              <w:bottom w:val="single" w:sz="4" w:space="0" w:color="auto"/>
              <w:right w:val="single" w:sz="4" w:space="0" w:color="auto"/>
            </w:tcBorders>
            <w:vAlign w:val="center"/>
          </w:tcPr>
          <w:p w14:paraId="72A05CFE" w14:textId="77777777" w:rsidR="008973C3" w:rsidRPr="00DE1354" w:rsidRDefault="008973C3" w:rsidP="00BD7529">
            <w:pPr>
              <w:jc w:val="center"/>
              <w:rPr>
                <w:rFonts w:eastAsia="Times New Roman"/>
                <w:spacing w:val="0"/>
                <w:sz w:val="24"/>
                <w:szCs w:val="24"/>
                <w:lang w:val="pt-BR"/>
              </w:rPr>
            </w:pPr>
            <w:r>
              <w:rPr>
                <w:rFonts w:eastAsia="Times New Roman"/>
                <w:spacing w:val="0"/>
                <w:sz w:val="24"/>
                <w:szCs w:val="24"/>
                <w:lang w:val="pt-BR"/>
              </w:rPr>
              <w:t>149</w:t>
            </w:r>
          </w:p>
        </w:tc>
        <w:tc>
          <w:tcPr>
            <w:tcW w:w="1417" w:type="dxa"/>
            <w:tcBorders>
              <w:top w:val="single" w:sz="4" w:space="0" w:color="auto"/>
              <w:left w:val="single" w:sz="4" w:space="0" w:color="auto"/>
              <w:bottom w:val="single" w:sz="4" w:space="0" w:color="auto"/>
              <w:right w:val="single" w:sz="4" w:space="0" w:color="auto"/>
            </w:tcBorders>
            <w:vAlign w:val="center"/>
          </w:tcPr>
          <w:p w14:paraId="0D1C7D61" w14:textId="77777777" w:rsidR="008973C3" w:rsidRPr="00DE1354" w:rsidRDefault="008973C3" w:rsidP="00BD7529">
            <w:pPr>
              <w:jc w:val="center"/>
              <w:rPr>
                <w:rFonts w:eastAsia="Times New Roman"/>
                <w:spacing w:val="0"/>
                <w:sz w:val="24"/>
                <w:szCs w:val="24"/>
                <w:lang w:val="pt-BR"/>
              </w:rPr>
            </w:pPr>
            <w:r>
              <w:rPr>
                <w:rFonts w:eastAsia="Times New Roman"/>
                <w:spacing w:val="0"/>
                <w:sz w:val="24"/>
                <w:szCs w:val="24"/>
                <w:lang w:val="pt-BR"/>
              </w:rPr>
              <w:t>147</w:t>
            </w:r>
          </w:p>
        </w:tc>
        <w:tc>
          <w:tcPr>
            <w:tcW w:w="1276" w:type="dxa"/>
            <w:tcBorders>
              <w:top w:val="single" w:sz="4" w:space="0" w:color="auto"/>
              <w:left w:val="single" w:sz="4" w:space="0" w:color="auto"/>
              <w:bottom w:val="single" w:sz="4" w:space="0" w:color="auto"/>
              <w:right w:val="single" w:sz="4" w:space="0" w:color="auto"/>
            </w:tcBorders>
            <w:vAlign w:val="center"/>
          </w:tcPr>
          <w:p w14:paraId="1902A485" w14:textId="77777777" w:rsidR="008973C3" w:rsidRPr="00DE1354" w:rsidRDefault="008973C3" w:rsidP="00BD7529">
            <w:pPr>
              <w:jc w:val="center"/>
              <w:rPr>
                <w:rFonts w:eastAsia="Times New Roman"/>
                <w:spacing w:val="0"/>
                <w:sz w:val="24"/>
                <w:szCs w:val="24"/>
                <w:lang w:val="pt-BR"/>
              </w:rPr>
            </w:pPr>
            <w:r>
              <w:rPr>
                <w:rFonts w:eastAsia="Times New Roman"/>
                <w:spacing w:val="0"/>
                <w:sz w:val="24"/>
                <w:szCs w:val="24"/>
                <w:lang w:val="pt-BR"/>
              </w:rPr>
              <w:t>146</w:t>
            </w:r>
          </w:p>
        </w:tc>
        <w:tc>
          <w:tcPr>
            <w:tcW w:w="1276" w:type="dxa"/>
            <w:tcBorders>
              <w:top w:val="single" w:sz="4" w:space="0" w:color="auto"/>
              <w:left w:val="single" w:sz="4" w:space="0" w:color="auto"/>
              <w:bottom w:val="single" w:sz="4" w:space="0" w:color="auto"/>
              <w:right w:val="single" w:sz="4" w:space="0" w:color="auto"/>
            </w:tcBorders>
            <w:vAlign w:val="center"/>
          </w:tcPr>
          <w:p w14:paraId="156E3139" w14:textId="77777777" w:rsidR="008973C3" w:rsidRPr="00DE1354" w:rsidRDefault="008973C3" w:rsidP="00BD7529">
            <w:pPr>
              <w:jc w:val="center"/>
              <w:rPr>
                <w:rFonts w:eastAsia="Times New Roman"/>
                <w:spacing w:val="0"/>
                <w:sz w:val="24"/>
                <w:szCs w:val="24"/>
                <w:lang w:val="pt-BR"/>
              </w:rPr>
            </w:pPr>
            <w:r>
              <w:rPr>
                <w:rFonts w:eastAsia="Times New Roman"/>
                <w:spacing w:val="0"/>
                <w:sz w:val="24"/>
                <w:szCs w:val="24"/>
                <w:lang w:val="pt-BR"/>
              </w:rPr>
              <w:t>147</w:t>
            </w:r>
          </w:p>
        </w:tc>
        <w:tc>
          <w:tcPr>
            <w:tcW w:w="696" w:type="dxa"/>
            <w:tcBorders>
              <w:top w:val="single" w:sz="4" w:space="0" w:color="auto"/>
              <w:left w:val="single" w:sz="4" w:space="0" w:color="auto"/>
              <w:bottom w:val="single" w:sz="4" w:space="0" w:color="auto"/>
              <w:right w:val="single" w:sz="4" w:space="0" w:color="auto"/>
            </w:tcBorders>
            <w:vAlign w:val="center"/>
          </w:tcPr>
          <w:p w14:paraId="3F63264F" w14:textId="77777777" w:rsidR="008973C3" w:rsidRPr="00DE1354" w:rsidRDefault="008973C3" w:rsidP="00BD7529">
            <w:pPr>
              <w:jc w:val="center"/>
              <w:rPr>
                <w:rFonts w:eastAsia="Times New Roman"/>
                <w:spacing w:val="0"/>
                <w:sz w:val="24"/>
                <w:szCs w:val="24"/>
                <w:lang w:val="pt-BR"/>
              </w:rPr>
            </w:pPr>
          </w:p>
        </w:tc>
      </w:tr>
      <w:tr w:rsidR="008973C3" w:rsidRPr="00DE1354" w14:paraId="1087559A" w14:textId="77777777" w:rsidTr="00BD7529">
        <w:trPr>
          <w:jc w:val="center"/>
        </w:trPr>
        <w:tc>
          <w:tcPr>
            <w:tcW w:w="562" w:type="dxa"/>
            <w:vMerge/>
            <w:tcBorders>
              <w:left w:val="single" w:sz="4" w:space="0" w:color="auto"/>
              <w:right w:val="single" w:sz="4" w:space="0" w:color="auto"/>
            </w:tcBorders>
            <w:vAlign w:val="center"/>
          </w:tcPr>
          <w:p w14:paraId="6C7CC432" w14:textId="77777777" w:rsidR="008973C3" w:rsidRPr="00DE1354" w:rsidRDefault="008973C3" w:rsidP="00BD7529">
            <w:pPr>
              <w:jc w:val="center"/>
              <w:rPr>
                <w:rFonts w:eastAsia="Times New Roman"/>
                <w:i/>
                <w:spacing w:val="0"/>
                <w:sz w:val="24"/>
                <w:szCs w:val="24"/>
                <w:lang w:val="pt-BR"/>
              </w:rPr>
            </w:pPr>
          </w:p>
        </w:tc>
        <w:tc>
          <w:tcPr>
            <w:tcW w:w="1134" w:type="dxa"/>
            <w:tcBorders>
              <w:top w:val="single" w:sz="4" w:space="0" w:color="auto"/>
              <w:left w:val="single" w:sz="4" w:space="0" w:color="auto"/>
              <w:bottom w:val="single" w:sz="4" w:space="0" w:color="auto"/>
              <w:right w:val="single" w:sz="4" w:space="0" w:color="auto"/>
            </w:tcBorders>
            <w:vAlign w:val="center"/>
          </w:tcPr>
          <w:p w14:paraId="097F94EC" w14:textId="77777777" w:rsidR="008973C3" w:rsidRPr="00DE1354" w:rsidRDefault="008973C3" w:rsidP="00BD7529">
            <w:pPr>
              <w:jc w:val="both"/>
              <w:rPr>
                <w:rFonts w:eastAsia="Times New Roman"/>
                <w:i/>
                <w:spacing w:val="0"/>
                <w:sz w:val="24"/>
                <w:szCs w:val="24"/>
                <w:lang w:val="pt-BR"/>
              </w:rPr>
            </w:pPr>
            <w:r>
              <w:rPr>
                <w:rFonts w:eastAsia="Times New Roman"/>
                <w:i/>
                <w:spacing w:val="0"/>
                <w:sz w:val="24"/>
                <w:szCs w:val="24"/>
                <w:lang w:val="pt-BR"/>
              </w:rPr>
              <w:t>- Khối lớp 11</w:t>
            </w:r>
          </w:p>
        </w:tc>
        <w:tc>
          <w:tcPr>
            <w:tcW w:w="1418" w:type="dxa"/>
            <w:tcBorders>
              <w:top w:val="single" w:sz="4" w:space="0" w:color="auto"/>
              <w:left w:val="single" w:sz="4" w:space="0" w:color="auto"/>
              <w:bottom w:val="single" w:sz="4" w:space="0" w:color="auto"/>
              <w:right w:val="single" w:sz="4" w:space="0" w:color="auto"/>
            </w:tcBorders>
            <w:vAlign w:val="center"/>
          </w:tcPr>
          <w:p w14:paraId="7E80E4CB" w14:textId="77777777" w:rsidR="008973C3" w:rsidRPr="00DE1354" w:rsidRDefault="008973C3" w:rsidP="00BD7529">
            <w:pPr>
              <w:jc w:val="center"/>
              <w:rPr>
                <w:rFonts w:eastAsia="Times New Roman"/>
                <w:spacing w:val="0"/>
                <w:sz w:val="24"/>
                <w:szCs w:val="24"/>
                <w:lang w:val="pt-BR"/>
              </w:rPr>
            </w:pPr>
            <w:r>
              <w:rPr>
                <w:rFonts w:eastAsia="Times New Roman"/>
                <w:spacing w:val="0"/>
                <w:sz w:val="24"/>
                <w:szCs w:val="24"/>
                <w:lang w:val="pt-BR"/>
              </w:rPr>
              <w:t>143</w:t>
            </w:r>
          </w:p>
        </w:tc>
        <w:tc>
          <w:tcPr>
            <w:tcW w:w="1276" w:type="dxa"/>
            <w:tcBorders>
              <w:top w:val="single" w:sz="4" w:space="0" w:color="auto"/>
              <w:left w:val="single" w:sz="4" w:space="0" w:color="auto"/>
              <w:bottom w:val="single" w:sz="4" w:space="0" w:color="auto"/>
              <w:right w:val="single" w:sz="4" w:space="0" w:color="auto"/>
            </w:tcBorders>
            <w:vAlign w:val="center"/>
          </w:tcPr>
          <w:p w14:paraId="31D62F64" w14:textId="77777777" w:rsidR="008973C3" w:rsidRPr="00DE1354" w:rsidRDefault="008973C3" w:rsidP="00BD7529">
            <w:pPr>
              <w:jc w:val="center"/>
              <w:rPr>
                <w:rFonts w:eastAsia="Times New Roman"/>
                <w:spacing w:val="0"/>
                <w:sz w:val="24"/>
                <w:szCs w:val="24"/>
                <w:lang w:val="pt-BR"/>
              </w:rPr>
            </w:pPr>
            <w:r>
              <w:rPr>
                <w:rFonts w:eastAsia="Times New Roman"/>
                <w:spacing w:val="0"/>
                <w:sz w:val="24"/>
                <w:szCs w:val="24"/>
                <w:lang w:val="pt-BR"/>
              </w:rPr>
              <w:t>139</w:t>
            </w:r>
          </w:p>
        </w:tc>
        <w:tc>
          <w:tcPr>
            <w:tcW w:w="1417" w:type="dxa"/>
            <w:tcBorders>
              <w:top w:val="single" w:sz="4" w:space="0" w:color="auto"/>
              <w:left w:val="single" w:sz="4" w:space="0" w:color="auto"/>
              <w:bottom w:val="single" w:sz="4" w:space="0" w:color="auto"/>
              <w:right w:val="single" w:sz="4" w:space="0" w:color="auto"/>
            </w:tcBorders>
            <w:vAlign w:val="center"/>
          </w:tcPr>
          <w:p w14:paraId="00E4DBAF" w14:textId="77777777" w:rsidR="008973C3" w:rsidRPr="00DE1354" w:rsidRDefault="008973C3" w:rsidP="00BD7529">
            <w:pPr>
              <w:jc w:val="center"/>
              <w:rPr>
                <w:rFonts w:eastAsia="Times New Roman"/>
                <w:spacing w:val="0"/>
                <w:sz w:val="24"/>
                <w:szCs w:val="24"/>
                <w:lang w:val="pt-BR"/>
              </w:rPr>
            </w:pPr>
            <w:r>
              <w:rPr>
                <w:rFonts w:eastAsia="Times New Roman"/>
                <w:spacing w:val="0"/>
                <w:sz w:val="24"/>
                <w:szCs w:val="24"/>
                <w:lang w:val="pt-BR"/>
              </w:rPr>
              <w:t>138</w:t>
            </w:r>
          </w:p>
        </w:tc>
        <w:tc>
          <w:tcPr>
            <w:tcW w:w="1276" w:type="dxa"/>
            <w:tcBorders>
              <w:top w:val="single" w:sz="4" w:space="0" w:color="auto"/>
              <w:left w:val="single" w:sz="4" w:space="0" w:color="auto"/>
              <w:bottom w:val="single" w:sz="4" w:space="0" w:color="auto"/>
              <w:right w:val="single" w:sz="4" w:space="0" w:color="auto"/>
            </w:tcBorders>
            <w:vAlign w:val="center"/>
          </w:tcPr>
          <w:p w14:paraId="66CC7F92" w14:textId="77777777" w:rsidR="008973C3" w:rsidRPr="00DE1354" w:rsidRDefault="008973C3" w:rsidP="00BD7529">
            <w:pPr>
              <w:jc w:val="center"/>
              <w:rPr>
                <w:rFonts w:eastAsia="Times New Roman"/>
                <w:spacing w:val="0"/>
                <w:sz w:val="24"/>
                <w:szCs w:val="24"/>
                <w:lang w:val="pt-BR"/>
              </w:rPr>
            </w:pPr>
            <w:r>
              <w:rPr>
                <w:rFonts w:eastAsia="Times New Roman"/>
                <w:spacing w:val="0"/>
                <w:sz w:val="24"/>
                <w:szCs w:val="24"/>
                <w:lang w:val="pt-BR"/>
              </w:rPr>
              <w:t>143</w:t>
            </w:r>
          </w:p>
        </w:tc>
        <w:tc>
          <w:tcPr>
            <w:tcW w:w="1276" w:type="dxa"/>
            <w:tcBorders>
              <w:top w:val="single" w:sz="4" w:space="0" w:color="auto"/>
              <w:left w:val="single" w:sz="4" w:space="0" w:color="auto"/>
              <w:bottom w:val="single" w:sz="4" w:space="0" w:color="auto"/>
              <w:right w:val="single" w:sz="4" w:space="0" w:color="auto"/>
            </w:tcBorders>
            <w:vAlign w:val="center"/>
          </w:tcPr>
          <w:p w14:paraId="4E46EA51" w14:textId="77777777" w:rsidR="008973C3" w:rsidRPr="00DE1354" w:rsidRDefault="008973C3" w:rsidP="00BD7529">
            <w:pPr>
              <w:jc w:val="center"/>
              <w:rPr>
                <w:rFonts w:eastAsia="Times New Roman"/>
                <w:spacing w:val="0"/>
                <w:sz w:val="24"/>
                <w:szCs w:val="24"/>
                <w:lang w:val="pt-BR"/>
              </w:rPr>
            </w:pPr>
            <w:r>
              <w:rPr>
                <w:rFonts w:eastAsia="Times New Roman"/>
                <w:spacing w:val="0"/>
                <w:sz w:val="24"/>
                <w:szCs w:val="24"/>
                <w:lang w:val="pt-BR"/>
              </w:rPr>
              <w:t>143</w:t>
            </w:r>
          </w:p>
        </w:tc>
        <w:tc>
          <w:tcPr>
            <w:tcW w:w="696" w:type="dxa"/>
            <w:tcBorders>
              <w:top w:val="single" w:sz="4" w:space="0" w:color="auto"/>
              <w:left w:val="single" w:sz="4" w:space="0" w:color="auto"/>
              <w:bottom w:val="single" w:sz="4" w:space="0" w:color="auto"/>
              <w:right w:val="single" w:sz="4" w:space="0" w:color="auto"/>
            </w:tcBorders>
            <w:vAlign w:val="center"/>
          </w:tcPr>
          <w:p w14:paraId="11980869" w14:textId="77777777" w:rsidR="008973C3" w:rsidRPr="00DE1354" w:rsidRDefault="008973C3" w:rsidP="00BD7529">
            <w:pPr>
              <w:jc w:val="center"/>
              <w:rPr>
                <w:rFonts w:eastAsia="Times New Roman"/>
                <w:spacing w:val="0"/>
                <w:sz w:val="24"/>
                <w:szCs w:val="24"/>
                <w:lang w:val="pt-BR"/>
              </w:rPr>
            </w:pPr>
          </w:p>
        </w:tc>
      </w:tr>
      <w:tr w:rsidR="008973C3" w:rsidRPr="00DE1354" w14:paraId="3623D459" w14:textId="77777777" w:rsidTr="00BD7529">
        <w:trPr>
          <w:jc w:val="center"/>
        </w:trPr>
        <w:tc>
          <w:tcPr>
            <w:tcW w:w="562" w:type="dxa"/>
            <w:vMerge/>
            <w:tcBorders>
              <w:left w:val="single" w:sz="4" w:space="0" w:color="auto"/>
              <w:right w:val="single" w:sz="4" w:space="0" w:color="auto"/>
            </w:tcBorders>
            <w:vAlign w:val="center"/>
          </w:tcPr>
          <w:p w14:paraId="32EBA3ED" w14:textId="77777777" w:rsidR="008973C3" w:rsidRPr="00DE1354" w:rsidRDefault="008973C3" w:rsidP="00BD7529">
            <w:pPr>
              <w:jc w:val="center"/>
              <w:rPr>
                <w:rFonts w:eastAsia="Times New Roman"/>
                <w:i/>
                <w:spacing w:val="0"/>
                <w:sz w:val="24"/>
                <w:szCs w:val="24"/>
                <w:lang w:val="pt-BR"/>
              </w:rPr>
            </w:pPr>
          </w:p>
        </w:tc>
        <w:tc>
          <w:tcPr>
            <w:tcW w:w="1134" w:type="dxa"/>
            <w:tcBorders>
              <w:top w:val="single" w:sz="4" w:space="0" w:color="auto"/>
              <w:left w:val="single" w:sz="4" w:space="0" w:color="auto"/>
              <w:bottom w:val="single" w:sz="4" w:space="0" w:color="auto"/>
              <w:right w:val="single" w:sz="4" w:space="0" w:color="auto"/>
            </w:tcBorders>
            <w:vAlign w:val="center"/>
          </w:tcPr>
          <w:p w14:paraId="14FC90AB" w14:textId="77777777" w:rsidR="008973C3" w:rsidRPr="00DE1354" w:rsidRDefault="008973C3" w:rsidP="00BD7529">
            <w:pPr>
              <w:jc w:val="both"/>
              <w:rPr>
                <w:rFonts w:eastAsia="Times New Roman"/>
                <w:i/>
                <w:spacing w:val="0"/>
                <w:sz w:val="24"/>
                <w:szCs w:val="24"/>
                <w:lang w:val="pt-BR"/>
              </w:rPr>
            </w:pPr>
            <w:r>
              <w:rPr>
                <w:rFonts w:eastAsia="Times New Roman"/>
                <w:i/>
                <w:spacing w:val="0"/>
                <w:sz w:val="24"/>
                <w:szCs w:val="24"/>
                <w:lang w:val="pt-BR"/>
              </w:rPr>
              <w:t>- Khối lớp 12</w:t>
            </w:r>
          </w:p>
        </w:tc>
        <w:tc>
          <w:tcPr>
            <w:tcW w:w="1418" w:type="dxa"/>
            <w:tcBorders>
              <w:top w:val="single" w:sz="4" w:space="0" w:color="auto"/>
              <w:left w:val="single" w:sz="4" w:space="0" w:color="auto"/>
              <w:bottom w:val="single" w:sz="4" w:space="0" w:color="auto"/>
              <w:right w:val="single" w:sz="4" w:space="0" w:color="auto"/>
            </w:tcBorders>
            <w:vAlign w:val="center"/>
          </w:tcPr>
          <w:p w14:paraId="3846B43B" w14:textId="77777777" w:rsidR="008973C3" w:rsidRPr="00DE1354" w:rsidRDefault="008973C3" w:rsidP="00BD7529">
            <w:pPr>
              <w:jc w:val="center"/>
              <w:rPr>
                <w:rFonts w:eastAsia="Times New Roman"/>
                <w:spacing w:val="0"/>
                <w:sz w:val="24"/>
                <w:szCs w:val="24"/>
                <w:lang w:val="pt-BR"/>
              </w:rPr>
            </w:pPr>
            <w:r>
              <w:rPr>
                <w:rFonts w:eastAsia="Times New Roman"/>
                <w:spacing w:val="0"/>
                <w:sz w:val="24"/>
                <w:szCs w:val="24"/>
                <w:lang w:val="pt-BR"/>
              </w:rPr>
              <w:t>138</w:t>
            </w:r>
          </w:p>
        </w:tc>
        <w:tc>
          <w:tcPr>
            <w:tcW w:w="1276" w:type="dxa"/>
            <w:tcBorders>
              <w:top w:val="single" w:sz="4" w:space="0" w:color="auto"/>
              <w:left w:val="single" w:sz="4" w:space="0" w:color="auto"/>
              <w:bottom w:val="single" w:sz="4" w:space="0" w:color="auto"/>
              <w:right w:val="single" w:sz="4" w:space="0" w:color="auto"/>
            </w:tcBorders>
            <w:vAlign w:val="center"/>
          </w:tcPr>
          <w:p w14:paraId="0B7D198C" w14:textId="77777777" w:rsidR="008973C3" w:rsidRPr="00DE1354" w:rsidRDefault="008973C3" w:rsidP="00BD7529">
            <w:pPr>
              <w:jc w:val="center"/>
              <w:rPr>
                <w:rFonts w:eastAsia="Times New Roman"/>
                <w:spacing w:val="0"/>
                <w:sz w:val="24"/>
                <w:szCs w:val="24"/>
                <w:lang w:val="pt-BR"/>
              </w:rPr>
            </w:pPr>
            <w:r>
              <w:rPr>
                <w:rFonts w:eastAsia="Times New Roman"/>
                <w:spacing w:val="0"/>
                <w:sz w:val="24"/>
                <w:szCs w:val="24"/>
                <w:lang w:val="pt-BR"/>
              </w:rPr>
              <w:t>141</w:t>
            </w:r>
          </w:p>
        </w:tc>
        <w:tc>
          <w:tcPr>
            <w:tcW w:w="1417" w:type="dxa"/>
            <w:tcBorders>
              <w:top w:val="single" w:sz="4" w:space="0" w:color="auto"/>
              <w:left w:val="single" w:sz="4" w:space="0" w:color="auto"/>
              <w:bottom w:val="single" w:sz="4" w:space="0" w:color="auto"/>
              <w:right w:val="single" w:sz="4" w:space="0" w:color="auto"/>
            </w:tcBorders>
            <w:vAlign w:val="center"/>
          </w:tcPr>
          <w:p w14:paraId="5949C8BB" w14:textId="77777777" w:rsidR="008973C3" w:rsidRPr="00DE1354" w:rsidRDefault="008973C3" w:rsidP="00BD7529">
            <w:pPr>
              <w:jc w:val="center"/>
              <w:rPr>
                <w:rFonts w:eastAsia="Times New Roman"/>
                <w:spacing w:val="0"/>
                <w:sz w:val="24"/>
                <w:szCs w:val="24"/>
                <w:lang w:val="pt-BR"/>
              </w:rPr>
            </w:pPr>
            <w:r>
              <w:rPr>
                <w:rFonts w:eastAsia="Times New Roman"/>
                <w:spacing w:val="0"/>
                <w:sz w:val="24"/>
                <w:szCs w:val="24"/>
                <w:lang w:val="pt-BR"/>
              </w:rPr>
              <w:t>134</w:t>
            </w:r>
          </w:p>
        </w:tc>
        <w:tc>
          <w:tcPr>
            <w:tcW w:w="1276" w:type="dxa"/>
            <w:tcBorders>
              <w:top w:val="single" w:sz="4" w:space="0" w:color="auto"/>
              <w:left w:val="single" w:sz="4" w:space="0" w:color="auto"/>
              <w:bottom w:val="single" w:sz="4" w:space="0" w:color="auto"/>
              <w:right w:val="single" w:sz="4" w:space="0" w:color="auto"/>
            </w:tcBorders>
            <w:vAlign w:val="center"/>
          </w:tcPr>
          <w:p w14:paraId="7EA68299" w14:textId="77777777" w:rsidR="008973C3" w:rsidRPr="00DE1354" w:rsidRDefault="008973C3" w:rsidP="00BD7529">
            <w:pPr>
              <w:jc w:val="center"/>
              <w:rPr>
                <w:rFonts w:eastAsia="Times New Roman"/>
                <w:spacing w:val="0"/>
                <w:sz w:val="24"/>
                <w:szCs w:val="24"/>
                <w:lang w:val="pt-BR"/>
              </w:rPr>
            </w:pPr>
            <w:r>
              <w:rPr>
                <w:rFonts w:eastAsia="Times New Roman"/>
                <w:spacing w:val="0"/>
                <w:sz w:val="24"/>
                <w:szCs w:val="24"/>
                <w:lang w:val="pt-BR"/>
              </w:rPr>
              <w:t>137</w:t>
            </w:r>
          </w:p>
        </w:tc>
        <w:tc>
          <w:tcPr>
            <w:tcW w:w="1276" w:type="dxa"/>
            <w:tcBorders>
              <w:top w:val="single" w:sz="4" w:space="0" w:color="auto"/>
              <w:left w:val="single" w:sz="4" w:space="0" w:color="auto"/>
              <w:bottom w:val="single" w:sz="4" w:space="0" w:color="auto"/>
              <w:right w:val="single" w:sz="4" w:space="0" w:color="auto"/>
            </w:tcBorders>
            <w:vAlign w:val="center"/>
          </w:tcPr>
          <w:p w14:paraId="54ED3186" w14:textId="77777777" w:rsidR="008973C3" w:rsidRPr="00DE1354" w:rsidRDefault="008973C3" w:rsidP="00BD7529">
            <w:pPr>
              <w:jc w:val="center"/>
              <w:rPr>
                <w:rFonts w:eastAsia="Times New Roman"/>
                <w:spacing w:val="0"/>
                <w:sz w:val="24"/>
                <w:szCs w:val="24"/>
                <w:lang w:val="pt-BR"/>
              </w:rPr>
            </w:pPr>
            <w:r>
              <w:rPr>
                <w:rFonts w:eastAsia="Times New Roman"/>
                <w:spacing w:val="0"/>
                <w:sz w:val="24"/>
                <w:szCs w:val="24"/>
                <w:lang w:val="pt-BR"/>
              </w:rPr>
              <w:t>143</w:t>
            </w:r>
          </w:p>
        </w:tc>
        <w:tc>
          <w:tcPr>
            <w:tcW w:w="696" w:type="dxa"/>
            <w:tcBorders>
              <w:top w:val="single" w:sz="4" w:space="0" w:color="auto"/>
              <w:left w:val="single" w:sz="4" w:space="0" w:color="auto"/>
              <w:bottom w:val="single" w:sz="4" w:space="0" w:color="auto"/>
              <w:right w:val="single" w:sz="4" w:space="0" w:color="auto"/>
            </w:tcBorders>
            <w:vAlign w:val="center"/>
          </w:tcPr>
          <w:p w14:paraId="2A91CAF5" w14:textId="77777777" w:rsidR="008973C3" w:rsidRPr="00DE1354" w:rsidRDefault="008973C3" w:rsidP="00BD7529">
            <w:pPr>
              <w:jc w:val="center"/>
              <w:rPr>
                <w:rFonts w:eastAsia="Times New Roman"/>
                <w:spacing w:val="0"/>
                <w:sz w:val="24"/>
                <w:szCs w:val="24"/>
                <w:lang w:val="pt-BR"/>
              </w:rPr>
            </w:pPr>
          </w:p>
        </w:tc>
      </w:tr>
      <w:tr w:rsidR="008973C3" w:rsidRPr="00DE1354" w14:paraId="6518558F" w14:textId="77777777" w:rsidTr="00BD7529">
        <w:trPr>
          <w:jc w:val="center"/>
        </w:trPr>
        <w:tc>
          <w:tcPr>
            <w:tcW w:w="562" w:type="dxa"/>
            <w:tcBorders>
              <w:top w:val="single" w:sz="4" w:space="0" w:color="auto"/>
              <w:left w:val="single" w:sz="4" w:space="0" w:color="auto"/>
              <w:bottom w:val="single" w:sz="4" w:space="0" w:color="auto"/>
              <w:right w:val="single" w:sz="4" w:space="0" w:color="auto"/>
            </w:tcBorders>
            <w:vAlign w:val="center"/>
          </w:tcPr>
          <w:p w14:paraId="17962EC7" w14:textId="77777777" w:rsidR="008973C3" w:rsidRPr="00DE1354" w:rsidRDefault="008973C3" w:rsidP="00BD7529">
            <w:pPr>
              <w:widowControl w:val="0"/>
              <w:jc w:val="center"/>
              <w:rPr>
                <w:rFonts w:eastAsia="Times New Roman"/>
                <w:spacing w:val="0"/>
                <w:sz w:val="24"/>
                <w:szCs w:val="24"/>
                <w:lang w:val="pt-BR"/>
              </w:rPr>
            </w:pPr>
            <w:r>
              <w:rPr>
                <w:rFonts w:eastAsia="Times New Roman"/>
                <w:spacing w:val="0"/>
                <w:sz w:val="24"/>
                <w:szCs w:val="24"/>
                <w:lang w:val="pt-BR"/>
              </w:rPr>
              <w:t>2</w:t>
            </w:r>
          </w:p>
        </w:tc>
        <w:tc>
          <w:tcPr>
            <w:tcW w:w="1134" w:type="dxa"/>
            <w:tcBorders>
              <w:top w:val="single" w:sz="4" w:space="0" w:color="auto"/>
              <w:left w:val="single" w:sz="4" w:space="0" w:color="auto"/>
              <w:bottom w:val="single" w:sz="4" w:space="0" w:color="auto"/>
              <w:right w:val="single" w:sz="4" w:space="0" w:color="auto"/>
            </w:tcBorders>
            <w:vAlign w:val="center"/>
          </w:tcPr>
          <w:p w14:paraId="778D56F7" w14:textId="77777777" w:rsidR="008973C3" w:rsidRPr="00DE1354" w:rsidRDefault="008973C3" w:rsidP="00BD7529">
            <w:pPr>
              <w:jc w:val="both"/>
              <w:rPr>
                <w:rFonts w:eastAsia="Times New Roman"/>
                <w:spacing w:val="0"/>
                <w:sz w:val="24"/>
                <w:szCs w:val="24"/>
                <w:lang w:val="pt-BR"/>
              </w:rPr>
            </w:pPr>
            <w:r>
              <w:rPr>
                <w:rFonts w:eastAsia="Times New Roman"/>
                <w:spacing w:val="0"/>
                <w:sz w:val="24"/>
                <w:szCs w:val="24"/>
                <w:lang w:val="pt-BR"/>
              </w:rPr>
              <w:t>Tổng số tuyển mới</w:t>
            </w:r>
          </w:p>
        </w:tc>
        <w:tc>
          <w:tcPr>
            <w:tcW w:w="1418" w:type="dxa"/>
            <w:tcBorders>
              <w:top w:val="single" w:sz="4" w:space="0" w:color="auto"/>
              <w:left w:val="single" w:sz="4" w:space="0" w:color="auto"/>
              <w:bottom w:val="single" w:sz="4" w:space="0" w:color="auto"/>
              <w:right w:val="single" w:sz="4" w:space="0" w:color="auto"/>
            </w:tcBorders>
            <w:vAlign w:val="center"/>
          </w:tcPr>
          <w:p w14:paraId="044E374C" w14:textId="77777777" w:rsidR="008973C3" w:rsidRPr="00DE1354" w:rsidRDefault="008973C3" w:rsidP="00BD7529">
            <w:pPr>
              <w:jc w:val="center"/>
              <w:rPr>
                <w:rFonts w:eastAsia="Times New Roman"/>
                <w:spacing w:val="0"/>
                <w:sz w:val="24"/>
                <w:szCs w:val="24"/>
                <w:lang w:val="pt-BR"/>
              </w:rPr>
            </w:pPr>
            <w:r>
              <w:rPr>
                <w:rFonts w:eastAsia="Times New Roman"/>
                <w:spacing w:val="0"/>
                <w:sz w:val="24"/>
                <w:szCs w:val="24"/>
                <w:lang w:val="pt-BR"/>
              </w:rPr>
              <w:t>150</w:t>
            </w:r>
          </w:p>
        </w:tc>
        <w:tc>
          <w:tcPr>
            <w:tcW w:w="1276" w:type="dxa"/>
            <w:tcBorders>
              <w:top w:val="single" w:sz="4" w:space="0" w:color="auto"/>
              <w:left w:val="single" w:sz="4" w:space="0" w:color="auto"/>
              <w:bottom w:val="single" w:sz="4" w:space="0" w:color="auto"/>
              <w:right w:val="single" w:sz="4" w:space="0" w:color="auto"/>
            </w:tcBorders>
            <w:vAlign w:val="center"/>
          </w:tcPr>
          <w:p w14:paraId="47AC11EF" w14:textId="77777777" w:rsidR="008973C3" w:rsidRPr="00DE1354" w:rsidRDefault="008973C3" w:rsidP="00BD7529">
            <w:pPr>
              <w:jc w:val="center"/>
              <w:rPr>
                <w:rFonts w:eastAsia="Times New Roman"/>
                <w:spacing w:val="0"/>
                <w:sz w:val="24"/>
                <w:szCs w:val="24"/>
                <w:lang w:val="pt-BR"/>
              </w:rPr>
            </w:pPr>
            <w:r>
              <w:rPr>
                <w:rFonts w:eastAsia="Times New Roman"/>
                <w:spacing w:val="0"/>
                <w:sz w:val="24"/>
                <w:szCs w:val="24"/>
                <w:lang w:val="pt-BR"/>
              </w:rPr>
              <w:t>150</w:t>
            </w:r>
          </w:p>
        </w:tc>
        <w:tc>
          <w:tcPr>
            <w:tcW w:w="1417" w:type="dxa"/>
            <w:tcBorders>
              <w:top w:val="single" w:sz="4" w:space="0" w:color="auto"/>
              <w:left w:val="single" w:sz="4" w:space="0" w:color="auto"/>
              <w:bottom w:val="single" w:sz="4" w:space="0" w:color="auto"/>
              <w:right w:val="single" w:sz="4" w:space="0" w:color="auto"/>
            </w:tcBorders>
            <w:vAlign w:val="center"/>
          </w:tcPr>
          <w:p w14:paraId="2F38E7ED" w14:textId="77777777" w:rsidR="008973C3" w:rsidRPr="00DE1354" w:rsidRDefault="008973C3" w:rsidP="00BD7529">
            <w:pPr>
              <w:jc w:val="center"/>
              <w:rPr>
                <w:rFonts w:eastAsia="Times New Roman"/>
                <w:spacing w:val="0"/>
                <w:sz w:val="24"/>
                <w:szCs w:val="24"/>
                <w:lang w:val="pt-BR"/>
              </w:rPr>
            </w:pPr>
            <w:r>
              <w:rPr>
                <w:rFonts w:eastAsia="Times New Roman"/>
                <w:spacing w:val="0"/>
                <w:sz w:val="24"/>
                <w:szCs w:val="24"/>
                <w:lang w:val="pt-BR"/>
              </w:rPr>
              <w:t>150</w:t>
            </w:r>
          </w:p>
        </w:tc>
        <w:tc>
          <w:tcPr>
            <w:tcW w:w="1276" w:type="dxa"/>
            <w:tcBorders>
              <w:top w:val="single" w:sz="4" w:space="0" w:color="auto"/>
              <w:left w:val="single" w:sz="4" w:space="0" w:color="auto"/>
              <w:bottom w:val="single" w:sz="4" w:space="0" w:color="auto"/>
              <w:right w:val="single" w:sz="4" w:space="0" w:color="auto"/>
            </w:tcBorders>
            <w:vAlign w:val="center"/>
          </w:tcPr>
          <w:p w14:paraId="35262A5E" w14:textId="77777777" w:rsidR="008973C3" w:rsidRPr="00DE1354" w:rsidRDefault="008973C3" w:rsidP="00BD7529">
            <w:pPr>
              <w:jc w:val="center"/>
              <w:rPr>
                <w:rFonts w:eastAsia="Times New Roman"/>
                <w:spacing w:val="0"/>
                <w:sz w:val="24"/>
                <w:szCs w:val="24"/>
                <w:lang w:val="pt-BR"/>
              </w:rPr>
            </w:pPr>
            <w:r>
              <w:rPr>
                <w:rFonts w:eastAsia="Times New Roman"/>
                <w:spacing w:val="0"/>
                <w:sz w:val="24"/>
                <w:szCs w:val="24"/>
                <w:lang w:val="pt-BR"/>
              </w:rPr>
              <w:t>150</w:t>
            </w:r>
          </w:p>
        </w:tc>
        <w:tc>
          <w:tcPr>
            <w:tcW w:w="1276" w:type="dxa"/>
            <w:tcBorders>
              <w:top w:val="single" w:sz="4" w:space="0" w:color="auto"/>
              <w:left w:val="single" w:sz="4" w:space="0" w:color="auto"/>
              <w:bottom w:val="single" w:sz="4" w:space="0" w:color="auto"/>
              <w:right w:val="single" w:sz="4" w:space="0" w:color="auto"/>
            </w:tcBorders>
            <w:vAlign w:val="center"/>
          </w:tcPr>
          <w:p w14:paraId="143425A1" w14:textId="77777777" w:rsidR="008973C3" w:rsidRPr="00DE1354" w:rsidRDefault="008973C3" w:rsidP="00BD7529">
            <w:pPr>
              <w:jc w:val="center"/>
              <w:rPr>
                <w:rFonts w:eastAsia="Times New Roman"/>
                <w:spacing w:val="0"/>
                <w:sz w:val="24"/>
                <w:szCs w:val="24"/>
                <w:lang w:val="pt-BR"/>
              </w:rPr>
            </w:pPr>
            <w:r>
              <w:rPr>
                <w:rFonts w:eastAsia="Times New Roman"/>
                <w:spacing w:val="0"/>
                <w:sz w:val="24"/>
                <w:szCs w:val="24"/>
                <w:lang w:val="pt-BR"/>
              </w:rPr>
              <w:t>150</w:t>
            </w:r>
          </w:p>
        </w:tc>
        <w:tc>
          <w:tcPr>
            <w:tcW w:w="696" w:type="dxa"/>
            <w:tcBorders>
              <w:top w:val="single" w:sz="4" w:space="0" w:color="auto"/>
              <w:left w:val="single" w:sz="4" w:space="0" w:color="auto"/>
              <w:bottom w:val="single" w:sz="4" w:space="0" w:color="auto"/>
              <w:right w:val="single" w:sz="4" w:space="0" w:color="auto"/>
            </w:tcBorders>
            <w:vAlign w:val="center"/>
          </w:tcPr>
          <w:p w14:paraId="2F943DEC" w14:textId="77777777" w:rsidR="008973C3" w:rsidRPr="00DE1354" w:rsidRDefault="008973C3" w:rsidP="00BD7529">
            <w:pPr>
              <w:jc w:val="center"/>
              <w:rPr>
                <w:rFonts w:eastAsia="Times New Roman"/>
                <w:spacing w:val="0"/>
                <w:sz w:val="24"/>
                <w:szCs w:val="24"/>
                <w:lang w:val="pt-BR"/>
              </w:rPr>
            </w:pPr>
          </w:p>
        </w:tc>
      </w:tr>
      <w:tr w:rsidR="008973C3" w:rsidRPr="00DE1354" w14:paraId="4022899D" w14:textId="77777777" w:rsidTr="00BD7529">
        <w:trPr>
          <w:jc w:val="center"/>
        </w:trPr>
        <w:tc>
          <w:tcPr>
            <w:tcW w:w="562" w:type="dxa"/>
            <w:tcBorders>
              <w:top w:val="single" w:sz="4" w:space="0" w:color="auto"/>
              <w:left w:val="single" w:sz="4" w:space="0" w:color="auto"/>
              <w:bottom w:val="single" w:sz="4" w:space="0" w:color="auto"/>
              <w:right w:val="single" w:sz="4" w:space="0" w:color="auto"/>
            </w:tcBorders>
            <w:vAlign w:val="center"/>
          </w:tcPr>
          <w:p w14:paraId="71972C15" w14:textId="77777777" w:rsidR="008973C3" w:rsidRPr="00DE1354" w:rsidRDefault="008973C3" w:rsidP="00BD7529">
            <w:pPr>
              <w:widowControl w:val="0"/>
              <w:jc w:val="center"/>
              <w:rPr>
                <w:rFonts w:eastAsia="Times New Roman"/>
                <w:spacing w:val="0"/>
                <w:sz w:val="24"/>
                <w:szCs w:val="24"/>
                <w:lang w:val="pt-BR"/>
              </w:rPr>
            </w:pPr>
            <w:r>
              <w:rPr>
                <w:rFonts w:eastAsia="Times New Roman"/>
                <w:spacing w:val="0"/>
                <w:sz w:val="24"/>
                <w:szCs w:val="24"/>
                <w:lang w:val="pt-BR"/>
              </w:rPr>
              <w:t>3</w:t>
            </w:r>
          </w:p>
        </w:tc>
        <w:tc>
          <w:tcPr>
            <w:tcW w:w="1134" w:type="dxa"/>
            <w:tcBorders>
              <w:top w:val="single" w:sz="4" w:space="0" w:color="auto"/>
              <w:left w:val="single" w:sz="4" w:space="0" w:color="auto"/>
              <w:bottom w:val="single" w:sz="4" w:space="0" w:color="auto"/>
              <w:right w:val="single" w:sz="4" w:space="0" w:color="auto"/>
            </w:tcBorders>
            <w:vAlign w:val="center"/>
          </w:tcPr>
          <w:p w14:paraId="4F83195D" w14:textId="77777777" w:rsidR="008973C3" w:rsidRPr="00DE1354" w:rsidRDefault="008973C3" w:rsidP="00BD7529">
            <w:pPr>
              <w:jc w:val="both"/>
              <w:rPr>
                <w:rFonts w:eastAsia="Times New Roman"/>
                <w:spacing w:val="0"/>
                <w:sz w:val="24"/>
                <w:szCs w:val="24"/>
                <w:lang w:val="pt-BR"/>
              </w:rPr>
            </w:pPr>
            <w:r>
              <w:rPr>
                <w:rFonts w:eastAsia="Times New Roman"/>
                <w:spacing w:val="0"/>
                <w:sz w:val="24"/>
                <w:szCs w:val="24"/>
                <w:lang w:val="pt-BR"/>
              </w:rPr>
              <w:t>Học 2 buổi/ngày</w:t>
            </w:r>
          </w:p>
        </w:tc>
        <w:tc>
          <w:tcPr>
            <w:tcW w:w="1418" w:type="dxa"/>
            <w:tcBorders>
              <w:top w:val="single" w:sz="4" w:space="0" w:color="auto"/>
              <w:left w:val="single" w:sz="4" w:space="0" w:color="auto"/>
              <w:bottom w:val="single" w:sz="4" w:space="0" w:color="auto"/>
              <w:right w:val="single" w:sz="4" w:space="0" w:color="auto"/>
            </w:tcBorders>
            <w:vAlign w:val="center"/>
          </w:tcPr>
          <w:p w14:paraId="7370E8D0" w14:textId="77777777" w:rsidR="008973C3" w:rsidRPr="00DE1354" w:rsidRDefault="008973C3" w:rsidP="00BD7529">
            <w:pPr>
              <w:jc w:val="center"/>
              <w:rPr>
                <w:rFonts w:eastAsia="Times New Roman"/>
                <w:spacing w:val="0"/>
                <w:sz w:val="24"/>
                <w:szCs w:val="24"/>
                <w:lang w:val="pt-BR"/>
              </w:rPr>
            </w:pPr>
            <w:r>
              <w:rPr>
                <w:rFonts w:eastAsia="Times New Roman"/>
                <w:spacing w:val="0"/>
                <w:sz w:val="24"/>
                <w:szCs w:val="24"/>
                <w:lang w:val="pt-BR"/>
              </w:rPr>
              <w:t>424</w:t>
            </w:r>
          </w:p>
        </w:tc>
        <w:tc>
          <w:tcPr>
            <w:tcW w:w="1276" w:type="dxa"/>
            <w:tcBorders>
              <w:top w:val="single" w:sz="4" w:space="0" w:color="auto"/>
              <w:left w:val="single" w:sz="4" w:space="0" w:color="auto"/>
              <w:bottom w:val="single" w:sz="4" w:space="0" w:color="auto"/>
              <w:right w:val="single" w:sz="4" w:space="0" w:color="auto"/>
            </w:tcBorders>
            <w:vAlign w:val="center"/>
          </w:tcPr>
          <w:p w14:paraId="4DA06035" w14:textId="77777777" w:rsidR="008973C3" w:rsidRPr="00DE1354" w:rsidRDefault="008973C3" w:rsidP="00BD7529">
            <w:pPr>
              <w:jc w:val="center"/>
              <w:rPr>
                <w:rFonts w:eastAsia="Times New Roman"/>
                <w:spacing w:val="0"/>
                <w:sz w:val="24"/>
                <w:szCs w:val="24"/>
                <w:lang w:val="pt-BR"/>
              </w:rPr>
            </w:pPr>
            <w:r>
              <w:rPr>
                <w:rFonts w:eastAsia="Times New Roman"/>
                <w:spacing w:val="0"/>
                <w:sz w:val="24"/>
                <w:szCs w:val="24"/>
                <w:lang w:val="pt-BR"/>
              </w:rPr>
              <w:t>429</w:t>
            </w:r>
          </w:p>
        </w:tc>
        <w:tc>
          <w:tcPr>
            <w:tcW w:w="1417" w:type="dxa"/>
            <w:tcBorders>
              <w:top w:val="single" w:sz="4" w:space="0" w:color="auto"/>
              <w:left w:val="single" w:sz="4" w:space="0" w:color="auto"/>
              <w:bottom w:val="single" w:sz="4" w:space="0" w:color="auto"/>
              <w:right w:val="single" w:sz="4" w:space="0" w:color="auto"/>
            </w:tcBorders>
            <w:vAlign w:val="center"/>
          </w:tcPr>
          <w:p w14:paraId="1C97B9C8" w14:textId="77777777" w:rsidR="008973C3" w:rsidRPr="00DE1354" w:rsidRDefault="008973C3" w:rsidP="00BD7529">
            <w:pPr>
              <w:jc w:val="center"/>
              <w:rPr>
                <w:rFonts w:eastAsia="Times New Roman"/>
                <w:spacing w:val="0"/>
                <w:sz w:val="24"/>
                <w:szCs w:val="24"/>
                <w:lang w:val="pt-BR"/>
              </w:rPr>
            </w:pPr>
            <w:r>
              <w:rPr>
                <w:rFonts w:eastAsia="Times New Roman"/>
                <w:spacing w:val="0"/>
                <w:sz w:val="24"/>
                <w:szCs w:val="24"/>
                <w:lang w:val="pt-BR"/>
              </w:rPr>
              <w:t>419</w:t>
            </w:r>
          </w:p>
        </w:tc>
        <w:tc>
          <w:tcPr>
            <w:tcW w:w="1276" w:type="dxa"/>
            <w:tcBorders>
              <w:top w:val="single" w:sz="4" w:space="0" w:color="auto"/>
              <w:left w:val="single" w:sz="4" w:space="0" w:color="auto"/>
              <w:bottom w:val="single" w:sz="4" w:space="0" w:color="auto"/>
              <w:right w:val="single" w:sz="4" w:space="0" w:color="auto"/>
            </w:tcBorders>
            <w:vAlign w:val="center"/>
          </w:tcPr>
          <w:p w14:paraId="03BEF00C" w14:textId="77777777" w:rsidR="008973C3" w:rsidRPr="00DE1354" w:rsidRDefault="008973C3" w:rsidP="00BD7529">
            <w:pPr>
              <w:jc w:val="center"/>
              <w:rPr>
                <w:rFonts w:eastAsia="Times New Roman"/>
                <w:spacing w:val="0"/>
                <w:sz w:val="24"/>
                <w:szCs w:val="24"/>
                <w:lang w:val="pt-BR"/>
              </w:rPr>
            </w:pPr>
            <w:r>
              <w:rPr>
                <w:rFonts w:eastAsia="Times New Roman"/>
                <w:spacing w:val="0"/>
                <w:sz w:val="24"/>
                <w:szCs w:val="24"/>
                <w:lang w:val="pt-BR"/>
              </w:rPr>
              <w:t>426</w:t>
            </w:r>
          </w:p>
        </w:tc>
        <w:tc>
          <w:tcPr>
            <w:tcW w:w="1276" w:type="dxa"/>
            <w:tcBorders>
              <w:top w:val="single" w:sz="4" w:space="0" w:color="auto"/>
              <w:left w:val="single" w:sz="4" w:space="0" w:color="auto"/>
              <w:bottom w:val="single" w:sz="4" w:space="0" w:color="auto"/>
              <w:right w:val="single" w:sz="4" w:space="0" w:color="auto"/>
            </w:tcBorders>
            <w:vAlign w:val="center"/>
          </w:tcPr>
          <w:p w14:paraId="4F0BAD49" w14:textId="77777777" w:rsidR="008973C3" w:rsidRPr="00DE1354" w:rsidRDefault="008973C3" w:rsidP="00BD7529">
            <w:pPr>
              <w:jc w:val="center"/>
              <w:rPr>
                <w:rFonts w:eastAsia="Times New Roman"/>
                <w:spacing w:val="0"/>
                <w:sz w:val="24"/>
                <w:szCs w:val="24"/>
                <w:lang w:val="pt-BR"/>
              </w:rPr>
            </w:pPr>
            <w:r>
              <w:rPr>
                <w:rFonts w:eastAsia="Times New Roman"/>
                <w:spacing w:val="0"/>
                <w:sz w:val="24"/>
                <w:szCs w:val="24"/>
                <w:lang w:val="pt-BR"/>
              </w:rPr>
              <w:t>433</w:t>
            </w:r>
          </w:p>
        </w:tc>
        <w:tc>
          <w:tcPr>
            <w:tcW w:w="696" w:type="dxa"/>
            <w:tcBorders>
              <w:top w:val="single" w:sz="4" w:space="0" w:color="auto"/>
              <w:left w:val="single" w:sz="4" w:space="0" w:color="auto"/>
              <w:bottom w:val="single" w:sz="4" w:space="0" w:color="auto"/>
              <w:right w:val="single" w:sz="4" w:space="0" w:color="auto"/>
            </w:tcBorders>
            <w:vAlign w:val="center"/>
          </w:tcPr>
          <w:p w14:paraId="0E03BAD1" w14:textId="77777777" w:rsidR="008973C3" w:rsidRPr="00DE1354" w:rsidRDefault="008973C3" w:rsidP="00BD7529">
            <w:pPr>
              <w:jc w:val="center"/>
              <w:rPr>
                <w:rFonts w:eastAsia="Times New Roman"/>
                <w:spacing w:val="0"/>
                <w:sz w:val="24"/>
                <w:szCs w:val="24"/>
                <w:lang w:val="pt-BR"/>
              </w:rPr>
            </w:pPr>
          </w:p>
        </w:tc>
      </w:tr>
      <w:tr w:rsidR="008973C3" w:rsidRPr="00DE1354" w14:paraId="473212E6" w14:textId="77777777" w:rsidTr="00BD7529">
        <w:trPr>
          <w:jc w:val="center"/>
        </w:trPr>
        <w:tc>
          <w:tcPr>
            <w:tcW w:w="562" w:type="dxa"/>
            <w:tcBorders>
              <w:top w:val="single" w:sz="4" w:space="0" w:color="auto"/>
              <w:left w:val="single" w:sz="4" w:space="0" w:color="auto"/>
              <w:bottom w:val="single" w:sz="4" w:space="0" w:color="auto"/>
              <w:right w:val="single" w:sz="4" w:space="0" w:color="auto"/>
            </w:tcBorders>
            <w:vAlign w:val="center"/>
          </w:tcPr>
          <w:p w14:paraId="080633E4" w14:textId="77777777" w:rsidR="008973C3" w:rsidRPr="00DE1354" w:rsidRDefault="008973C3" w:rsidP="00BD7529">
            <w:pPr>
              <w:widowControl w:val="0"/>
              <w:jc w:val="center"/>
              <w:rPr>
                <w:rFonts w:eastAsia="Times New Roman"/>
                <w:spacing w:val="0"/>
                <w:sz w:val="24"/>
                <w:szCs w:val="24"/>
                <w:lang w:val="pt-BR"/>
              </w:rPr>
            </w:pPr>
            <w:r>
              <w:rPr>
                <w:rFonts w:eastAsia="Times New Roman"/>
                <w:spacing w:val="0"/>
                <w:sz w:val="24"/>
                <w:szCs w:val="24"/>
                <w:lang w:val="pt-BR"/>
              </w:rPr>
              <w:t>4</w:t>
            </w:r>
          </w:p>
        </w:tc>
        <w:tc>
          <w:tcPr>
            <w:tcW w:w="1134" w:type="dxa"/>
            <w:tcBorders>
              <w:top w:val="single" w:sz="4" w:space="0" w:color="auto"/>
              <w:left w:val="single" w:sz="4" w:space="0" w:color="auto"/>
              <w:bottom w:val="single" w:sz="4" w:space="0" w:color="auto"/>
              <w:right w:val="single" w:sz="4" w:space="0" w:color="auto"/>
            </w:tcBorders>
            <w:vAlign w:val="center"/>
          </w:tcPr>
          <w:p w14:paraId="71015BDC" w14:textId="77777777" w:rsidR="008973C3" w:rsidRPr="00DE1354" w:rsidRDefault="008973C3" w:rsidP="00BD7529">
            <w:pPr>
              <w:jc w:val="both"/>
              <w:rPr>
                <w:rFonts w:eastAsia="Times New Roman"/>
                <w:spacing w:val="0"/>
                <w:sz w:val="24"/>
                <w:szCs w:val="24"/>
                <w:lang w:val="pt-BR"/>
              </w:rPr>
            </w:pPr>
            <w:r>
              <w:rPr>
                <w:rFonts w:eastAsia="Times New Roman"/>
                <w:spacing w:val="0"/>
                <w:sz w:val="24"/>
                <w:szCs w:val="24"/>
                <w:lang w:val="pt-BR"/>
              </w:rPr>
              <w:t>Bán trú</w:t>
            </w:r>
          </w:p>
        </w:tc>
        <w:tc>
          <w:tcPr>
            <w:tcW w:w="1418" w:type="dxa"/>
            <w:tcBorders>
              <w:top w:val="single" w:sz="4" w:space="0" w:color="auto"/>
              <w:left w:val="single" w:sz="4" w:space="0" w:color="auto"/>
              <w:bottom w:val="single" w:sz="4" w:space="0" w:color="auto"/>
              <w:right w:val="single" w:sz="4" w:space="0" w:color="auto"/>
            </w:tcBorders>
            <w:vAlign w:val="center"/>
          </w:tcPr>
          <w:p w14:paraId="5C2E034D" w14:textId="77777777" w:rsidR="008973C3" w:rsidRPr="00DE1354" w:rsidRDefault="008973C3" w:rsidP="00BD7529">
            <w:pPr>
              <w:jc w:val="center"/>
              <w:rPr>
                <w:rFonts w:eastAsia="Times New Roman"/>
                <w:spacing w:val="0"/>
                <w:sz w:val="24"/>
                <w:szCs w:val="24"/>
                <w:lang w:val="pt-BR"/>
              </w:rPr>
            </w:pPr>
            <w:r>
              <w:rPr>
                <w:rFonts w:eastAsia="Times New Roman"/>
                <w:spacing w:val="0"/>
                <w:sz w:val="24"/>
                <w:szCs w:val="24"/>
                <w:lang w:val="pt-BR"/>
              </w:rPr>
              <w:t>0</w:t>
            </w:r>
          </w:p>
        </w:tc>
        <w:tc>
          <w:tcPr>
            <w:tcW w:w="1276" w:type="dxa"/>
            <w:tcBorders>
              <w:top w:val="single" w:sz="4" w:space="0" w:color="auto"/>
              <w:left w:val="single" w:sz="4" w:space="0" w:color="auto"/>
              <w:bottom w:val="single" w:sz="4" w:space="0" w:color="auto"/>
              <w:right w:val="single" w:sz="4" w:space="0" w:color="auto"/>
            </w:tcBorders>
            <w:vAlign w:val="center"/>
          </w:tcPr>
          <w:p w14:paraId="6C418EE4" w14:textId="77777777" w:rsidR="008973C3" w:rsidRPr="00DE1354" w:rsidRDefault="008973C3" w:rsidP="00BD7529">
            <w:pPr>
              <w:jc w:val="center"/>
              <w:rPr>
                <w:rFonts w:eastAsia="Times New Roman"/>
                <w:spacing w:val="0"/>
                <w:sz w:val="24"/>
                <w:szCs w:val="24"/>
                <w:lang w:val="pt-BR"/>
              </w:rPr>
            </w:pPr>
            <w:r>
              <w:rPr>
                <w:rFonts w:eastAsia="Times New Roman"/>
                <w:spacing w:val="0"/>
                <w:sz w:val="24"/>
                <w:szCs w:val="24"/>
                <w:lang w:val="pt-BR"/>
              </w:rPr>
              <w:t>0</w:t>
            </w:r>
          </w:p>
        </w:tc>
        <w:tc>
          <w:tcPr>
            <w:tcW w:w="1417" w:type="dxa"/>
            <w:tcBorders>
              <w:top w:val="single" w:sz="4" w:space="0" w:color="auto"/>
              <w:left w:val="single" w:sz="4" w:space="0" w:color="auto"/>
              <w:bottom w:val="single" w:sz="4" w:space="0" w:color="auto"/>
              <w:right w:val="single" w:sz="4" w:space="0" w:color="auto"/>
            </w:tcBorders>
            <w:vAlign w:val="center"/>
          </w:tcPr>
          <w:p w14:paraId="2A13AC94" w14:textId="77777777" w:rsidR="008973C3" w:rsidRPr="00DE1354" w:rsidRDefault="008973C3" w:rsidP="00BD7529">
            <w:pPr>
              <w:jc w:val="center"/>
              <w:rPr>
                <w:rFonts w:eastAsia="Times New Roman"/>
                <w:spacing w:val="0"/>
                <w:sz w:val="24"/>
                <w:szCs w:val="24"/>
                <w:lang w:val="pt-BR"/>
              </w:rPr>
            </w:pPr>
            <w:r>
              <w:rPr>
                <w:rFonts w:eastAsia="Times New Roman"/>
                <w:spacing w:val="0"/>
                <w:sz w:val="24"/>
                <w:szCs w:val="24"/>
                <w:lang w:val="pt-BR"/>
              </w:rPr>
              <w:t>0</w:t>
            </w:r>
          </w:p>
        </w:tc>
        <w:tc>
          <w:tcPr>
            <w:tcW w:w="1276" w:type="dxa"/>
            <w:tcBorders>
              <w:top w:val="single" w:sz="4" w:space="0" w:color="auto"/>
              <w:left w:val="single" w:sz="4" w:space="0" w:color="auto"/>
              <w:bottom w:val="single" w:sz="4" w:space="0" w:color="auto"/>
              <w:right w:val="single" w:sz="4" w:space="0" w:color="auto"/>
            </w:tcBorders>
            <w:vAlign w:val="center"/>
          </w:tcPr>
          <w:p w14:paraId="4FD06509" w14:textId="77777777" w:rsidR="008973C3" w:rsidRPr="00DE1354" w:rsidRDefault="008973C3" w:rsidP="00BD7529">
            <w:pPr>
              <w:jc w:val="center"/>
              <w:rPr>
                <w:rFonts w:eastAsia="Times New Roman"/>
                <w:spacing w:val="0"/>
                <w:sz w:val="24"/>
                <w:szCs w:val="24"/>
                <w:lang w:val="pt-BR"/>
              </w:rPr>
            </w:pPr>
            <w:r>
              <w:rPr>
                <w:rFonts w:eastAsia="Times New Roman"/>
                <w:spacing w:val="0"/>
                <w:sz w:val="24"/>
                <w:szCs w:val="24"/>
                <w:lang w:val="pt-BR"/>
              </w:rPr>
              <w:t>0</w:t>
            </w:r>
          </w:p>
        </w:tc>
        <w:tc>
          <w:tcPr>
            <w:tcW w:w="1276" w:type="dxa"/>
            <w:tcBorders>
              <w:top w:val="single" w:sz="4" w:space="0" w:color="auto"/>
              <w:left w:val="single" w:sz="4" w:space="0" w:color="auto"/>
              <w:bottom w:val="single" w:sz="4" w:space="0" w:color="auto"/>
              <w:right w:val="single" w:sz="4" w:space="0" w:color="auto"/>
            </w:tcBorders>
            <w:vAlign w:val="center"/>
          </w:tcPr>
          <w:p w14:paraId="08C0D7C0" w14:textId="77777777" w:rsidR="008973C3" w:rsidRPr="00DE1354" w:rsidRDefault="008973C3" w:rsidP="00BD7529">
            <w:pPr>
              <w:jc w:val="center"/>
              <w:rPr>
                <w:rFonts w:eastAsia="Times New Roman"/>
                <w:spacing w:val="0"/>
                <w:sz w:val="24"/>
                <w:szCs w:val="24"/>
                <w:lang w:val="pt-BR"/>
              </w:rPr>
            </w:pPr>
            <w:r>
              <w:rPr>
                <w:rFonts w:eastAsia="Times New Roman"/>
                <w:spacing w:val="0"/>
                <w:sz w:val="24"/>
                <w:szCs w:val="24"/>
                <w:lang w:val="pt-BR"/>
              </w:rPr>
              <w:t>0</w:t>
            </w:r>
          </w:p>
        </w:tc>
        <w:tc>
          <w:tcPr>
            <w:tcW w:w="696" w:type="dxa"/>
            <w:tcBorders>
              <w:top w:val="single" w:sz="4" w:space="0" w:color="auto"/>
              <w:left w:val="single" w:sz="4" w:space="0" w:color="auto"/>
              <w:bottom w:val="single" w:sz="4" w:space="0" w:color="auto"/>
              <w:right w:val="single" w:sz="4" w:space="0" w:color="auto"/>
            </w:tcBorders>
            <w:vAlign w:val="center"/>
          </w:tcPr>
          <w:p w14:paraId="69218D2E" w14:textId="77777777" w:rsidR="008973C3" w:rsidRPr="00DE1354" w:rsidRDefault="008973C3" w:rsidP="00BD7529">
            <w:pPr>
              <w:jc w:val="center"/>
              <w:rPr>
                <w:rFonts w:eastAsia="Times New Roman"/>
                <w:spacing w:val="0"/>
                <w:sz w:val="24"/>
                <w:szCs w:val="24"/>
                <w:lang w:val="pt-BR"/>
              </w:rPr>
            </w:pPr>
          </w:p>
        </w:tc>
      </w:tr>
      <w:tr w:rsidR="008973C3" w:rsidRPr="00DE1354" w14:paraId="6EB1760C" w14:textId="77777777" w:rsidTr="00BD7529">
        <w:trPr>
          <w:jc w:val="center"/>
        </w:trPr>
        <w:tc>
          <w:tcPr>
            <w:tcW w:w="562" w:type="dxa"/>
            <w:tcBorders>
              <w:top w:val="single" w:sz="4" w:space="0" w:color="auto"/>
              <w:left w:val="single" w:sz="4" w:space="0" w:color="auto"/>
              <w:bottom w:val="single" w:sz="4" w:space="0" w:color="auto"/>
              <w:right w:val="single" w:sz="4" w:space="0" w:color="auto"/>
            </w:tcBorders>
            <w:vAlign w:val="center"/>
          </w:tcPr>
          <w:p w14:paraId="670BDEB0" w14:textId="77777777" w:rsidR="008973C3" w:rsidRPr="00DE1354" w:rsidRDefault="008973C3" w:rsidP="00BD7529">
            <w:pPr>
              <w:widowControl w:val="0"/>
              <w:jc w:val="center"/>
              <w:rPr>
                <w:rFonts w:eastAsia="Times New Roman"/>
                <w:spacing w:val="0"/>
                <w:sz w:val="24"/>
                <w:szCs w:val="24"/>
                <w:lang w:val="pt-BR"/>
              </w:rPr>
            </w:pPr>
            <w:r>
              <w:rPr>
                <w:rFonts w:eastAsia="Times New Roman"/>
                <w:spacing w:val="0"/>
                <w:sz w:val="24"/>
                <w:szCs w:val="24"/>
                <w:lang w:val="pt-BR"/>
              </w:rPr>
              <w:t>5</w:t>
            </w:r>
          </w:p>
        </w:tc>
        <w:tc>
          <w:tcPr>
            <w:tcW w:w="1134" w:type="dxa"/>
            <w:tcBorders>
              <w:top w:val="single" w:sz="4" w:space="0" w:color="auto"/>
              <w:left w:val="single" w:sz="4" w:space="0" w:color="auto"/>
              <w:bottom w:val="single" w:sz="4" w:space="0" w:color="auto"/>
              <w:right w:val="single" w:sz="4" w:space="0" w:color="auto"/>
            </w:tcBorders>
            <w:vAlign w:val="center"/>
          </w:tcPr>
          <w:p w14:paraId="4D6AFDAC" w14:textId="77777777" w:rsidR="008973C3" w:rsidRPr="00DE1354" w:rsidRDefault="008973C3" w:rsidP="00BD7529">
            <w:pPr>
              <w:jc w:val="both"/>
              <w:rPr>
                <w:rFonts w:eastAsia="Times New Roman"/>
                <w:spacing w:val="0"/>
                <w:sz w:val="24"/>
                <w:szCs w:val="24"/>
                <w:lang w:val="pt-BR"/>
              </w:rPr>
            </w:pPr>
            <w:r>
              <w:rPr>
                <w:rFonts w:eastAsia="Times New Roman"/>
                <w:spacing w:val="0"/>
                <w:sz w:val="24"/>
                <w:szCs w:val="24"/>
                <w:lang w:val="pt-BR"/>
              </w:rPr>
              <w:t>Nội trú</w:t>
            </w:r>
          </w:p>
        </w:tc>
        <w:tc>
          <w:tcPr>
            <w:tcW w:w="1418" w:type="dxa"/>
            <w:tcBorders>
              <w:top w:val="single" w:sz="4" w:space="0" w:color="auto"/>
              <w:left w:val="single" w:sz="4" w:space="0" w:color="auto"/>
              <w:bottom w:val="single" w:sz="4" w:space="0" w:color="auto"/>
              <w:right w:val="single" w:sz="4" w:space="0" w:color="auto"/>
            </w:tcBorders>
            <w:vAlign w:val="center"/>
          </w:tcPr>
          <w:p w14:paraId="1C92935E" w14:textId="77777777" w:rsidR="008973C3" w:rsidRPr="00DE1354" w:rsidRDefault="008973C3" w:rsidP="00BD7529">
            <w:pPr>
              <w:jc w:val="center"/>
              <w:rPr>
                <w:rFonts w:eastAsia="Times New Roman"/>
                <w:spacing w:val="0"/>
                <w:sz w:val="24"/>
                <w:szCs w:val="24"/>
                <w:lang w:val="pt-BR"/>
              </w:rPr>
            </w:pPr>
            <w:r>
              <w:rPr>
                <w:rFonts w:eastAsia="Times New Roman"/>
                <w:spacing w:val="0"/>
                <w:sz w:val="24"/>
                <w:szCs w:val="24"/>
                <w:lang w:val="pt-BR"/>
              </w:rPr>
              <w:t>424</w:t>
            </w:r>
          </w:p>
        </w:tc>
        <w:tc>
          <w:tcPr>
            <w:tcW w:w="1276" w:type="dxa"/>
            <w:tcBorders>
              <w:top w:val="single" w:sz="4" w:space="0" w:color="auto"/>
              <w:left w:val="single" w:sz="4" w:space="0" w:color="auto"/>
              <w:bottom w:val="single" w:sz="4" w:space="0" w:color="auto"/>
              <w:right w:val="single" w:sz="4" w:space="0" w:color="auto"/>
            </w:tcBorders>
            <w:vAlign w:val="center"/>
          </w:tcPr>
          <w:p w14:paraId="3E2C357F" w14:textId="77777777" w:rsidR="008973C3" w:rsidRPr="00DE1354" w:rsidRDefault="008973C3" w:rsidP="00BD7529">
            <w:pPr>
              <w:jc w:val="center"/>
              <w:rPr>
                <w:rFonts w:eastAsia="Times New Roman"/>
                <w:spacing w:val="0"/>
                <w:sz w:val="24"/>
                <w:szCs w:val="24"/>
                <w:lang w:val="pt-BR"/>
              </w:rPr>
            </w:pPr>
            <w:r>
              <w:rPr>
                <w:rFonts w:eastAsia="Times New Roman"/>
                <w:spacing w:val="0"/>
                <w:sz w:val="24"/>
                <w:szCs w:val="24"/>
                <w:lang w:val="pt-BR"/>
              </w:rPr>
              <w:t>429</w:t>
            </w:r>
          </w:p>
        </w:tc>
        <w:tc>
          <w:tcPr>
            <w:tcW w:w="1417" w:type="dxa"/>
            <w:tcBorders>
              <w:top w:val="single" w:sz="4" w:space="0" w:color="auto"/>
              <w:left w:val="single" w:sz="4" w:space="0" w:color="auto"/>
              <w:bottom w:val="single" w:sz="4" w:space="0" w:color="auto"/>
              <w:right w:val="single" w:sz="4" w:space="0" w:color="auto"/>
            </w:tcBorders>
            <w:vAlign w:val="center"/>
          </w:tcPr>
          <w:p w14:paraId="410D1364" w14:textId="77777777" w:rsidR="008973C3" w:rsidRPr="00DE1354" w:rsidRDefault="008973C3" w:rsidP="00BD7529">
            <w:pPr>
              <w:jc w:val="center"/>
              <w:rPr>
                <w:rFonts w:eastAsia="Times New Roman"/>
                <w:spacing w:val="0"/>
                <w:sz w:val="24"/>
                <w:szCs w:val="24"/>
                <w:lang w:val="pt-BR"/>
              </w:rPr>
            </w:pPr>
            <w:r>
              <w:rPr>
                <w:rFonts w:eastAsia="Times New Roman"/>
                <w:spacing w:val="0"/>
                <w:sz w:val="24"/>
                <w:szCs w:val="24"/>
                <w:lang w:val="pt-BR"/>
              </w:rPr>
              <w:t>419</w:t>
            </w:r>
          </w:p>
        </w:tc>
        <w:tc>
          <w:tcPr>
            <w:tcW w:w="1276" w:type="dxa"/>
            <w:tcBorders>
              <w:top w:val="single" w:sz="4" w:space="0" w:color="auto"/>
              <w:left w:val="single" w:sz="4" w:space="0" w:color="auto"/>
              <w:bottom w:val="single" w:sz="4" w:space="0" w:color="auto"/>
              <w:right w:val="single" w:sz="4" w:space="0" w:color="auto"/>
            </w:tcBorders>
            <w:vAlign w:val="center"/>
          </w:tcPr>
          <w:p w14:paraId="2DADBD65" w14:textId="77777777" w:rsidR="008973C3" w:rsidRPr="00DE1354" w:rsidRDefault="008973C3" w:rsidP="00BD7529">
            <w:pPr>
              <w:jc w:val="center"/>
              <w:rPr>
                <w:rFonts w:eastAsia="Times New Roman"/>
                <w:spacing w:val="0"/>
                <w:sz w:val="24"/>
                <w:szCs w:val="24"/>
                <w:lang w:val="pt-BR"/>
              </w:rPr>
            </w:pPr>
            <w:r>
              <w:rPr>
                <w:rFonts w:eastAsia="Times New Roman"/>
                <w:spacing w:val="0"/>
                <w:sz w:val="24"/>
                <w:szCs w:val="24"/>
                <w:lang w:val="pt-BR"/>
              </w:rPr>
              <w:t>426</w:t>
            </w:r>
          </w:p>
        </w:tc>
        <w:tc>
          <w:tcPr>
            <w:tcW w:w="1276" w:type="dxa"/>
            <w:tcBorders>
              <w:top w:val="single" w:sz="4" w:space="0" w:color="auto"/>
              <w:left w:val="single" w:sz="4" w:space="0" w:color="auto"/>
              <w:bottom w:val="single" w:sz="4" w:space="0" w:color="auto"/>
              <w:right w:val="single" w:sz="4" w:space="0" w:color="auto"/>
            </w:tcBorders>
            <w:vAlign w:val="center"/>
          </w:tcPr>
          <w:p w14:paraId="7D478BE7" w14:textId="77777777" w:rsidR="008973C3" w:rsidRPr="00DE1354" w:rsidRDefault="008973C3" w:rsidP="00BD7529">
            <w:pPr>
              <w:jc w:val="center"/>
              <w:rPr>
                <w:rFonts w:eastAsia="Times New Roman"/>
                <w:spacing w:val="0"/>
                <w:sz w:val="24"/>
                <w:szCs w:val="24"/>
                <w:lang w:val="pt-BR"/>
              </w:rPr>
            </w:pPr>
            <w:r>
              <w:rPr>
                <w:rFonts w:eastAsia="Times New Roman"/>
                <w:spacing w:val="0"/>
                <w:sz w:val="24"/>
                <w:szCs w:val="24"/>
                <w:lang w:val="pt-BR"/>
              </w:rPr>
              <w:t>433</w:t>
            </w:r>
          </w:p>
        </w:tc>
        <w:tc>
          <w:tcPr>
            <w:tcW w:w="696" w:type="dxa"/>
            <w:tcBorders>
              <w:top w:val="single" w:sz="4" w:space="0" w:color="auto"/>
              <w:left w:val="single" w:sz="4" w:space="0" w:color="auto"/>
              <w:bottom w:val="single" w:sz="4" w:space="0" w:color="auto"/>
              <w:right w:val="single" w:sz="4" w:space="0" w:color="auto"/>
            </w:tcBorders>
            <w:vAlign w:val="center"/>
          </w:tcPr>
          <w:p w14:paraId="3CCF104F" w14:textId="77777777" w:rsidR="008973C3" w:rsidRPr="00DE1354" w:rsidRDefault="008973C3" w:rsidP="00BD7529">
            <w:pPr>
              <w:jc w:val="center"/>
              <w:rPr>
                <w:rFonts w:eastAsia="Times New Roman"/>
                <w:spacing w:val="0"/>
                <w:sz w:val="24"/>
                <w:szCs w:val="24"/>
                <w:lang w:val="pt-BR"/>
              </w:rPr>
            </w:pPr>
          </w:p>
        </w:tc>
      </w:tr>
      <w:tr w:rsidR="008973C3" w:rsidRPr="00DE1354" w14:paraId="40758F59" w14:textId="77777777" w:rsidTr="00BD7529">
        <w:trPr>
          <w:jc w:val="center"/>
        </w:trPr>
        <w:tc>
          <w:tcPr>
            <w:tcW w:w="562" w:type="dxa"/>
            <w:tcBorders>
              <w:top w:val="single" w:sz="4" w:space="0" w:color="auto"/>
              <w:left w:val="single" w:sz="4" w:space="0" w:color="auto"/>
              <w:bottom w:val="single" w:sz="4" w:space="0" w:color="auto"/>
              <w:right w:val="single" w:sz="4" w:space="0" w:color="auto"/>
            </w:tcBorders>
            <w:vAlign w:val="center"/>
          </w:tcPr>
          <w:p w14:paraId="290A91E9" w14:textId="77777777" w:rsidR="008973C3" w:rsidRPr="00DE1354" w:rsidRDefault="008973C3" w:rsidP="00BD7529">
            <w:pPr>
              <w:widowControl w:val="0"/>
              <w:jc w:val="center"/>
              <w:rPr>
                <w:rFonts w:eastAsia="Times New Roman"/>
                <w:spacing w:val="0"/>
                <w:sz w:val="24"/>
                <w:szCs w:val="24"/>
                <w:lang w:val="pt-BR"/>
              </w:rPr>
            </w:pPr>
            <w:r>
              <w:rPr>
                <w:rFonts w:eastAsia="Times New Roman"/>
                <w:spacing w:val="0"/>
                <w:sz w:val="24"/>
                <w:szCs w:val="24"/>
                <w:lang w:val="pt-BR"/>
              </w:rPr>
              <w:t>6</w:t>
            </w:r>
          </w:p>
        </w:tc>
        <w:tc>
          <w:tcPr>
            <w:tcW w:w="1134" w:type="dxa"/>
            <w:tcBorders>
              <w:top w:val="single" w:sz="4" w:space="0" w:color="auto"/>
              <w:left w:val="single" w:sz="4" w:space="0" w:color="auto"/>
              <w:bottom w:val="single" w:sz="4" w:space="0" w:color="auto"/>
              <w:right w:val="single" w:sz="4" w:space="0" w:color="auto"/>
            </w:tcBorders>
            <w:vAlign w:val="center"/>
          </w:tcPr>
          <w:p w14:paraId="158C72AF" w14:textId="77777777" w:rsidR="008973C3" w:rsidRPr="00DE1354" w:rsidRDefault="008973C3" w:rsidP="00BD7529">
            <w:pPr>
              <w:jc w:val="both"/>
              <w:rPr>
                <w:rFonts w:eastAsia="Times New Roman"/>
                <w:spacing w:val="0"/>
                <w:sz w:val="24"/>
                <w:szCs w:val="24"/>
                <w:lang w:val="pt-BR"/>
              </w:rPr>
            </w:pPr>
            <w:r>
              <w:rPr>
                <w:rFonts w:eastAsia="Times New Roman"/>
                <w:spacing w:val="0"/>
                <w:sz w:val="24"/>
                <w:szCs w:val="24"/>
                <w:lang w:val="pt-BR"/>
              </w:rPr>
              <w:t>Bình quân số học sinh/lớp</w:t>
            </w:r>
          </w:p>
        </w:tc>
        <w:tc>
          <w:tcPr>
            <w:tcW w:w="1418" w:type="dxa"/>
            <w:tcBorders>
              <w:top w:val="single" w:sz="4" w:space="0" w:color="auto"/>
              <w:left w:val="single" w:sz="4" w:space="0" w:color="auto"/>
              <w:bottom w:val="single" w:sz="4" w:space="0" w:color="auto"/>
              <w:right w:val="single" w:sz="4" w:space="0" w:color="auto"/>
            </w:tcBorders>
            <w:vAlign w:val="center"/>
          </w:tcPr>
          <w:p w14:paraId="481871A6" w14:textId="77777777" w:rsidR="008973C3" w:rsidRPr="00DE1354" w:rsidRDefault="008973C3" w:rsidP="00BD7529">
            <w:pPr>
              <w:jc w:val="center"/>
              <w:rPr>
                <w:rFonts w:eastAsia="Times New Roman"/>
                <w:spacing w:val="0"/>
                <w:sz w:val="24"/>
                <w:szCs w:val="24"/>
                <w:lang w:val="pt-BR"/>
              </w:rPr>
            </w:pPr>
            <w:r>
              <w:rPr>
                <w:rFonts w:eastAsia="Times New Roman"/>
                <w:spacing w:val="0"/>
                <w:sz w:val="24"/>
                <w:szCs w:val="24"/>
                <w:lang w:val="pt-BR"/>
              </w:rPr>
              <w:t>28.26</w:t>
            </w:r>
          </w:p>
        </w:tc>
        <w:tc>
          <w:tcPr>
            <w:tcW w:w="1276" w:type="dxa"/>
            <w:tcBorders>
              <w:top w:val="single" w:sz="4" w:space="0" w:color="auto"/>
              <w:left w:val="single" w:sz="4" w:space="0" w:color="auto"/>
              <w:bottom w:val="single" w:sz="4" w:space="0" w:color="auto"/>
              <w:right w:val="single" w:sz="4" w:space="0" w:color="auto"/>
            </w:tcBorders>
            <w:vAlign w:val="center"/>
          </w:tcPr>
          <w:p w14:paraId="6CCCD17B" w14:textId="77777777" w:rsidR="008973C3" w:rsidRPr="00DE1354" w:rsidRDefault="008973C3" w:rsidP="00BD7529">
            <w:pPr>
              <w:jc w:val="center"/>
              <w:rPr>
                <w:rFonts w:eastAsia="Times New Roman"/>
                <w:spacing w:val="0"/>
                <w:sz w:val="24"/>
                <w:szCs w:val="24"/>
                <w:lang w:val="pt-BR"/>
              </w:rPr>
            </w:pPr>
            <w:r>
              <w:rPr>
                <w:rFonts w:eastAsia="Times New Roman"/>
                <w:spacing w:val="0"/>
                <w:sz w:val="24"/>
                <w:szCs w:val="24"/>
                <w:lang w:val="pt-BR"/>
              </w:rPr>
              <w:t>28.6</w:t>
            </w:r>
          </w:p>
        </w:tc>
        <w:tc>
          <w:tcPr>
            <w:tcW w:w="1417" w:type="dxa"/>
            <w:tcBorders>
              <w:top w:val="single" w:sz="4" w:space="0" w:color="auto"/>
              <w:left w:val="single" w:sz="4" w:space="0" w:color="auto"/>
              <w:bottom w:val="single" w:sz="4" w:space="0" w:color="auto"/>
              <w:right w:val="single" w:sz="4" w:space="0" w:color="auto"/>
            </w:tcBorders>
            <w:vAlign w:val="center"/>
          </w:tcPr>
          <w:p w14:paraId="088D5645" w14:textId="77777777" w:rsidR="008973C3" w:rsidRPr="00DE1354" w:rsidRDefault="008973C3" w:rsidP="00BD7529">
            <w:pPr>
              <w:jc w:val="center"/>
              <w:rPr>
                <w:rFonts w:eastAsia="Times New Roman"/>
                <w:spacing w:val="0"/>
                <w:sz w:val="24"/>
                <w:szCs w:val="24"/>
                <w:lang w:val="pt-BR"/>
              </w:rPr>
            </w:pPr>
            <w:r>
              <w:rPr>
                <w:rFonts w:eastAsia="Times New Roman"/>
                <w:spacing w:val="0"/>
                <w:sz w:val="24"/>
                <w:szCs w:val="24"/>
                <w:lang w:val="pt-BR"/>
              </w:rPr>
              <w:t>27.9</w:t>
            </w:r>
          </w:p>
        </w:tc>
        <w:tc>
          <w:tcPr>
            <w:tcW w:w="1276" w:type="dxa"/>
            <w:tcBorders>
              <w:top w:val="single" w:sz="4" w:space="0" w:color="auto"/>
              <w:left w:val="single" w:sz="4" w:space="0" w:color="auto"/>
              <w:bottom w:val="single" w:sz="4" w:space="0" w:color="auto"/>
              <w:right w:val="single" w:sz="4" w:space="0" w:color="auto"/>
            </w:tcBorders>
            <w:vAlign w:val="center"/>
          </w:tcPr>
          <w:p w14:paraId="31334ED6" w14:textId="77777777" w:rsidR="008973C3" w:rsidRPr="00DE1354" w:rsidRDefault="008973C3" w:rsidP="00BD7529">
            <w:pPr>
              <w:jc w:val="center"/>
              <w:rPr>
                <w:rFonts w:eastAsia="Times New Roman"/>
                <w:spacing w:val="0"/>
                <w:sz w:val="24"/>
                <w:szCs w:val="24"/>
                <w:lang w:val="pt-BR"/>
              </w:rPr>
            </w:pPr>
            <w:r>
              <w:rPr>
                <w:rFonts w:eastAsia="Times New Roman"/>
                <w:spacing w:val="0"/>
                <w:sz w:val="24"/>
                <w:szCs w:val="24"/>
                <w:lang w:val="pt-BR"/>
              </w:rPr>
              <w:t>28.4</w:t>
            </w:r>
          </w:p>
        </w:tc>
        <w:tc>
          <w:tcPr>
            <w:tcW w:w="1276" w:type="dxa"/>
            <w:tcBorders>
              <w:top w:val="single" w:sz="4" w:space="0" w:color="auto"/>
              <w:left w:val="single" w:sz="4" w:space="0" w:color="auto"/>
              <w:bottom w:val="single" w:sz="4" w:space="0" w:color="auto"/>
              <w:right w:val="single" w:sz="4" w:space="0" w:color="auto"/>
            </w:tcBorders>
            <w:vAlign w:val="center"/>
          </w:tcPr>
          <w:p w14:paraId="1864434F" w14:textId="77777777" w:rsidR="008973C3" w:rsidRPr="00DE1354" w:rsidRDefault="008973C3" w:rsidP="00BD7529">
            <w:pPr>
              <w:jc w:val="center"/>
              <w:rPr>
                <w:rFonts w:eastAsia="Times New Roman"/>
                <w:spacing w:val="0"/>
                <w:sz w:val="24"/>
                <w:szCs w:val="24"/>
                <w:lang w:val="pt-BR"/>
              </w:rPr>
            </w:pPr>
            <w:r>
              <w:rPr>
                <w:rFonts w:eastAsia="Times New Roman"/>
                <w:spacing w:val="0"/>
                <w:sz w:val="24"/>
                <w:szCs w:val="24"/>
                <w:lang w:val="pt-BR"/>
              </w:rPr>
              <w:t>28.8</w:t>
            </w:r>
          </w:p>
        </w:tc>
        <w:tc>
          <w:tcPr>
            <w:tcW w:w="696" w:type="dxa"/>
            <w:tcBorders>
              <w:top w:val="single" w:sz="4" w:space="0" w:color="auto"/>
              <w:left w:val="single" w:sz="4" w:space="0" w:color="auto"/>
              <w:bottom w:val="single" w:sz="4" w:space="0" w:color="auto"/>
              <w:right w:val="single" w:sz="4" w:space="0" w:color="auto"/>
            </w:tcBorders>
            <w:vAlign w:val="center"/>
          </w:tcPr>
          <w:p w14:paraId="5976DFD3" w14:textId="77777777" w:rsidR="008973C3" w:rsidRPr="00DE1354" w:rsidRDefault="008973C3" w:rsidP="00BD7529">
            <w:pPr>
              <w:jc w:val="center"/>
              <w:rPr>
                <w:rFonts w:eastAsia="Times New Roman"/>
                <w:spacing w:val="0"/>
                <w:sz w:val="24"/>
                <w:szCs w:val="24"/>
                <w:lang w:val="pt-BR"/>
              </w:rPr>
            </w:pPr>
          </w:p>
        </w:tc>
      </w:tr>
      <w:tr w:rsidR="008973C3" w:rsidRPr="00DE1354" w14:paraId="476FB5C4" w14:textId="77777777" w:rsidTr="00BD7529">
        <w:trPr>
          <w:jc w:val="center"/>
        </w:trPr>
        <w:tc>
          <w:tcPr>
            <w:tcW w:w="562" w:type="dxa"/>
            <w:vMerge w:val="restart"/>
            <w:tcBorders>
              <w:top w:val="single" w:sz="4" w:space="0" w:color="auto"/>
              <w:left w:val="single" w:sz="4" w:space="0" w:color="auto"/>
              <w:right w:val="single" w:sz="4" w:space="0" w:color="auto"/>
            </w:tcBorders>
            <w:vAlign w:val="center"/>
          </w:tcPr>
          <w:p w14:paraId="7909202C" w14:textId="77777777" w:rsidR="008973C3" w:rsidRPr="00DE1354" w:rsidRDefault="008973C3" w:rsidP="00BD7529">
            <w:pPr>
              <w:jc w:val="center"/>
              <w:rPr>
                <w:rFonts w:eastAsia="Times New Roman"/>
                <w:spacing w:val="0"/>
                <w:sz w:val="24"/>
                <w:szCs w:val="24"/>
                <w:lang w:val="pt-BR"/>
              </w:rPr>
            </w:pPr>
            <w:r>
              <w:rPr>
                <w:rFonts w:eastAsia="Times New Roman"/>
                <w:spacing w:val="0"/>
                <w:sz w:val="24"/>
                <w:szCs w:val="24"/>
                <w:lang w:val="pt-BR"/>
              </w:rPr>
              <w:t>7</w:t>
            </w:r>
          </w:p>
        </w:tc>
        <w:tc>
          <w:tcPr>
            <w:tcW w:w="1134" w:type="dxa"/>
            <w:tcBorders>
              <w:top w:val="single" w:sz="4" w:space="0" w:color="auto"/>
              <w:left w:val="single" w:sz="4" w:space="0" w:color="auto"/>
              <w:bottom w:val="single" w:sz="4" w:space="0" w:color="auto"/>
              <w:right w:val="single" w:sz="4" w:space="0" w:color="auto"/>
            </w:tcBorders>
            <w:vAlign w:val="center"/>
          </w:tcPr>
          <w:p w14:paraId="6E2425D4" w14:textId="77777777" w:rsidR="008973C3" w:rsidRPr="00DE1354" w:rsidRDefault="008973C3" w:rsidP="00BD7529">
            <w:pPr>
              <w:jc w:val="both"/>
              <w:rPr>
                <w:rFonts w:eastAsia="Times New Roman"/>
                <w:spacing w:val="0"/>
                <w:sz w:val="24"/>
                <w:szCs w:val="24"/>
                <w:lang w:val="pt-BR"/>
              </w:rPr>
            </w:pPr>
            <w:r>
              <w:rPr>
                <w:rFonts w:eastAsia="Times New Roman"/>
                <w:spacing w:val="0"/>
                <w:sz w:val="24"/>
                <w:szCs w:val="24"/>
                <w:lang w:val="pt-BR"/>
              </w:rPr>
              <w:t>Số lượng và tỷ lệ % đi học đúng độ tuổi</w:t>
            </w:r>
          </w:p>
        </w:tc>
        <w:tc>
          <w:tcPr>
            <w:tcW w:w="1418" w:type="dxa"/>
            <w:tcBorders>
              <w:top w:val="single" w:sz="4" w:space="0" w:color="auto"/>
              <w:left w:val="single" w:sz="4" w:space="0" w:color="auto"/>
              <w:bottom w:val="single" w:sz="4" w:space="0" w:color="auto"/>
              <w:right w:val="single" w:sz="4" w:space="0" w:color="auto"/>
            </w:tcBorders>
            <w:vAlign w:val="center"/>
          </w:tcPr>
          <w:p w14:paraId="7BCC1AF1" w14:textId="77777777" w:rsidR="008973C3" w:rsidRPr="00DE1354" w:rsidRDefault="008973C3" w:rsidP="00BD7529">
            <w:pPr>
              <w:jc w:val="center"/>
              <w:rPr>
                <w:rFonts w:eastAsia="Times New Roman"/>
                <w:spacing w:val="0"/>
                <w:sz w:val="24"/>
                <w:szCs w:val="24"/>
                <w:lang w:val="pt-BR"/>
              </w:rPr>
            </w:pPr>
            <w:r>
              <w:rPr>
                <w:rFonts w:eastAsia="Times New Roman"/>
                <w:spacing w:val="0"/>
                <w:sz w:val="24"/>
                <w:szCs w:val="24"/>
                <w:lang w:val="pt-BR"/>
              </w:rPr>
              <w:t>424</w:t>
            </w:r>
          </w:p>
        </w:tc>
        <w:tc>
          <w:tcPr>
            <w:tcW w:w="1276" w:type="dxa"/>
            <w:tcBorders>
              <w:top w:val="single" w:sz="4" w:space="0" w:color="auto"/>
              <w:left w:val="single" w:sz="4" w:space="0" w:color="auto"/>
              <w:bottom w:val="single" w:sz="4" w:space="0" w:color="auto"/>
              <w:right w:val="single" w:sz="4" w:space="0" w:color="auto"/>
            </w:tcBorders>
            <w:vAlign w:val="center"/>
          </w:tcPr>
          <w:p w14:paraId="6032832A" w14:textId="77777777" w:rsidR="008973C3" w:rsidRPr="00DE1354" w:rsidRDefault="008973C3" w:rsidP="00BD7529">
            <w:pPr>
              <w:jc w:val="center"/>
              <w:rPr>
                <w:rFonts w:eastAsia="Times New Roman"/>
                <w:spacing w:val="0"/>
                <w:sz w:val="24"/>
                <w:szCs w:val="24"/>
                <w:lang w:val="pt-BR"/>
              </w:rPr>
            </w:pPr>
            <w:r>
              <w:rPr>
                <w:rFonts w:eastAsia="Times New Roman"/>
                <w:spacing w:val="0"/>
                <w:sz w:val="24"/>
                <w:szCs w:val="24"/>
                <w:lang w:val="pt-BR"/>
              </w:rPr>
              <w:t>429</w:t>
            </w:r>
          </w:p>
        </w:tc>
        <w:tc>
          <w:tcPr>
            <w:tcW w:w="1417" w:type="dxa"/>
            <w:tcBorders>
              <w:top w:val="single" w:sz="4" w:space="0" w:color="auto"/>
              <w:left w:val="single" w:sz="4" w:space="0" w:color="auto"/>
              <w:bottom w:val="single" w:sz="4" w:space="0" w:color="auto"/>
              <w:right w:val="single" w:sz="4" w:space="0" w:color="auto"/>
            </w:tcBorders>
            <w:vAlign w:val="center"/>
          </w:tcPr>
          <w:p w14:paraId="0CDEC697" w14:textId="77777777" w:rsidR="008973C3" w:rsidRPr="00DE1354" w:rsidRDefault="008973C3" w:rsidP="00BD7529">
            <w:pPr>
              <w:jc w:val="center"/>
              <w:rPr>
                <w:rFonts w:eastAsia="Times New Roman"/>
                <w:spacing w:val="0"/>
                <w:sz w:val="24"/>
                <w:szCs w:val="24"/>
                <w:lang w:val="pt-BR"/>
              </w:rPr>
            </w:pPr>
            <w:r>
              <w:rPr>
                <w:rFonts w:eastAsia="Times New Roman"/>
                <w:spacing w:val="0"/>
                <w:sz w:val="24"/>
                <w:szCs w:val="24"/>
                <w:lang w:val="pt-BR"/>
              </w:rPr>
              <w:t>419</w:t>
            </w:r>
          </w:p>
        </w:tc>
        <w:tc>
          <w:tcPr>
            <w:tcW w:w="1276" w:type="dxa"/>
            <w:tcBorders>
              <w:top w:val="single" w:sz="4" w:space="0" w:color="auto"/>
              <w:left w:val="single" w:sz="4" w:space="0" w:color="auto"/>
              <w:bottom w:val="single" w:sz="4" w:space="0" w:color="auto"/>
              <w:right w:val="single" w:sz="4" w:space="0" w:color="auto"/>
            </w:tcBorders>
            <w:vAlign w:val="center"/>
          </w:tcPr>
          <w:p w14:paraId="59754AA6" w14:textId="77777777" w:rsidR="008973C3" w:rsidRPr="00DE1354" w:rsidRDefault="008973C3" w:rsidP="00BD7529">
            <w:pPr>
              <w:jc w:val="center"/>
              <w:rPr>
                <w:rFonts w:eastAsia="Times New Roman"/>
                <w:spacing w:val="0"/>
                <w:sz w:val="24"/>
                <w:szCs w:val="24"/>
                <w:lang w:val="pt-BR"/>
              </w:rPr>
            </w:pPr>
            <w:r>
              <w:rPr>
                <w:rFonts w:eastAsia="Times New Roman"/>
                <w:spacing w:val="0"/>
                <w:sz w:val="24"/>
                <w:szCs w:val="24"/>
                <w:lang w:val="pt-BR"/>
              </w:rPr>
              <w:t>426</w:t>
            </w:r>
          </w:p>
        </w:tc>
        <w:tc>
          <w:tcPr>
            <w:tcW w:w="1276" w:type="dxa"/>
            <w:tcBorders>
              <w:top w:val="single" w:sz="4" w:space="0" w:color="auto"/>
              <w:left w:val="single" w:sz="4" w:space="0" w:color="auto"/>
              <w:bottom w:val="single" w:sz="4" w:space="0" w:color="auto"/>
              <w:right w:val="single" w:sz="4" w:space="0" w:color="auto"/>
            </w:tcBorders>
            <w:vAlign w:val="center"/>
          </w:tcPr>
          <w:p w14:paraId="03BD9A33" w14:textId="77777777" w:rsidR="008973C3" w:rsidRPr="00DE1354" w:rsidRDefault="008973C3" w:rsidP="00BD7529">
            <w:pPr>
              <w:jc w:val="center"/>
              <w:rPr>
                <w:rFonts w:eastAsia="Times New Roman"/>
                <w:spacing w:val="0"/>
                <w:sz w:val="24"/>
                <w:szCs w:val="24"/>
                <w:lang w:val="pt-BR"/>
              </w:rPr>
            </w:pPr>
            <w:r>
              <w:rPr>
                <w:rFonts w:eastAsia="Times New Roman"/>
                <w:spacing w:val="0"/>
                <w:sz w:val="24"/>
                <w:szCs w:val="24"/>
                <w:lang w:val="pt-BR"/>
              </w:rPr>
              <w:t>433</w:t>
            </w:r>
          </w:p>
        </w:tc>
        <w:tc>
          <w:tcPr>
            <w:tcW w:w="696" w:type="dxa"/>
            <w:tcBorders>
              <w:top w:val="single" w:sz="4" w:space="0" w:color="auto"/>
              <w:left w:val="single" w:sz="4" w:space="0" w:color="auto"/>
              <w:bottom w:val="single" w:sz="4" w:space="0" w:color="auto"/>
              <w:right w:val="single" w:sz="4" w:space="0" w:color="auto"/>
            </w:tcBorders>
            <w:vAlign w:val="center"/>
          </w:tcPr>
          <w:p w14:paraId="1BD14C7A" w14:textId="77777777" w:rsidR="008973C3" w:rsidRPr="00DE1354" w:rsidRDefault="008973C3" w:rsidP="00BD7529">
            <w:pPr>
              <w:jc w:val="center"/>
              <w:rPr>
                <w:rFonts w:eastAsia="Times New Roman"/>
                <w:spacing w:val="0"/>
                <w:sz w:val="24"/>
                <w:szCs w:val="24"/>
                <w:lang w:val="pt-BR"/>
              </w:rPr>
            </w:pPr>
          </w:p>
        </w:tc>
      </w:tr>
      <w:tr w:rsidR="008973C3" w:rsidRPr="00DE1354" w14:paraId="23F01174" w14:textId="77777777" w:rsidTr="00BD7529">
        <w:trPr>
          <w:jc w:val="center"/>
        </w:trPr>
        <w:tc>
          <w:tcPr>
            <w:tcW w:w="562" w:type="dxa"/>
            <w:vMerge/>
            <w:tcBorders>
              <w:left w:val="single" w:sz="4" w:space="0" w:color="auto"/>
              <w:right w:val="single" w:sz="4" w:space="0" w:color="auto"/>
            </w:tcBorders>
            <w:vAlign w:val="center"/>
          </w:tcPr>
          <w:p w14:paraId="239D0B0E" w14:textId="77777777" w:rsidR="008973C3" w:rsidRPr="00DE1354" w:rsidRDefault="008973C3" w:rsidP="00BD7529">
            <w:pPr>
              <w:jc w:val="center"/>
              <w:rPr>
                <w:rFonts w:eastAsia="Times New Roman"/>
                <w:i/>
                <w:spacing w:val="0"/>
                <w:sz w:val="24"/>
                <w:szCs w:val="24"/>
                <w:lang w:val="pt-BR"/>
              </w:rPr>
            </w:pPr>
          </w:p>
        </w:tc>
        <w:tc>
          <w:tcPr>
            <w:tcW w:w="1134" w:type="dxa"/>
            <w:tcBorders>
              <w:top w:val="single" w:sz="4" w:space="0" w:color="auto"/>
              <w:left w:val="single" w:sz="4" w:space="0" w:color="auto"/>
              <w:bottom w:val="single" w:sz="4" w:space="0" w:color="auto"/>
              <w:right w:val="single" w:sz="4" w:space="0" w:color="auto"/>
            </w:tcBorders>
            <w:vAlign w:val="center"/>
          </w:tcPr>
          <w:p w14:paraId="5ABDCC4F" w14:textId="77777777" w:rsidR="008973C3" w:rsidRPr="00DE1354" w:rsidRDefault="008973C3" w:rsidP="00BD7529">
            <w:pPr>
              <w:jc w:val="both"/>
              <w:rPr>
                <w:rFonts w:eastAsia="Times New Roman"/>
                <w:i/>
                <w:spacing w:val="0"/>
                <w:sz w:val="24"/>
                <w:szCs w:val="24"/>
                <w:lang w:val="pt-BR"/>
              </w:rPr>
            </w:pPr>
            <w:r w:rsidRPr="00DE1354">
              <w:rPr>
                <w:rFonts w:eastAsia="Times New Roman"/>
                <w:i/>
                <w:spacing w:val="0"/>
                <w:sz w:val="24"/>
                <w:szCs w:val="24"/>
                <w:lang w:val="pt-BR"/>
              </w:rPr>
              <w:t>- Nữ</w:t>
            </w:r>
          </w:p>
        </w:tc>
        <w:tc>
          <w:tcPr>
            <w:tcW w:w="1418" w:type="dxa"/>
            <w:tcBorders>
              <w:top w:val="single" w:sz="4" w:space="0" w:color="auto"/>
              <w:left w:val="single" w:sz="4" w:space="0" w:color="auto"/>
              <w:bottom w:val="single" w:sz="4" w:space="0" w:color="auto"/>
              <w:right w:val="single" w:sz="4" w:space="0" w:color="auto"/>
            </w:tcBorders>
            <w:vAlign w:val="center"/>
          </w:tcPr>
          <w:p w14:paraId="3E53E3B1" w14:textId="77777777" w:rsidR="008973C3" w:rsidRPr="00DE1354" w:rsidRDefault="008973C3" w:rsidP="00BD7529">
            <w:pPr>
              <w:jc w:val="center"/>
              <w:rPr>
                <w:rFonts w:eastAsia="Times New Roman"/>
                <w:spacing w:val="0"/>
                <w:sz w:val="24"/>
                <w:szCs w:val="24"/>
                <w:lang w:val="pt-BR"/>
              </w:rPr>
            </w:pPr>
            <w:r>
              <w:rPr>
                <w:rFonts w:eastAsia="Times New Roman"/>
                <w:spacing w:val="0"/>
                <w:sz w:val="24"/>
                <w:szCs w:val="24"/>
                <w:lang w:val="pt-BR"/>
              </w:rPr>
              <w:t>315</w:t>
            </w:r>
          </w:p>
        </w:tc>
        <w:tc>
          <w:tcPr>
            <w:tcW w:w="1276" w:type="dxa"/>
            <w:tcBorders>
              <w:top w:val="single" w:sz="4" w:space="0" w:color="auto"/>
              <w:left w:val="single" w:sz="4" w:space="0" w:color="auto"/>
              <w:bottom w:val="single" w:sz="4" w:space="0" w:color="auto"/>
              <w:right w:val="single" w:sz="4" w:space="0" w:color="auto"/>
            </w:tcBorders>
            <w:vAlign w:val="center"/>
          </w:tcPr>
          <w:p w14:paraId="3352D3D8" w14:textId="77777777" w:rsidR="008973C3" w:rsidRPr="00DE1354" w:rsidRDefault="008973C3" w:rsidP="00BD7529">
            <w:pPr>
              <w:jc w:val="center"/>
              <w:rPr>
                <w:rFonts w:eastAsia="Times New Roman"/>
                <w:spacing w:val="0"/>
                <w:sz w:val="24"/>
                <w:szCs w:val="24"/>
                <w:lang w:val="pt-BR"/>
              </w:rPr>
            </w:pPr>
            <w:r>
              <w:rPr>
                <w:rFonts w:eastAsia="Times New Roman"/>
                <w:spacing w:val="0"/>
                <w:sz w:val="24"/>
                <w:szCs w:val="24"/>
                <w:lang w:val="pt-BR"/>
              </w:rPr>
              <w:t>319</w:t>
            </w:r>
          </w:p>
        </w:tc>
        <w:tc>
          <w:tcPr>
            <w:tcW w:w="1417" w:type="dxa"/>
            <w:tcBorders>
              <w:top w:val="single" w:sz="4" w:space="0" w:color="auto"/>
              <w:left w:val="single" w:sz="4" w:space="0" w:color="auto"/>
              <w:bottom w:val="single" w:sz="4" w:space="0" w:color="auto"/>
              <w:right w:val="single" w:sz="4" w:space="0" w:color="auto"/>
            </w:tcBorders>
            <w:vAlign w:val="center"/>
          </w:tcPr>
          <w:p w14:paraId="0B95D772" w14:textId="77777777" w:rsidR="008973C3" w:rsidRPr="00DE1354" w:rsidRDefault="008973C3" w:rsidP="00BD7529">
            <w:pPr>
              <w:jc w:val="center"/>
              <w:rPr>
                <w:rFonts w:eastAsia="Times New Roman"/>
                <w:spacing w:val="0"/>
                <w:sz w:val="24"/>
                <w:szCs w:val="24"/>
                <w:lang w:val="pt-BR"/>
              </w:rPr>
            </w:pPr>
            <w:r>
              <w:rPr>
                <w:rFonts w:eastAsia="Times New Roman"/>
                <w:spacing w:val="0"/>
                <w:sz w:val="24"/>
                <w:szCs w:val="24"/>
                <w:lang w:val="pt-BR"/>
              </w:rPr>
              <w:t>323</w:t>
            </w:r>
          </w:p>
        </w:tc>
        <w:tc>
          <w:tcPr>
            <w:tcW w:w="1276" w:type="dxa"/>
            <w:tcBorders>
              <w:top w:val="single" w:sz="4" w:space="0" w:color="auto"/>
              <w:left w:val="single" w:sz="4" w:space="0" w:color="auto"/>
              <w:bottom w:val="single" w:sz="4" w:space="0" w:color="auto"/>
              <w:right w:val="single" w:sz="4" w:space="0" w:color="auto"/>
            </w:tcBorders>
            <w:vAlign w:val="center"/>
          </w:tcPr>
          <w:p w14:paraId="0E76D8F4" w14:textId="77777777" w:rsidR="008973C3" w:rsidRPr="00DE1354" w:rsidRDefault="008973C3" w:rsidP="00BD7529">
            <w:pPr>
              <w:jc w:val="center"/>
              <w:rPr>
                <w:rFonts w:eastAsia="Times New Roman"/>
                <w:spacing w:val="0"/>
                <w:sz w:val="24"/>
                <w:szCs w:val="24"/>
                <w:lang w:val="pt-BR"/>
              </w:rPr>
            </w:pPr>
            <w:r>
              <w:rPr>
                <w:rFonts w:eastAsia="Times New Roman"/>
                <w:spacing w:val="0"/>
                <w:sz w:val="24"/>
                <w:szCs w:val="24"/>
                <w:lang w:val="pt-BR"/>
              </w:rPr>
              <w:t>302</w:t>
            </w:r>
          </w:p>
        </w:tc>
        <w:tc>
          <w:tcPr>
            <w:tcW w:w="1276" w:type="dxa"/>
            <w:tcBorders>
              <w:top w:val="single" w:sz="4" w:space="0" w:color="auto"/>
              <w:left w:val="single" w:sz="4" w:space="0" w:color="auto"/>
              <w:bottom w:val="single" w:sz="4" w:space="0" w:color="auto"/>
              <w:right w:val="single" w:sz="4" w:space="0" w:color="auto"/>
            </w:tcBorders>
            <w:vAlign w:val="center"/>
          </w:tcPr>
          <w:p w14:paraId="006DC663" w14:textId="77777777" w:rsidR="008973C3" w:rsidRPr="00DE1354" w:rsidRDefault="008973C3" w:rsidP="00BD7529">
            <w:pPr>
              <w:jc w:val="center"/>
              <w:rPr>
                <w:rFonts w:eastAsia="Times New Roman"/>
                <w:spacing w:val="0"/>
                <w:sz w:val="24"/>
                <w:szCs w:val="24"/>
                <w:lang w:val="pt-BR"/>
              </w:rPr>
            </w:pPr>
            <w:r>
              <w:rPr>
                <w:rFonts w:eastAsia="Times New Roman"/>
                <w:spacing w:val="0"/>
                <w:sz w:val="24"/>
                <w:szCs w:val="24"/>
                <w:lang w:val="pt-BR"/>
              </w:rPr>
              <w:t>319</w:t>
            </w:r>
          </w:p>
        </w:tc>
        <w:tc>
          <w:tcPr>
            <w:tcW w:w="696" w:type="dxa"/>
            <w:tcBorders>
              <w:top w:val="single" w:sz="4" w:space="0" w:color="auto"/>
              <w:left w:val="single" w:sz="4" w:space="0" w:color="auto"/>
              <w:bottom w:val="single" w:sz="4" w:space="0" w:color="auto"/>
              <w:right w:val="single" w:sz="4" w:space="0" w:color="auto"/>
            </w:tcBorders>
            <w:vAlign w:val="center"/>
          </w:tcPr>
          <w:p w14:paraId="0E606ADB" w14:textId="77777777" w:rsidR="008973C3" w:rsidRPr="00DE1354" w:rsidRDefault="008973C3" w:rsidP="00BD7529">
            <w:pPr>
              <w:jc w:val="center"/>
              <w:rPr>
                <w:rFonts w:eastAsia="Times New Roman"/>
                <w:spacing w:val="0"/>
                <w:sz w:val="24"/>
                <w:szCs w:val="24"/>
                <w:lang w:val="pt-BR"/>
              </w:rPr>
            </w:pPr>
          </w:p>
        </w:tc>
      </w:tr>
      <w:tr w:rsidR="008973C3" w:rsidRPr="00DE1354" w14:paraId="2A238C0B" w14:textId="77777777" w:rsidTr="00BD7529">
        <w:trPr>
          <w:jc w:val="center"/>
        </w:trPr>
        <w:tc>
          <w:tcPr>
            <w:tcW w:w="562" w:type="dxa"/>
            <w:vMerge/>
            <w:tcBorders>
              <w:left w:val="single" w:sz="4" w:space="0" w:color="auto"/>
              <w:bottom w:val="single" w:sz="4" w:space="0" w:color="auto"/>
              <w:right w:val="single" w:sz="4" w:space="0" w:color="auto"/>
            </w:tcBorders>
            <w:vAlign w:val="center"/>
          </w:tcPr>
          <w:p w14:paraId="4BDA4F77" w14:textId="77777777" w:rsidR="008973C3" w:rsidRPr="00DE1354" w:rsidRDefault="008973C3" w:rsidP="00BD7529">
            <w:pPr>
              <w:jc w:val="center"/>
              <w:rPr>
                <w:rFonts w:eastAsia="Times New Roman"/>
                <w:i/>
                <w:spacing w:val="0"/>
                <w:sz w:val="24"/>
                <w:szCs w:val="24"/>
                <w:lang w:val="pt-BR"/>
              </w:rPr>
            </w:pPr>
          </w:p>
        </w:tc>
        <w:tc>
          <w:tcPr>
            <w:tcW w:w="1134" w:type="dxa"/>
            <w:tcBorders>
              <w:top w:val="single" w:sz="4" w:space="0" w:color="auto"/>
              <w:left w:val="single" w:sz="4" w:space="0" w:color="auto"/>
              <w:bottom w:val="single" w:sz="4" w:space="0" w:color="auto"/>
              <w:right w:val="single" w:sz="4" w:space="0" w:color="auto"/>
            </w:tcBorders>
            <w:vAlign w:val="center"/>
          </w:tcPr>
          <w:p w14:paraId="112772E5" w14:textId="77777777" w:rsidR="008973C3" w:rsidRPr="00DE1354" w:rsidRDefault="008973C3" w:rsidP="00BD7529">
            <w:pPr>
              <w:jc w:val="both"/>
              <w:rPr>
                <w:rFonts w:eastAsia="Times New Roman"/>
                <w:i/>
                <w:spacing w:val="0"/>
                <w:sz w:val="24"/>
                <w:szCs w:val="24"/>
                <w:lang w:val="pt-BR"/>
              </w:rPr>
            </w:pPr>
            <w:r w:rsidRPr="00DE1354">
              <w:rPr>
                <w:rFonts w:eastAsia="Times New Roman"/>
                <w:i/>
                <w:spacing w:val="0"/>
                <w:sz w:val="24"/>
                <w:szCs w:val="24"/>
                <w:lang w:val="pt-BR"/>
              </w:rPr>
              <w:t>- Dân tộc thiểu số</w:t>
            </w:r>
          </w:p>
        </w:tc>
        <w:tc>
          <w:tcPr>
            <w:tcW w:w="1418" w:type="dxa"/>
            <w:tcBorders>
              <w:top w:val="single" w:sz="4" w:space="0" w:color="auto"/>
              <w:left w:val="single" w:sz="4" w:space="0" w:color="auto"/>
              <w:bottom w:val="single" w:sz="4" w:space="0" w:color="auto"/>
              <w:right w:val="single" w:sz="4" w:space="0" w:color="auto"/>
            </w:tcBorders>
            <w:vAlign w:val="center"/>
          </w:tcPr>
          <w:p w14:paraId="316F7124" w14:textId="77777777" w:rsidR="008973C3" w:rsidRPr="00DE1354" w:rsidRDefault="008973C3" w:rsidP="00BD7529">
            <w:pPr>
              <w:jc w:val="center"/>
              <w:rPr>
                <w:rFonts w:eastAsia="Times New Roman"/>
                <w:spacing w:val="0"/>
                <w:sz w:val="24"/>
                <w:szCs w:val="24"/>
                <w:lang w:val="pt-BR"/>
              </w:rPr>
            </w:pPr>
            <w:r>
              <w:rPr>
                <w:rFonts w:eastAsia="Times New Roman"/>
                <w:spacing w:val="0"/>
                <w:sz w:val="24"/>
                <w:szCs w:val="24"/>
                <w:lang w:val="pt-BR"/>
              </w:rPr>
              <w:t>403</w:t>
            </w:r>
          </w:p>
        </w:tc>
        <w:tc>
          <w:tcPr>
            <w:tcW w:w="1276" w:type="dxa"/>
            <w:tcBorders>
              <w:top w:val="single" w:sz="4" w:space="0" w:color="auto"/>
              <w:left w:val="single" w:sz="4" w:space="0" w:color="auto"/>
              <w:bottom w:val="single" w:sz="4" w:space="0" w:color="auto"/>
              <w:right w:val="single" w:sz="4" w:space="0" w:color="auto"/>
            </w:tcBorders>
            <w:vAlign w:val="center"/>
          </w:tcPr>
          <w:p w14:paraId="1B544387" w14:textId="77777777" w:rsidR="008973C3" w:rsidRPr="00DE1354" w:rsidRDefault="008973C3" w:rsidP="00BD7529">
            <w:pPr>
              <w:jc w:val="center"/>
              <w:rPr>
                <w:rFonts w:eastAsia="Times New Roman"/>
                <w:spacing w:val="0"/>
                <w:sz w:val="24"/>
                <w:szCs w:val="24"/>
                <w:lang w:val="pt-BR"/>
              </w:rPr>
            </w:pPr>
            <w:r>
              <w:rPr>
                <w:rFonts w:eastAsia="Times New Roman"/>
                <w:spacing w:val="0"/>
                <w:sz w:val="24"/>
                <w:szCs w:val="24"/>
                <w:lang w:val="pt-BR"/>
              </w:rPr>
              <w:t>407</w:t>
            </w:r>
          </w:p>
        </w:tc>
        <w:tc>
          <w:tcPr>
            <w:tcW w:w="1417" w:type="dxa"/>
            <w:tcBorders>
              <w:top w:val="single" w:sz="4" w:space="0" w:color="auto"/>
              <w:left w:val="single" w:sz="4" w:space="0" w:color="auto"/>
              <w:bottom w:val="single" w:sz="4" w:space="0" w:color="auto"/>
              <w:right w:val="single" w:sz="4" w:space="0" w:color="auto"/>
            </w:tcBorders>
            <w:vAlign w:val="center"/>
          </w:tcPr>
          <w:p w14:paraId="0AAF5688" w14:textId="77777777" w:rsidR="008973C3" w:rsidRPr="00DE1354" w:rsidRDefault="008973C3" w:rsidP="00BD7529">
            <w:pPr>
              <w:jc w:val="center"/>
              <w:rPr>
                <w:rFonts w:eastAsia="Times New Roman"/>
                <w:spacing w:val="0"/>
                <w:sz w:val="24"/>
                <w:szCs w:val="24"/>
                <w:lang w:val="pt-BR"/>
              </w:rPr>
            </w:pPr>
            <w:r>
              <w:rPr>
                <w:rFonts w:eastAsia="Times New Roman"/>
                <w:spacing w:val="0"/>
                <w:sz w:val="24"/>
                <w:szCs w:val="24"/>
                <w:lang w:val="pt-BR"/>
              </w:rPr>
              <w:t>399</w:t>
            </w:r>
          </w:p>
        </w:tc>
        <w:tc>
          <w:tcPr>
            <w:tcW w:w="1276" w:type="dxa"/>
            <w:tcBorders>
              <w:top w:val="single" w:sz="4" w:space="0" w:color="auto"/>
              <w:left w:val="single" w:sz="4" w:space="0" w:color="auto"/>
              <w:bottom w:val="single" w:sz="4" w:space="0" w:color="auto"/>
              <w:right w:val="single" w:sz="4" w:space="0" w:color="auto"/>
            </w:tcBorders>
            <w:vAlign w:val="center"/>
          </w:tcPr>
          <w:p w14:paraId="039753A3" w14:textId="77777777" w:rsidR="008973C3" w:rsidRPr="00DE1354" w:rsidRDefault="008973C3" w:rsidP="00BD7529">
            <w:pPr>
              <w:jc w:val="center"/>
              <w:rPr>
                <w:rFonts w:eastAsia="Times New Roman"/>
                <w:spacing w:val="0"/>
                <w:sz w:val="24"/>
                <w:szCs w:val="24"/>
                <w:lang w:val="pt-BR"/>
              </w:rPr>
            </w:pPr>
            <w:r>
              <w:rPr>
                <w:rFonts w:eastAsia="Times New Roman"/>
                <w:spacing w:val="0"/>
                <w:sz w:val="24"/>
                <w:szCs w:val="24"/>
                <w:lang w:val="pt-BR"/>
              </w:rPr>
              <w:t>407</w:t>
            </w:r>
          </w:p>
        </w:tc>
        <w:tc>
          <w:tcPr>
            <w:tcW w:w="1276" w:type="dxa"/>
            <w:tcBorders>
              <w:top w:val="single" w:sz="4" w:space="0" w:color="auto"/>
              <w:left w:val="single" w:sz="4" w:space="0" w:color="auto"/>
              <w:bottom w:val="single" w:sz="4" w:space="0" w:color="auto"/>
              <w:right w:val="single" w:sz="4" w:space="0" w:color="auto"/>
            </w:tcBorders>
            <w:vAlign w:val="center"/>
          </w:tcPr>
          <w:p w14:paraId="5F70387B" w14:textId="77777777" w:rsidR="008973C3" w:rsidRPr="00DE1354" w:rsidRDefault="008973C3" w:rsidP="00BD7529">
            <w:pPr>
              <w:jc w:val="center"/>
              <w:rPr>
                <w:rFonts w:eastAsia="Times New Roman"/>
                <w:spacing w:val="0"/>
                <w:sz w:val="24"/>
                <w:szCs w:val="24"/>
                <w:lang w:val="pt-BR"/>
              </w:rPr>
            </w:pPr>
            <w:r>
              <w:rPr>
                <w:rFonts w:eastAsia="Times New Roman"/>
                <w:spacing w:val="0"/>
                <w:sz w:val="24"/>
                <w:szCs w:val="24"/>
                <w:lang w:val="pt-BR"/>
              </w:rPr>
              <w:t>406</w:t>
            </w:r>
          </w:p>
        </w:tc>
        <w:tc>
          <w:tcPr>
            <w:tcW w:w="696" w:type="dxa"/>
            <w:tcBorders>
              <w:top w:val="single" w:sz="4" w:space="0" w:color="auto"/>
              <w:left w:val="single" w:sz="4" w:space="0" w:color="auto"/>
              <w:bottom w:val="single" w:sz="4" w:space="0" w:color="auto"/>
              <w:right w:val="single" w:sz="4" w:space="0" w:color="auto"/>
            </w:tcBorders>
            <w:vAlign w:val="center"/>
          </w:tcPr>
          <w:p w14:paraId="6F339D39" w14:textId="77777777" w:rsidR="008973C3" w:rsidRPr="00DE1354" w:rsidRDefault="008973C3" w:rsidP="00BD7529">
            <w:pPr>
              <w:jc w:val="center"/>
              <w:rPr>
                <w:rFonts w:eastAsia="Times New Roman"/>
                <w:spacing w:val="0"/>
                <w:sz w:val="24"/>
                <w:szCs w:val="24"/>
                <w:lang w:val="pt-BR"/>
              </w:rPr>
            </w:pPr>
          </w:p>
        </w:tc>
      </w:tr>
      <w:tr w:rsidR="008973C3" w:rsidRPr="00DE1354" w14:paraId="0AF22354" w14:textId="77777777" w:rsidTr="00BD7529">
        <w:trPr>
          <w:jc w:val="center"/>
        </w:trPr>
        <w:tc>
          <w:tcPr>
            <w:tcW w:w="562" w:type="dxa"/>
            <w:tcBorders>
              <w:top w:val="single" w:sz="4" w:space="0" w:color="auto"/>
              <w:left w:val="single" w:sz="4" w:space="0" w:color="auto"/>
              <w:bottom w:val="single" w:sz="4" w:space="0" w:color="auto"/>
              <w:right w:val="single" w:sz="4" w:space="0" w:color="auto"/>
            </w:tcBorders>
            <w:vAlign w:val="center"/>
          </w:tcPr>
          <w:p w14:paraId="30C0510C" w14:textId="77777777" w:rsidR="008973C3" w:rsidRPr="00DE1354" w:rsidRDefault="008973C3" w:rsidP="00BD7529">
            <w:pPr>
              <w:widowControl w:val="0"/>
              <w:jc w:val="center"/>
              <w:rPr>
                <w:rFonts w:eastAsia="Times New Roman"/>
                <w:spacing w:val="0"/>
                <w:sz w:val="24"/>
                <w:szCs w:val="24"/>
                <w:lang w:val="pt-BR"/>
              </w:rPr>
            </w:pPr>
            <w:r>
              <w:rPr>
                <w:rFonts w:eastAsia="Times New Roman"/>
                <w:spacing w:val="0"/>
                <w:sz w:val="24"/>
                <w:szCs w:val="24"/>
                <w:lang w:val="pt-BR"/>
              </w:rPr>
              <w:lastRenderedPageBreak/>
              <w:t>8</w:t>
            </w:r>
          </w:p>
        </w:tc>
        <w:tc>
          <w:tcPr>
            <w:tcW w:w="1134" w:type="dxa"/>
            <w:tcBorders>
              <w:top w:val="single" w:sz="4" w:space="0" w:color="auto"/>
              <w:left w:val="single" w:sz="4" w:space="0" w:color="auto"/>
              <w:bottom w:val="single" w:sz="4" w:space="0" w:color="auto"/>
              <w:right w:val="single" w:sz="4" w:space="0" w:color="auto"/>
            </w:tcBorders>
            <w:vAlign w:val="center"/>
          </w:tcPr>
          <w:p w14:paraId="5CF20509" w14:textId="77777777" w:rsidR="008973C3" w:rsidRPr="00DE1354" w:rsidRDefault="008973C3" w:rsidP="00BD7529">
            <w:pPr>
              <w:jc w:val="both"/>
              <w:rPr>
                <w:rFonts w:eastAsia="Times New Roman"/>
                <w:spacing w:val="0"/>
                <w:sz w:val="24"/>
                <w:szCs w:val="24"/>
                <w:lang w:val="pt-BR"/>
              </w:rPr>
            </w:pPr>
            <w:r>
              <w:rPr>
                <w:rFonts w:eastAsia="Times New Roman"/>
                <w:spacing w:val="0"/>
                <w:sz w:val="24"/>
                <w:szCs w:val="24"/>
                <w:lang w:val="pt-BR"/>
              </w:rPr>
              <w:t>Tổng số học sinh giỏi cấp huyện/tỉnh (nếu có)</w:t>
            </w:r>
          </w:p>
        </w:tc>
        <w:tc>
          <w:tcPr>
            <w:tcW w:w="1418" w:type="dxa"/>
            <w:tcBorders>
              <w:top w:val="single" w:sz="4" w:space="0" w:color="auto"/>
              <w:left w:val="single" w:sz="4" w:space="0" w:color="auto"/>
              <w:bottom w:val="single" w:sz="4" w:space="0" w:color="auto"/>
              <w:right w:val="single" w:sz="4" w:space="0" w:color="auto"/>
            </w:tcBorders>
            <w:vAlign w:val="center"/>
          </w:tcPr>
          <w:p w14:paraId="4BB815A4" w14:textId="77777777" w:rsidR="008973C3" w:rsidRPr="00DE1354" w:rsidRDefault="008973C3" w:rsidP="00BD7529">
            <w:pPr>
              <w:jc w:val="center"/>
              <w:rPr>
                <w:rFonts w:eastAsia="Times New Roman"/>
                <w:spacing w:val="0"/>
                <w:sz w:val="24"/>
                <w:szCs w:val="24"/>
                <w:lang w:val="pt-BR"/>
              </w:rPr>
            </w:pPr>
            <w:r>
              <w:rPr>
                <w:rFonts w:eastAsia="Times New Roman"/>
                <w:spacing w:val="0"/>
                <w:sz w:val="24"/>
                <w:szCs w:val="24"/>
                <w:lang w:val="pt-BR"/>
              </w:rPr>
              <w:t>4</w:t>
            </w:r>
          </w:p>
        </w:tc>
        <w:tc>
          <w:tcPr>
            <w:tcW w:w="1276" w:type="dxa"/>
            <w:tcBorders>
              <w:top w:val="single" w:sz="4" w:space="0" w:color="auto"/>
              <w:left w:val="single" w:sz="4" w:space="0" w:color="auto"/>
              <w:bottom w:val="single" w:sz="4" w:space="0" w:color="auto"/>
              <w:right w:val="single" w:sz="4" w:space="0" w:color="auto"/>
            </w:tcBorders>
            <w:vAlign w:val="center"/>
          </w:tcPr>
          <w:p w14:paraId="70231994" w14:textId="77777777" w:rsidR="008973C3" w:rsidRPr="00DE1354" w:rsidRDefault="008973C3" w:rsidP="00BD7529">
            <w:pPr>
              <w:jc w:val="center"/>
              <w:rPr>
                <w:rFonts w:eastAsia="Times New Roman"/>
                <w:spacing w:val="0"/>
                <w:sz w:val="24"/>
                <w:szCs w:val="24"/>
                <w:lang w:val="pt-BR"/>
              </w:rPr>
            </w:pPr>
            <w:r>
              <w:rPr>
                <w:rFonts w:eastAsia="Times New Roman"/>
                <w:spacing w:val="0"/>
                <w:sz w:val="24"/>
                <w:szCs w:val="24"/>
                <w:lang w:val="pt-BR"/>
              </w:rPr>
              <w:t>5</w:t>
            </w:r>
          </w:p>
        </w:tc>
        <w:tc>
          <w:tcPr>
            <w:tcW w:w="1417" w:type="dxa"/>
            <w:tcBorders>
              <w:top w:val="single" w:sz="4" w:space="0" w:color="auto"/>
              <w:left w:val="single" w:sz="4" w:space="0" w:color="auto"/>
              <w:bottom w:val="single" w:sz="4" w:space="0" w:color="auto"/>
              <w:right w:val="single" w:sz="4" w:space="0" w:color="auto"/>
            </w:tcBorders>
            <w:vAlign w:val="center"/>
          </w:tcPr>
          <w:p w14:paraId="0D993D47" w14:textId="77777777" w:rsidR="008973C3" w:rsidRPr="00DE1354" w:rsidRDefault="008973C3" w:rsidP="00BD7529">
            <w:pPr>
              <w:jc w:val="center"/>
              <w:rPr>
                <w:rFonts w:eastAsia="Times New Roman"/>
                <w:spacing w:val="0"/>
                <w:sz w:val="24"/>
                <w:szCs w:val="24"/>
                <w:lang w:val="pt-BR"/>
              </w:rPr>
            </w:pPr>
            <w:r>
              <w:rPr>
                <w:rFonts w:eastAsia="Times New Roman"/>
                <w:spacing w:val="0"/>
                <w:sz w:val="24"/>
                <w:szCs w:val="24"/>
                <w:lang w:val="pt-BR"/>
              </w:rPr>
              <w:t>0</w:t>
            </w:r>
          </w:p>
        </w:tc>
        <w:tc>
          <w:tcPr>
            <w:tcW w:w="1276" w:type="dxa"/>
            <w:tcBorders>
              <w:top w:val="single" w:sz="4" w:space="0" w:color="auto"/>
              <w:left w:val="single" w:sz="4" w:space="0" w:color="auto"/>
              <w:bottom w:val="single" w:sz="4" w:space="0" w:color="auto"/>
              <w:right w:val="single" w:sz="4" w:space="0" w:color="auto"/>
            </w:tcBorders>
            <w:vAlign w:val="center"/>
          </w:tcPr>
          <w:p w14:paraId="4AD07FAB" w14:textId="77777777" w:rsidR="008973C3" w:rsidRPr="00DE1354" w:rsidRDefault="008973C3" w:rsidP="00BD7529">
            <w:pPr>
              <w:jc w:val="center"/>
              <w:rPr>
                <w:rFonts w:eastAsia="Times New Roman"/>
                <w:spacing w:val="0"/>
                <w:sz w:val="24"/>
                <w:szCs w:val="24"/>
                <w:lang w:val="pt-BR"/>
              </w:rPr>
            </w:pPr>
            <w:r>
              <w:rPr>
                <w:rFonts w:eastAsia="Times New Roman"/>
                <w:spacing w:val="0"/>
                <w:sz w:val="24"/>
                <w:szCs w:val="24"/>
                <w:lang w:val="pt-BR"/>
              </w:rPr>
              <w:t>1</w:t>
            </w:r>
          </w:p>
        </w:tc>
        <w:tc>
          <w:tcPr>
            <w:tcW w:w="1276" w:type="dxa"/>
            <w:tcBorders>
              <w:top w:val="single" w:sz="4" w:space="0" w:color="auto"/>
              <w:left w:val="single" w:sz="4" w:space="0" w:color="auto"/>
              <w:bottom w:val="single" w:sz="4" w:space="0" w:color="auto"/>
              <w:right w:val="single" w:sz="4" w:space="0" w:color="auto"/>
            </w:tcBorders>
            <w:vAlign w:val="center"/>
          </w:tcPr>
          <w:p w14:paraId="3BBEA9C6" w14:textId="77777777" w:rsidR="008973C3" w:rsidRPr="00DE1354" w:rsidRDefault="008973C3" w:rsidP="00BD7529">
            <w:pPr>
              <w:jc w:val="center"/>
              <w:rPr>
                <w:rFonts w:eastAsia="Times New Roman"/>
                <w:spacing w:val="0"/>
                <w:sz w:val="24"/>
                <w:szCs w:val="24"/>
                <w:lang w:val="pt-BR"/>
              </w:rPr>
            </w:pPr>
            <w:r>
              <w:rPr>
                <w:rFonts w:eastAsia="Times New Roman"/>
                <w:spacing w:val="0"/>
                <w:sz w:val="24"/>
                <w:szCs w:val="24"/>
                <w:lang w:val="pt-BR"/>
              </w:rPr>
              <w:t>7</w:t>
            </w:r>
          </w:p>
        </w:tc>
        <w:tc>
          <w:tcPr>
            <w:tcW w:w="696" w:type="dxa"/>
            <w:tcBorders>
              <w:top w:val="single" w:sz="4" w:space="0" w:color="auto"/>
              <w:left w:val="single" w:sz="4" w:space="0" w:color="auto"/>
              <w:bottom w:val="single" w:sz="4" w:space="0" w:color="auto"/>
              <w:right w:val="single" w:sz="4" w:space="0" w:color="auto"/>
            </w:tcBorders>
            <w:vAlign w:val="center"/>
          </w:tcPr>
          <w:p w14:paraId="1C83E4ED" w14:textId="77777777" w:rsidR="008973C3" w:rsidRPr="00DE1354" w:rsidRDefault="008973C3" w:rsidP="00BD7529">
            <w:pPr>
              <w:jc w:val="center"/>
              <w:rPr>
                <w:rFonts w:eastAsia="Times New Roman"/>
                <w:spacing w:val="0"/>
                <w:sz w:val="24"/>
                <w:szCs w:val="24"/>
                <w:lang w:val="pt-BR"/>
              </w:rPr>
            </w:pPr>
          </w:p>
        </w:tc>
      </w:tr>
      <w:tr w:rsidR="008973C3" w:rsidRPr="00DE1354" w14:paraId="0CED5608" w14:textId="77777777" w:rsidTr="00BD7529">
        <w:trPr>
          <w:jc w:val="center"/>
        </w:trPr>
        <w:tc>
          <w:tcPr>
            <w:tcW w:w="562" w:type="dxa"/>
            <w:tcBorders>
              <w:top w:val="single" w:sz="4" w:space="0" w:color="auto"/>
              <w:left w:val="single" w:sz="4" w:space="0" w:color="auto"/>
              <w:bottom w:val="single" w:sz="4" w:space="0" w:color="auto"/>
              <w:right w:val="single" w:sz="4" w:space="0" w:color="auto"/>
            </w:tcBorders>
            <w:vAlign w:val="center"/>
          </w:tcPr>
          <w:p w14:paraId="06420F15" w14:textId="77777777" w:rsidR="008973C3" w:rsidRPr="00DE1354" w:rsidRDefault="008973C3" w:rsidP="00BD7529">
            <w:pPr>
              <w:widowControl w:val="0"/>
              <w:jc w:val="center"/>
              <w:rPr>
                <w:rFonts w:eastAsia="Times New Roman"/>
                <w:spacing w:val="0"/>
                <w:sz w:val="24"/>
                <w:szCs w:val="24"/>
                <w:lang w:val="pt-BR"/>
              </w:rPr>
            </w:pPr>
            <w:r>
              <w:rPr>
                <w:rFonts w:eastAsia="Times New Roman"/>
                <w:spacing w:val="0"/>
                <w:sz w:val="24"/>
                <w:szCs w:val="24"/>
                <w:lang w:val="pt-BR"/>
              </w:rPr>
              <w:t>9</w:t>
            </w:r>
          </w:p>
        </w:tc>
        <w:tc>
          <w:tcPr>
            <w:tcW w:w="1134" w:type="dxa"/>
            <w:tcBorders>
              <w:top w:val="single" w:sz="4" w:space="0" w:color="auto"/>
              <w:left w:val="single" w:sz="4" w:space="0" w:color="auto"/>
              <w:bottom w:val="single" w:sz="4" w:space="0" w:color="auto"/>
              <w:right w:val="single" w:sz="4" w:space="0" w:color="auto"/>
            </w:tcBorders>
            <w:vAlign w:val="center"/>
          </w:tcPr>
          <w:p w14:paraId="2F4949A2" w14:textId="77777777" w:rsidR="008973C3" w:rsidRPr="00DE1354" w:rsidRDefault="008973C3" w:rsidP="00BD7529">
            <w:pPr>
              <w:jc w:val="both"/>
              <w:rPr>
                <w:rFonts w:eastAsia="Times New Roman"/>
                <w:spacing w:val="0"/>
                <w:sz w:val="24"/>
                <w:szCs w:val="24"/>
                <w:lang w:val="pt-BR"/>
              </w:rPr>
            </w:pPr>
            <w:r>
              <w:rPr>
                <w:rFonts w:eastAsia="Times New Roman"/>
                <w:spacing w:val="0"/>
                <w:sz w:val="24"/>
                <w:szCs w:val="24"/>
                <w:lang w:val="pt-BR"/>
              </w:rPr>
              <w:t>Tổng số học sinh giỏi cấp quốc gia (nếu có)</w:t>
            </w:r>
          </w:p>
        </w:tc>
        <w:tc>
          <w:tcPr>
            <w:tcW w:w="1418" w:type="dxa"/>
            <w:tcBorders>
              <w:top w:val="single" w:sz="4" w:space="0" w:color="auto"/>
              <w:left w:val="single" w:sz="4" w:space="0" w:color="auto"/>
              <w:bottom w:val="single" w:sz="4" w:space="0" w:color="auto"/>
              <w:right w:val="single" w:sz="4" w:space="0" w:color="auto"/>
            </w:tcBorders>
            <w:vAlign w:val="center"/>
          </w:tcPr>
          <w:p w14:paraId="299A9DC0" w14:textId="77777777" w:rsidR="008973C3" w:rsidRPr="00DE1354" w:rsidRDefault="008973C3" w:rsidP="00BD7529">
            <w:pPr>
              <w:jc w:val="center"/>
              <w:rPr>
                <w:rFonts w:eastAsia="Times New Roman"/>
                <w:spacing w:val="0"/>
                <w:sz w:val="24"/>
                <w:szCs w:val="24"/>
                <w:lang w:val="pt-BR"/>
              </w:rPr>
            </w:pPr>
            <w:r>
              <w:rPr>
                <w:rFonts w:eastAsia="Times New Roman"/>
                <w:spacing w:val="0"/>
                <w:sz w:val="24"/>
                <w:szCs w:val="24"/>
                <w:lang w:val="pt-BR"/>
              </w:rPr>
              <w:t>0</w:t>
            </w:r>
          </w:p>
        </w:tc>
        <w:tc>
          <w:tcPr>
            <w:tcW w:w="1276" w:type="dxa"/>
            <w:tcBorders>
              <w:top w:val="single" w:sz="4" w:space="0" w:color="auto"/>
              <w:left w:val="single" w:sz="4" w:space="0" w:color="auto"/>
              <w:bottom w:val="single" w:sz="4" w:space="0" w:color="auto"/>
              <w:right w:val="single" w:sz="4" w:space="0" w:color="auto"/>
            </w:tcBorders>
            <w:vAlign w:val="center"/>
          </w:tcPr>
          <w:p w14:paraId="2BA296AF" w14:textId="77777777" w:rsidR="008973C3" w:rsidRPr="00DE1354" w:rsidRDefault="008973C3" w:rsidP="00BD7529">
            <w:pPr>
              <w:jc w:val="center"/>
              <w:rPr>
                <w:rFonts w:eastAsia="Times New Roman"/>
                <w:spacing w:val="0"/>
                <w:sz w:val="24"/>
                <w:szCs w:val="24"/>
                <w:lang w:val="pt-BR"/>
              </w:rPr>
            </w:pPr>
            <w:r>
              <w:rPr>
                <w:rFonts w:eastAsia="Times New Roman"/>
                <w:spacing w:val="0"/>
                <w:sz w:val="24"/>
                <w:szCs w:val="24"/>
                <w:lang w:val="pt-BR"/>
              </w:rPr>
              <w:t>0</w:t>
            </w:r>
          </w:p>
        </w:tc>
        <w:tc>
          <w:tcPr>
            <w:tcW w:w="1417" w:type="dxa"/>
            <w:tcBorders>
              <w:top w:val="single" w:sz="4" w:space="0" w:color="auto"/>
              <w:left w:val="single" w:sz="4" w:space="0" w:color="auto"/>
              <w:bottom w:val="single" w:sz="4" w:space="0" w:color="auto"/>
              <w:right w:val="single" w:sz="4" w:space="0" w:color="auto"/>
            </w:tcBorders>
            <w:vAlign w:val="center"/>
          </w:tcPr>
          <w:p w14:paraId="177B7970" w14:textId="77777777" w:rsidR="008973C3" w:rsidRPr="00DE1354" w:rsidRDefault="008973C3" w:rsidP="00BD7529">
            <w:pPr>
              <w:jc w:val="center"/>
              <w:rPr>
                <w:rFonts w:eastAsia="Times New Roman"/>
                <w:spacing w:val="0"/>
                <w:sz w:val="24"/>
                <w:szCs w:val="24"/>
                <w:lang w:val="pt-BR"/>
              </w:rPr>
            </w:pPr>
            <w:r>
              <w:rPr>
                <w:rFonts w:eastAsia="Times New Roman"/>
                <w:spacing w:val="0"/>
                <w:sz w:val="24"/>
                <w:szCs w:val="24"/>
                <w:lang w:val="pt-BR"/>
              </w:rPr>
              <w:t>0</w:t>
            </w:r>
          </w:p>
        </w:tc>
        <w:tc>
          <w:tcPr>
            <w:tcW w:w="1276" w:type="dxa"/>
            <w:tcBorders>
              <w:top w:val="single" w:sz="4" w:space="0" w:color="auto"/>
              <w:left w:val="single" w:sz="4" w:space="0" w:color="auto"/>
              <w:bottom w:val="single" w:sz="4" w:space="0" w:color="auto"/>
              <w:right w:val="single" w:sz="4" w:space="0" w:color="auto"/>
            </w:tcBorders>
            <w:vAlign w:val="center"/>
          </w:tcPr>
          <w:p w14:paraId="76EE8A90" w14:textId="77777777" w:rsidR="008973C3" w:rsidRPr="00DE1354" w:rsidRDefault="008973C3" w:rsidP="00BD7529">
            <w:pPr>
              <w:jc w:val="center"/>
              <w:rPr>
                <w:rFonts w:eastAsia="Times New Roman"/>
                <w:spacing w:val="0"/>
                <w:sz w:val="24"/>
                <w:szCs w:val="24"/>
                <w:lang w:val="pt-BR"/>
              </w:rPr>
            </w:pPr>
            <w:r>
              <w:rPr>
                <w:rFonts w:eastAsia="Times New Roman"/>
                <w:spacing w:val="0"/>
                <w:sz w:val="24"/>
                <w:szCs w:val="24"/>
                <w:lang w:val="pt-BR"/>
              </w:rPr>
              <w:t>0</w:t>
            </w:r>
          </w:p>
        </w:tc>
        <w:tc>
          <w:tcPr>
            <w:tcW w:w="1276" w:type="dxa"/>
            <w:tcBorders>
              <w:top w:val="single" w:sz="4" w:space="0" w:color="auto"/>
              <w:left w:val="single" w:sz="4" w:space="0" w:color="auto"/>
              <w:bottom w:val="single" w:sz="4" w:space="0" w:color="auto"/>
              <w:right w:val="single" w:sz="4" w:space="0" w:color="auto"/>
            </w:tcBorders>
            <w:vAlign w:val="center"/>
          </w:tcPr>
          <w:p w14:paraId="38469E17" w14:textId="77777777" w:rsidR="008973C3" w:rsidRPr="00DE1354" w:rsidRDefault="008973C3" w:rsidP="00BD7529">
            <w:pPr>
              <w:jc w:val="center"/>
              <w:rPr>
                <w:rFonts w:eastAsia="Times New Roman"/>
                <w:spacing w:val="0"/>
                <w:sz w:val="24"/>
                <w:szCs w:val="24"/>
                <w:lang w:val="pt-BR"/>
              </w:rPr>
            </w:pPr>
            <w:r>
              <w:rPr>
                <w:rFonts w:eastAsia="Times New Roman"/>
                <w:spacing w:val="0"/>
                <w:sz w:val="24"/>
                <w:szCs w:val="24"/>
                <w:lang w:val="pt-BR"/>
              </w:rPr>
              <w:t>0</w:t>
            </w:r>
          </w:p>
        </w:tc>
        <w:tc>
          <w:tcPr>
            <w:tcW w:w="696" w:type="dxa"/>
            <w:tcBorders>
              <w:top w:val="single" w:sz="4" w:space="0" w:color="auto"/>
              <w:left w:val="single" w:sz="4" w:space="0" w:color="auto"/>
              <w:bottom w:val="single" w:sz="4" w:space="0" w:color="auto"/>
              <w:right w:val="single" w:sz="4" w:space="0" w:color="auto"/>
            </w:tcBorders>
            <w:vAlign w:val="center"/>
          </w:tcPr>
          <w:p w14:paraId="082BA1DD" w14:textId="77777777" w:rsidR="008973C3" w:rsidRPr="00DE1354" w:rsidRDefault="008973C3" w:rsidP="00BD7529">
            <w:pPr>
              <w:jc w:val="center"/>
              <w:rPr>
                <w:rFonts w:eastAsia="Times New Roman"/>
                <w:spacing w:val="0"/>
                <w:sz w:val="24"/>
                <w:szCs w:val="24"/>
                <w:lang w:val="pt-BR"/>
              </w:rPr>
            </w:pPr>
          </w:p>
        </w:tc>
      </w:tr>
      <w:tr w:rsidR="008973C3" w:rsidRPr="00DE1354" w14:paraId="5AAB0C01" w14:textId="77777777" w:rsidTr="00BD7529">
        <w:trPr>
          <w:jc w:val="center"/>
        </w:trPr>
        <w:tc>
          <w:tcPr>
            <w:tcW w:w="562" w:type="dxa"/>
            <w:vMerge w:val="restart"/>
            <w:tcBorders>
              <w:top w:val="single" w:sz="4" w:space="0" w:color="auto"/>
              <w:left w:val="single" w:sz="4" w:space="0" w:color="auto"/>
              <w:right w:val="single" w:sz="4" w:space="0" w:color="auto"/>
            </w:tcBorders>
            <w:vAlign w:val="center"/>
          </w:tcPr>
          <w:p w14:paraId="080A33F9" w14:textId="77777777" w:rsidR="008973C3" w:rsidRPr="00DE1354" w:rsidRDefault="008973C3" w:rsidP="00BD7529">
            <w:pPr>
              <w:widowControl w:val="0"/>
              <w:jc w:val="center"/>
              <w:rPr>
                <w:rFonts w:eastAsia="Times New Roman"/>
                <w:spacing w:val="0"/>
                <w:sz w:val="24"/>
                <w:szCs w:val="24"/>
                <w:lang w:val="pt-BR"/>
              </w:rPr>
            </w:pPr>
            <w:r>
              <w:rPr>
                <w:rFonts w:eastAsia="Times New Roman"/>
                <w:spacing w:val="0"/>
                <w:sz w:val="24"/>
                <w:szCs w:val="24"/>
                <w:lang w:val="pt-BR"/>
              </w:rPr>
              <w:t>10</w:t>
            </w:r>
          </w:p>
        </w:tc>
        <w:tc>
          <w:tcPr>
            <w:tcW w:w="1134" w:type="dxa"/>
            <w:tcBorders>
              <w:top w:val="single" w:sz="4" w:space="0" w:color="auto"/>
              <w:left w:val="single" w:sz="4" w:space="0" w:color="auto"/>
              <w:bottom w:val="single" w:sz="4" w:space="0" w:color="auto"/>
              <w:right w:val="single" w:sz="4" w:space="0" w:color="auto"/>
            </w:tcBorders>
            <w:vAlign w:val="center"/>
          </w:tcPr>
          <w:p w14:paraId="0A787A61" w14:textId="77777777" w:rsidR="008973C3" w:rsidRPr="00DE1354" w:rsidRDefault="008973C3" w:rsidP="00BD7529">
            <w:pPr>
              <w:jc w:val="both"/>
              <w:rPr>
                <w:rFonts w:eastAsia="Times New Roman"/>
                <w:spacing w:val="0"/>
                <w:sz w:val="24"/>
                <w:szCs w:val="24"/>
                <w:lang w:val="pt-BR"/>
              </w:rPr>
            </w:pPr>
            <w:r>
              <w:rPr>
                <w:rFonts w:eastAsia="Times New Roman"/>
                <w:spacing w:val="0"/>
                <w:sz w:val="24"/>
                <w:szCs w:val="24"/>
                <w:lang w:val="pt-BR"/>
              </w:rPr>
              <w:t>Tổng số học sinh thuộc đối tượng chính sách</w:t>
            </w:r>
          </w:p>
        </w:tc>
        <w:tc>
          <w:tcPr>
            <w:tcW w:w="1418" w:type="dxa"/>
            <w:tcBorders>
              <w:top w:val="single" w:sz="4" w:space="0" w:color="auto"/>
              <w:left w:val="single" w:sz="4" w:space="0" w:color="auto"/>
              <w:bottom w:val="single" w:sz="4" w:space="0" w:color="auto"/>
              <w:right w:val="single" w:sz="4" w:space="0" w:color="auto"/>
            </w:tcBorders>
            <w:vAlign w:val="center"/>
          </w:tcPr>
          <w:p w14:paraId="4AFB8114" w14:textId="77777777" w:rsidR="008973C3" w:rsidRPr="00DE1354" w:rsidRDefault="008973C3" w:rsidP="00BD7529">
            <w:pPr>
              <w:jc w:val="center"/>
              <w:rPr>
                <w:rFonts w:eastAsia="Times New Roman"/>
                <w:spacing w:val="0"/>
                <w:sz w:val="24"/>
                <w:szCs w:val="24"/>
                <w:lang w:val="pt-BR"/>
              </w:rPr>
            </w:pPr>
            <w:r>
              <w:rPr>
                <w:rFonts w:eastAsia="Times New Roman"/>
                <w:spacing w:val="0"/>
                <w:sz w:val="24"/>
                <w:szCs w:val="24"/>
                <w:lang w:val="pt-BR"/>
              </w:rPr>
              <w:t>424</w:t>
            </w:r>
          </w:p>
        </w:tc>
        <w:tc>
          <w:tcPr>
            <w:tcW w:w="1276" w:type="dxa"/>
            <w:tcBorders>
              <w:top w:val="single" w:sz="4" w:space="0" w:color="auto"/>
              <w:left w:val="single" w:sz="4" w:space="0" w:color="auto"/>
              <w:bottom w:val="single" w:sz="4" w:space="0" w:color="auto"/>
              <w:right w:val="single" w:sz="4" w:space="0" w:color="auto"/>
            </w:tcBorders>
            <w:vAlign w:val="center"/>
          </w:tcPr>
          <w:p w14:paraId="2D93ABB1" w14:textId="77777777" w:rsidR="008973C3" w:rsidRPr="00DE1354" w:rsidRDefault="008973C3" w:rsidP="00BD7529">
            <w:pPr>
              <w:jc w:val="center"/>
              <w:rPr>
                <w:rFonts w:eastAsia="Times New Roman"/>
                <w:spacing w:val="0"/>
                <w:sz w:val="24"/>
                <w:szCs w:val="24"/>
                <w:lang w:val="pt-BR"/>
              </w:rPr>
            </w:pPr>
            <w:r>
              <w:rPr>
                <w:rFonts w:eastAsia="Times New Roman"/>
                <w:spacing w:val="0"/>
                <w:sz w:val="24"/>
                <w:szCs w:val="24"/>
                <w:lang w:val="pt-BR"/>
              </w:rPr>
              <w:t>429</w:t>
            </w:r>
          </w:p>
        </w:tc>
        <w:tc>
          <w:tcPr>
            <w:tcW w:w="1417" w:type="dxa"/>
            <w:tcBorders>
              <w:top w:val="single" w:sz="4" w:space="0" w:color="auto"/>
              <w:left w:val="single" w:sz="4" w:space="0" w:color="auto"/>
              <w:bottom w:val="single" w:sz="4" w:space="0" w:color="auto"/>
              <w:right w:val="single" w:sz="4" w:space="0" w:color="auto"/>
            </w:tcBorders>
            <w:vAlign w:val="center"/>
          </w:tcPr>
          <w:p w14:paraId="152E6D76" w14:textId="77777777" w:rsidR="008973C3" w:rsidRPr="00DE1354" w:rsidRDefault="008973C3" w:rsidP="00BD7529">
            <w:pPr>
              <w:jc w:val="center"/>
              <w:rPr>
                <w:rFonts w:eastAsia="Times New Roman"/>
                <w:spacing w:val="0"/>
                <w:sz w:val="24"/>
                <w:szCs w:val="24"/>
                <w:lang w:val="pt-BR"/>
              </w:rPr>
            </w:pPr>
            <w:r>
              <w:rPr>
                <w:rFonts w:eastAsia="Times New Roman"/>
                <w:spacing w:val="0"/>
                <w:sz w:val="24"/>
                <w:szCs w:val="24"/>
                <w:lang w:val="pt-BR"/>
              </w:rPr>
              <w:t>419</w:t>
            </w:r>
          </w:p>
        </w:tc>
        <w:tc>
          <w:tcPr>
            <w:tcW w:w="1276" w:type="dxa"/>
            <w:tcBorders>
              <w:top w:val="single" w:sz="4" w:space="0" w:color="auto"/>
              <w:left w:val="single" w:sz="4" w:space="0" w:color="auto"/>
              <w:bottom w:val="single" w:sz="4" w:space="0" w:color="auto"/>
              <w:right w:val="single" w:sz="4" w:space="0" w:color="auto"/>
            </w:tcBorders>
            <w:vAlign w:val="center"/>
          </w:tcPr>
          <w:p w14:paraId="3129F846" w14:textId="77777777" w:rsidR="008973C3" w:rsidRPr="00DE1354" w:rsidRDefault="008973C3" w:rsidP="00BD7529">
            <w:pPr>
              <w:jc w:val="center"/>
              <w:rPr>
                <w:rFonts w:eastAsia="Times New Roman"/>
                <w:spacing w:val="0"/>
                <w:sz w:val="24"/>
                <w:szCs w:val="24"/>
                <w:lang w:val="pt-BR"/>
              </w:rPr>
            </w:pPr>
            <w:r>
              <w:rPr>
                <w:rFonts w:eastAsia="Times New Roman"/>
                <w:spacing w:val="0"/>
                <w:sz w:val="24"/>
                <w:szCs w:val="24"/>
                <w:lang w:val="pt-BR"/>
              </w:rPr>
              <w:t>426</w:t>
            </w:r>
          </w:p>
        </w:tc>
        <w:tc>
          <w:tcPr>
            <w:tcW w:w="1276" w:type="dxa"/>
            <w:tcBorders>
              <w:top w:val="single" w:sz="4" w:space="0" w:color="auto"/>
              <w:left w:val="single" w:sz="4" w:space="0" w:color="auto"/>
              <w:bottom w:val="single" w:sz="4" w:space="0" w:color="auto"/>
              <w:right w:val="single" w:sz="4" w:space="0" w:color="auto"/>
            </w:tcBorders>
            <w:vAlign w:val="center"/>
          </w:tcPr>
          <w:p w14:paraId="322655F2" w14:textId="77777777" w:rsidR="008973C3" w:rsidRPr="00DE1354" w:rsidRDefault="008973C3" w:rsidP="00BD7529">
            <w:pPr>
              <w:jc w:val="center"/>
              <w:rPr>
                <w:rFonts w:eastAsia="Times New Roman"/>
                <w:spacing w:val="0"/>
                <w:sz w:val="24"/>
                <w:szCs w:val="24"/>
                <w:lang w:val="pt-BR"/>
              </w:rPr>
            </w:pPr>
            <w:r>
              <w:rPr>
                <w:rFonts w:eastAsia="Times New Roman"/>
                <w:spacing w:val="0"/>
                <w:sz w:val="24"/>
                <w:szCs w:val="24"/>
                <w:lang w:val="pt-BR"/>
              </w:rPr>
              <w:t>433</w:t>
            </w:r>
          </w:p>
        </w:tc>
        <w:tc>
          <w:tcPr>
            <w:tcW w:w="696" w:type="dxa"/>
            <w:tcBorders>
              <w:top w:val="single" w:sz="4" w:space="0" w:color="auto"/>
              <w:left w:val="single" w:sz="4" w:space="0" w:color="auto"/>
              <w:bottom w:val="single" w:sz="4" w:space="0" w:color="auto"/>
              <w:right w:val="single" w:sz="4" w:space="0" w:color="auto"/>
            </w:tcBorders>
            <w:vAlign w:val="center"/>
          </w:tcPr>
          <w:p w14:paraId="03BBE774" w14:textId="77777777" w:rsidR="008973C3" w:rsidRPr="00DE1354" w:rsidRDefault="008973C3" w:rsidP="00BD7529">
            <w:pPr>
              <w:jc w:val="center"/>
              <w:rPr>
                <w:rFonts w:eastAsia="Times New Roman"/>
                <w:spacing w:val="0"/>
                <w:sz w:val="24"/>
                <w:szCs w:val="24"/>
                <w:lang w:val="pt-BR"/>
              </w:rPr>
            </w:pPr>
          </w:p>
        </w:tc>
      </w:tr>
      <w:tr w:rsidR="008973C3" w:rsidRPr="00DE1354" w14:paraId="6CDB9A3D" w14:textId="77777777" w:rsidTr="00BD7529">
        <w:trPr>
          <w:jc w:val="center"/>
        </w:trPr>
        <w:tc>
          <w:tcPr>
            <w:tcW w:w="562" w:type="dxa"/>
            <w:vMerge/>
            <w:tcBorders>
              <w:left w:val="single" w:sz="4" w:space="0" w:color="auto"/>
              <w:right w:val="single" w:sz="4" w:space="0" w:color="auto"/>
            </w:tcBorders>
            <w:vAlign w:val="center"/>
          </w:tcPr>
          <w:p w14:paraId="6EF86B69" w14:textId="77777777" w:rsidR="008973C3" w:rsidRPr="00DE1354" w:rsidRDefault="008973C3" w:rsidP="00BD7529">
            <w:pPr>
              <w:jc w:val="center"/>
              <w:rPr>
                <w:rFonts w:eastAsia="Times New Roman"/>
                <w:spacing w:val="0"/>
                <w:sz w:val="24"/>
                <w:szCs w:val="24"/>
                <w:lang w:val="pt-BR"/>
              </w:rPr>
            </w:pPr>
          </w:p>
        </w:tc>
        <w:tc>
          <w:tcPr>
            <w:tcW w:w="1134" w:type="dxa"/>
            <w:tcBorders>
              <w:top w:val="single" w:sz="4" w:space="0" w:color="auto"/>
              <w:left w:val="single" w:sz="4" w:space="0" w:color="auto"/>
              <w:bottom w:val="single" w:sz="4" w:space="0" w:color="auto"/>
              <w:right w:val="single" w:sz="4" w:space="0" w:color="auto"/>
            </w:tcBorders>
            <w:vAlign w:val="center"/>
          </w:tcPr>
          <w:p w14:paraId="4B3D8E4F" w14:textId="77777777" w:rsidR="008973C3" w:rsidRPr="00DE1354" w:rsidRDefault="008973C3" w:rsidP="00BD7529">
            <w:pPr>
              <w:jc w:val="both"/>
              <w:rPr>
                <w:rFonts w:eastAsia="Times New Roman"/>
                <w:i/>
                <w:spacing w:val="0"/>
                <w:sz w:val="24"/>
                <w:szCs w:val="24"/>
                <w:lang w:val="pt-BR"/>
              </w:rPr>
            </w:pPr>
            <w:r w:rsidRPr="00DE1354">
              <w:rPr>
                <w:rFonts w:eastAsia="Times New Roman"/>
                <w:i/>
                <w:spacing w:val="0"/>
                <w:sz w:val="24"/>
                <w:szCs w:val="24"/>
                <w:lang w:val="pt-BR"/>
              </w:rPr>
              <w:t>- Nữ</w:t>
            </w:r>
          </w:p>
        </w:tc>
        <w:tc>
          <w:tcPr>
            <w:tcW w:w="1418" w:type="dxa"/>
            <w:tcBorders>
              <w:top w:val="single" w:sz="4" w:space="0" w:color="auto"/>
              <w:left w:val="single" w:sz="4" w:space="0" w:color="auto"/>
              <w:bottom w:val="single" w:sz="4" w:space="0" w:color="auto"/>
              <w:right w:val="single" w:sz="4" w:space="0" w:color="auto"/>
            </w:tcBorders>
            <w:vAlign w:val="center"/>
          </w:tcPr>
          <w:p w14:paraId="13894D96" w14:textId="77777777" w:rsidR="008973C3" w:rsidRPr="00DE1354" w:rsidRDefault="008973C3" w:rsidP="00BD7529">
            <w:pPr>
              <w:jc w:val="center"/>
              <w:rPr>
                <w:rFonts w:eastAsia="Times New Roman"/>
                <w:spacing w:val="0"/>
                <w:sz w:val="24"/>
                <w:szCs w:val="24"/>
                <w:lang w:val="pt-BR"/>
              </w:rPr>
            </w:pPr>
            <w:r>
              <w:rPr>
                <w:rFonts w:eastAsia="Times New Roman"/>
                <w:spacing w:val="0"/>
                <w:sz w:val="24"/>
                <w:szCs w:val="24"/>
                <w:lang w:val="pt-BR"/>
              </w:rPr>
              <w:t>315</w:t>
            </w:r>
          </w:p>
        </w:tc>
        <w:tc>
          <w:tcPr>
            <w:tcW w:w="1276" w:type="dxa"/>
            <w:tcBorders>
              <w:top w:val="single" w:sz="4" w:space="0" w:color="auto"/>
              <w:left w:val="single" w:sz="4" w:space="0" w:color="auto"/>
              <w:bottom w:val="single" w:sz="4" w:space="0" w:color="auto"/>
              <w:right w:val="single" w:sz="4" w:space="0" w:color="auto"/>
            </w:tcBorders>
            <w:vAlign w:val="center"/>
          </w:tcPr>
          <w:p w14:paraId="157221A7" w14:textId="77777777" w:rsidR="008973C3" w:rsidRPr="00DE1354" w:rsidRDefault="008973C3" w:rsidP="00BD7529">
            <w:pPr>
              <w:jc w:val="center"/>
              <w:rPr>
                <w:rFonts w:eastAsia="Times New Roman"/>
                <w:spacing w:val="0"/>
                <w:sz w:val="24"/>
                <w:szCs w:val="24"/>
                <w:lang w:val="pt-BR"/>
              </w:rPr>
            </w:pPr>
            <w:r>
              <w:rPr>
                <w:rFonts w:eastAsia="Times New Roman"/>
                <w:spacing w:val="0"/>
                <w:sz w:val="24"/>
                <w:szCs w:val="24"/>
                <w:lang w:val="pt-BR"/>
              </w:rPr>
              <w:t>319</w:t>
            </w:r>
          </w:p>
        </w:tc>
        <w:tc>
          <w:tcPr>
            <w:tcW w:w="1417" w:type="dxa"/>
            <w:tcBorders>
              <w:top w:val="single" w:sz="4" w:space="0" w:color="auto"/>
              <w:left w:val="single" w:sz="4" w:space="0" w:color="auto"/>
              <w:bottom w:val="single" w:sz="4" w:space="0" w:color="auto"/>
              <w:right w:val="single" w:sz="4" w:space="0" w:color="auto"/>
            </w:tcBorders>
            <w:vAlign w:val="center"/>
          </w:tcPr>
          <w:p w14:paraId="5681B2F2" w14:textId="77777777" w:rsidR="008973C3" w:rsidRPr="00DE1354" w:rsidRDefault="008973C3" w:rsidP="00BD7529">
            <w:pPr>
              <w:jc w:val="center"/>
              <w:rPr>
                <w:rFonts w:eastAsia="Times New Roman"/>
                <w:spacing w:val="0"/>
                <w:sz w:val="24"/>
                <w:szCs w:val="24"/>
                <w:lang w:val="pt-BR"/>
              </w:rPr>
            </w:pPr>
            <w:r>
              <w:rPr>
                <w:rFonts w:eastAsia="Times New Roman"/>
                <w:spacing w:val="0"/>
                <w:sz w:val="24"/>
                <w:szCs w:val="24"/>
                <w:lang w:val="pt-BR"/>
              </w:rPr>
              <w:t>323</w:t>
            </w:r>
          </w:p>
        </w:tc>
        <w:tc>
          <w:tcPr>
            <w:tcW w:w="1276" w:type="dxa"/>
            <w:tcBorders>
              <w:top w:val="single" w:sz="4" w:space="0" w:color="auto"/>
              <w:left w:val="single" w:sz="4" w:space="0" w:color="auto"/>
              <w:bottom w:val="single" w:sz="4" w:space="0" w:color="auto"/>
              <w:right w:val="single" w:sz="4" w:space="0" w:color="auto"/>
            </w:tcBorders>
            <w:vAlign w:val="center"/>
          </w:tcPr>
          <w:p w14:paraId="48BADF5B" w14:textId="77777777" w:rsidR="008973C3" w:rsidRPr="00DE1354" w:rsidRDefault="008973C3" w:rsidP="00BD7529">
            <w:pPr>
              <w:jc w:val="center"/>
              <w:rPr>
                <w:rFonts w:eastAsia="Times New Roman"/>
                <w:spacing w:val="0"/>
                <w:sz w:val="24"/>
                <w:szCs w:val="24"/>
                <w:lang w:val="pt-BR"/>
              </w:rPr>
            </w:pPr>
            <w:r>
              <w:rPr>
                <w:rFonts w:eastAsia="Times New Roman"/>
                <w:spacing w:val="0"/>
                <w:sz w:val="24"/>
                <w:szCs w:val="24"/>
                <w:lang w:val="pt-BR"/>
              </w:rPr>
              <w:t>426</w:t>
            </w:r>
          </w:p>
        </w:tc>
        <w:tc>
          <w:tcPr>
            <w:tcW w:w="1276" w:type="dxa"/>
            <w:tcBorders>
              <w:top w:val="single" w:sz="4" w:space="0" w:color="auto"/>
              <w:left w:val="single" w:sz="4" w:space="0" w:color="auto"/>
              <w:bottom w:val="single" w:sz="4" w:space="0" w:color="auto"/>
              <w:right w:val="single" w:sz="4" w:space="0" w:color="auto"/>
            </w:tcBorders>
            <w:vAlign w:val="center"/>
          </w:tcPr>
          <w:p w14:paraId="4417800C" w14:textId="77777777" w:rsidR="008973C3" w:rsidRPr="00DE1354" w:rsidRDefault="008973C3" w:rsidP="00BD7529">
            <w:pPr>
              <w:jc w:val="center"/>
              <w:rPr>
                <w:rFonts w:eastAsia="Times New Roman"/>
                <w:spacing w:val="0"/>
                <w:sz w:val="24"/>
                <w:szCs w:val="24"/>
                <w:lang w:val="pt-BR"/>
              </w:rPr>
            </w:pPr>
            <w:r>
              <w:rPr>
                <w:rFonts w:eastAsia="Times New Roman"/>
                <w:spacing w:val="0"/>
                <w:sz w:val="24"/>
                <w:szCs w:val="24"/>
                <w:lang w:val="pt-BR"/>
              </w:rPr>
              <w:t>319</w:t>
            </w:r>
          </w:p>
        </w:tc>
        <w:tc>
          <w:tcPr>
            <w:tcW w:w="696" w:type="dxa"/>
            <w:tcBorders>
              <w:top w:val="single" w:sz="4" w:space="0" w:color="auto"/>
              <w:left w:val="single" w:sz="4" w:space="0" w:color="auto"/>
              <w:bottom w:val="single" w:sz="4" w:space="0" w:color="auto"/>
              <w:right w:val="single" w:sz="4" w:space="0" w:color="auto"/>
            </w:tcBorders>
            <w:vAlign w:val="center"/>
          </w:tcPr>
          <w:p w14:paraId="54982BF8" w14:textId="77777777" w:rsidR="008973C3" w:rsidRPr="00DE1354" w:rsidRDefault="008973C3" w:rsidP="00BD7529">
            <w:pPr>
              <w:jc w:val="center"/>
              <w:rPr>
                <w:rFonts w:eastAsia="Times New Roman"/>
                <w:spacing w:val="0"/>
                <w:sz w:val="24"/>
                <w:szCs w:val="24"/>
                <w:lang w:val="pt-BR"/>
              </w:rPr>
            </w:pPr>
          </w:p>
        </w:tc>
      </w:tr>
      <w:tr w:rsidR="008973C3" w:rsidRPr="00DE1354" w14:paraId="7F267E12" w14:textId="77777777" w:rsidTr="00BD7529">
        <w:trPr>
          <w:jc w:val="center"/>
        </w:trPr>
        <w:tc>
          <w:tcPr>
            <w:tcW w:w="562" w:type="dxa"/>
            <w:vMerge/>
            <w:tcBorders>
              <w:left w:val="single" w:sz="4" w:space="0" w:color="auto"/>
              <w:bottom w:val="single" w:sz="4" w:space="0" w:color="auto"/>
              <w:right w:val="single" w:sz="4" w:space="0" w:color="auto"/>
            </w:tcBorders>
            <w:vAlign w:val="center"/>
          </w:tcPr>
          <w:p w14:paraId="3FB90B80" w14:textId="77777777" w:rsidR="008973C3" w:rsidRPr="00DE1354" w:rsidRDefault="008973C3" w:rsidP="00BD7529">
            <w:pPr>
              <w:jc w:val="center"/>
              <w:rPr>
                <w:rFonts w:eastAsia="Times New Roman"/>
                <w:spacing w:val="0"/>
                <w:sz w:val="24"/>
                <w:szCs w:val="24"/>
                <w:lang w:val="pt-BR"/>
              </w:rPr>
            </w:pPr>
          </w:p>
        </w:tc>
        <w:tc>
          <w:tcPr>
            <w:tcW w:w="1134" w:type="dxa"/>
            <w:tcBorders>
              <w:top w:val="single" w:sz="4" w:space="0" w:color="auto"/>
              <w:left w:val="single" w:sz="4" w:space="0" w:color="auto"/>
              <w:bottom w:val="single" w:sz="4" w:space="0" w:color="auto"/>
              <w:right w:val="single" w:sz="4" w:space="0" w:color="auto"/>
            </w:tcBorders>
            <w:vAlign w:val="center"/>
          </w:tcPr>
          <w:p w14:paraId="38FAF25C" w14:textId="77777777" w:rsidR="008973C3" w:rsidRPr="00DE1354" w:rsidRDefault="008973C3" w:rsidP="00BD7529">
            <w:pPr>
              <w:jc w:val="both"/>
              <w:rPr>
                <w:rFonts w:eastAsia="Times New Roman"/>
                <w:i/>
                <w:spacing w:val="0"/>
                <w:sz w:val="24"/>
                <w:szCs w:val="24"/>
                <w:lang w:val="pt-BR"/>
              </w:rPr>
            </w:pPr>
            <w:r w:rsidRPr="00DE1354">
              <w:rPr>
                <w:rFonts w:eastAsia="Times New Roman"/>
                <w:i/>
                <w:spacing w:val="0"/>
                <w:sz w:val="24"/>
                <w:szCs w:val="24"/>
                <w:lang w:val="pt-BR"/>
              </w:rPr>
              <w:t>- Dân tộc thiểu số</w:t>
            </w:r>
          </w:p>
        </w:tc>
        <w:tc>
          <w:tcPr>
            <w:tcW w:w="1418" w:type="dxa"/>
            <w:tcBorders>
              <w:top w:val="single" w:sz="4" w:space="0" w:color="auto"/>
              <w:left w:val="single" w:sz="4" w:space="0" w:color="auto"/>
              <w:bottom w:val="single" w:sz="4" w:space="0" w:color="auto"/>
              <w:right w:val="single" w:sz="4" w:space="0" w:color="auto"/>
            </w:tcBorders>
            <w:vAlign w:val="center"/>
          </w:tcPr>
          <w:p w14:paraId="0E308A7E" w14:textId="77777777" w:rsidR="008973C3" w:rsidRPr="00DE1354" w:rsidRDefault="008973C3" w:rsidP="00BD7529">
            <w:pPr>
              <w:jc w:val="center"/>
              <w:rPr>
                <w:rFonts w:eastAsia="Times New Roman"/>
                <w:spacing w:val="0"/>
                <w:sz w:val="24"/>
                <w:szCs w:val="24"/>
                <w:lang w:val="pt-BR"/>
              </w:rPr>
            </w:pPr>
            <w:r>
              <w:rPr>
                <w:rFonts w:eastAsia="Times New Roman"/>
                <w:spacing w:val="0"/>
                <w:sz w:val="24"/>
                <w:szCs w:val="24"/>
                <w:lang w:val="pt-BR"/>
              </w:rPr>
              <w:t>403</w:t>
            </w:r>
          </w:p>
        </w:tc>
        <w:tc>
          <w:tcPr>
            <w:tcW w:w="1276" w:type="dxa"/>
            <w:tcBorders>
              <w:top w:val="single" w:sz="4" w:space="0" w:color="auto"/>
              <w:left w:val="single" w:sz="4" w:space="0" w:color="auto"/>
              <w:bottom w:val="single" w:sz="4" w:space="0" w:color="auto"/>
              <w:right w:val="single" w:sz="4" w:space="0" w:color="auto"/>
            </w:tcBorders>
            <w:vAlign w:val="center"/>
          </w:tcPr>
          <w:p w14:paraId="773DB9CB" w14:textId="77777777" w:rsidR="008973C3" w:rsidRPr="00DE1354" w:rsidRDefault="008973C3" w:rsidP="00BD7529">
            <w:pPr>
              <w:jc w:val="center"/>
              <w:rPr>
                <w:rFonts w:eastAsia="Times New Roman"/>
                <w:spacing w:val="0"/>
                <w:sz w:val="24"/>
                <w:szCs w:val="24"/>
                <w:lang w:val="pt-BR"/>
              </w:rPr>
            </w:pPr>
            <w:r>
              <w:rPr>
                <w:rFonts w:eastAsia="Times New Roman"/>
                <w:spacing w:val="0"/>
                <w:sz w:val="24"/>
                <w:szCs w:val="24"/>
                <w:lang w:val="pt-BR"/>
              </w:rPr>
              <w:t>407</w:t>
            </w:r>
          </w:p>
        </w:tc>
        <w:tc>
          <w:tcPr>
            <w:tcW w:w="1417" w:type="dxa"/>
            <w:tcBorders>
              <w:top w:val="single" w:sz="4" w:space="0" w:color="auto"/>
              <w:left w:val="single" w:sz="4" w:space="0" w:color="auto"/>
              <w:bottom w:val="single" w:sz="4" w:space="0" w:color="auto"/>
              <w:right w:val="single" w:sz="4" w:space="0" w:color="auto"/>
            </w:tcBorders>
            <w:vAlign w:val="center"/>
          </w:tcPr>
          <w:p w14:paraId="160D9F87" w14:textId="77777777" w:rsidR="008973C3" w:rsidRPr="00DE1354" w:rsidRDefault="008973C3" w:rsidP="00BD7529">
            <w:pPr>
              <w:jc w:val="center"/>
              <w:rPr>
                <w:rFonts w:eastAsia="Times New Roman"/>
                <w:spacing w:val="0"/>
                <w:sz w:val="24"/>
                <w:szCs w:val="24"/>
                <w:lang w:val="pt-BR"/>
              </w:rPr>
            </w:pPr>
            <w:r>
              <w:rPr>
                <w:rFonts w:eastAsia="Times New Roman"/>
                <w:spacing w:val="0"/>
                <w:sz w:val="24"/>
                <w:szCs w:val="24"/>
                <w:lang w:val="pt-BR"/>
              </w:rPr>
              <w:t>399</w:t>
            </w:r>
          </w:p>
        </w:tc>
        <w:tc>
          <w:tcPr>
            <w:tcW w:w="1276" w:type="dxa"/>
            <w:tcBorders>
              <w:top w:val="single" w:sz="4" w:space="0" w:color="auto"/>
              <w:left w:val="single" w:sz="4" w:space="0" w:color="auto"/>
              <w:bottom w:val="single" w:sz="4" w:space="0" w:color="auto"/>
              <w:right w:val="single" w:sz="4" w:space="0" w:color="auto"/>
            </w:tcBorders>
            <w:vAlign w:val="center"/>
          </w:tcPr>
          <w:p w14:paraId="23ADBE69" w14:textId="77777777" w:rsidR="008973C3" w:rsidRPr="00DE1354" w:rsidRDefault="008973C3" w:rsidP="00BD7529">
            <w:pPr>
              <w:jc w:val="center"/>
              <w:rPr>
                <w:rFonts w:eastAsia="Times New Roman"/>
                <w:spacing w:val="0"/>
                <w:sz w:val="24"/>
                <w:szCs w:val="24"/>
                <w:lang w:val="pt-BR"/>
              </w:rPr>
            </w:pPr>
            <w:r>
              <w:rPr>
                <w:rFonts w:eastAsia="Times New Roman"/>
                <w:spacing w:val="0"/>
                <w:sz w:val="24"/>
                <w:szCs w:val="24"/>
                <w:lang w:val="pt-BR"/>
              </w:rPr>
              <w:t>407</w:t>
            </w:r>
          </w:p>
        </w:tc>
        <w:tc>
          <w:tcPr>
            <w:tcW w:w="1276" w:type="dxa"/>
            <w:tcBorders>
              <w:top w:val="single" w:sz="4" w:space="0" w:color="auto"/>
              <w:left w:val="single" w:sz="4" w:space="0" w:color="auto"/>
              <w:bottom w:val="single" w:sz="4" w:space="0" w:color="auto"/>
              <w:right w:val="single" w:sz="4" w:space="0" w:color="auto"/>
            </w:tcBorders>
            <w:vAlign w:val="center"/>
          </w:tcPr>
          <w:p w14:paraId="5B6E76BE" w14:textId="77777777" w:rsidR="008973C3" w:rsidRPr="00DE1354" w:rsidRDefault="008973C3" w:rsidP="00BD7529">
            <w:pPr>
              <w:jc w:val="center"/>
              <w:rPr>
                <w:rFonts w:eastAsia="Times New Roman"/>
                <w:spacing w:val="0"/>
                <w:sz w:val="24"/>
                <w:szCs w:val="24"/>
                <w:lang w:val="pt-BR"/>
              </w:rPr>
            </w:pPr>
            <w:r>
              <w:rPr>
                <w:rFonts w:eastAsia="Times New Roman"/>
                <w:spacing w:val="0"/>
                <w:sz w:val="24"/>
                <w:szCs w:val="24"/>
                <w:lang w:val="pt-BR"/>
              </w:rPr>
              <w:t>406</w:t>
            </w:r>
          </w:p>
        </w:tc>
        <w:tc>
          <w:tcPr>
            <w:tcW w:w="696" w:type="dxa"/>
            <w:tcBorders>
              <w:top w:val="single" w:sz="4" w:space="0" w:color="auto"/>
              <w:left w:val="single" w:sz="4" w:space="0" w:color="auto"/>
              <w:bottom w:val="single" w:sz="4" w:space="0" w:color="auto"/>
              <w:right w:val="single" w:sz="4" w:space="0" w:color="auto"/>
            </w:tcBorders>
            <w:vAlign w:val="center"/>
          </w:tcPr>
          <w:p w14:paraId="37CE447F" w14:textId="77777777" w:rsidR="008973C3" w:rsidRPr="00DE1354" w:rsidRDefault="008973C3" w:rsidP="00BD7529">
            <w:pPr>
              <w:jc w:val="center"/>
              <w:rPr>
                <w:rFonts w:eastAsia="Times New Roman"/>
                <w:spacing w:val="0"/>
                <w:sz w:val="24"/>
                <w:szCs w:val="24"/>
                <w:lang w:val="pt-BR"/>
              </w:rPr>
            </w:pPr>
          </w:p>
        </w:tc>
      </w:tr>
      <w:tr w:rsidR="008973C3" w:rsidRPr="00DE1354" w14:paraId="2932279F" w14:textId="77777777" w:rsidTr="00BD7529">
        <w:trPr>
          <w:jc w:val="center"/>
        </w:trPr>
        <w:tc>
          <w:tcPr>
            <w:tcW w:w="562" w:type="dxa"/>
            <w:tcBorders>
              <w:top w:val="single" w:sz="4" w:space="0" w:color="auto"/>
              <w:left w:val="single" w:sz="4" w:space="0" w:color="auto"/>
              <w:bottom w:val="single" w:sz="4" w:space="0" w:color="auto"/>
              <w:right w:val="single" w:sz="4" w:space="0" w:color="auto"/>
            </w:tcBorders>
            <w:vAlign w:val="center"/>
          </w:tcPr>
          <w:p w14:paraId="02BF72C0" w14:textId="77777777" w:rsidR="008973C3" w:rsidRPr="00DE1354" w:rsidRDefault="008973C3" w:rsidP="00BD7529">
            <w:pPr>
              <w:widowControl w:val="0"/>
              <w:jc w:val="center"/>
              <w:rPr>
                <w:rFonts w:eastAsia="Times New Roman"/>
                <w:spacing w:val="0"/>
                <w:sz w:val="24"/>
                <w:szCs w:val="24"/>
                <w:lang w:val="pt-BR"/>
              </w:rPr>
            </w:pPr>
            <w:r>
              <w:rPr>
                <w:rFonts w:eastAsia="Times New Roman"/>
                <w:spacing w:val="0"/>
                <w:sz w:val="24"/>
                <w:szCs w:val="24"/>
                <w:lang w:val="pt-BR"/>
              </w:rPr>
              <w:t>11</w:t>
            </w:r>
          </w:p>
        </w:tc>
        <w:tc>
          <w:tcPr>
            <w:tcW w:w="1134" w:type="dxa"/>
            <w:tcBorders>
              <w:top w:val="single" w:sz="4" w:space="0" w:color="auto"/>
              <w:left w:val="single" w:sz="4" w:space="0" w:color="auto"/>
              <w:bottom w:val="single" w:sz="4" w:space="0" w:color="auto"/>
              <w:right w:val="single" w:sz="4" w:space="0" w:color="auto"/>
            </w:tcBorders>
            <w:vAlign w:val="center"/>
          </w:tcPr>
          <w:p w14:paraId="05A1ED1F" w14:textId="77777777" w:rsidR="008973C3" w:rsidRPr="00DE1354" w:rsidRDefault="008973C3" w:rsidP="00BD7529">
            <w:pPr>
              <w:jc w:val="both"/>
              <w:rPr>
                <w:rFonts w:eastAsia="Times New Roman"/>
                <w:spacing w:val="0"/>
                <w:sz w:val="24"/>
                <w:szCs w:val="24"/>
                <w:lang w:val="pt-BR"/>
              </w:rPr>
            </w:pPr>
            <w:r>
              <w:rPr>
                <w:rFonts w:eastAsia="Times New Roman"/>
                <w:spacing w:val="0"/>
                <w:sz w:val="24"/>
                <w:szCs w:val="24"/>
                <w:lang w:val="pt-BR"/>
              </w:rPr>
              <w:t>Tổng số học sinh (trẻ em) có hoàn cảnh đặc biệt</w:t>
            </w:r>
          </w:p>
        </w:tc>
        <w:tc>
          <w:tcPr>
            <w:tcW w:w="1418" w:type="dxa"/>
            <w:tcBorders>
              <w:top w:val="single" w:sz="4" w:space="0" w:color="auto"/>
              <w:left w:val="single" w:sz="4" w:space="0" w:color="auto"/>
              <w:bottom w:val="single" w:sz="4" w:space="0" w:color="auto"/>
              <w:right w:val="single" w:sz="4" w:space="0" w:color="auto"/>
            </w:tcBorders>
            <w:vAlign w:val="center"/>
          </w:tcPr>
          <w:p w14:paraId="301268AD" w14:textId="77777777" w:rsidR="008973C3" w:rsidRPr="00DE1354" w:rsidRDefault="008973C3" w:rsidP="00BD7529">
            <w:pPr>
              <w:jc w:val="center"/>
              <w:rPr>
                <w:rFonts w:eastAsia="Times New Roman"/>
                <w:spacing w:val="0"/>
                <w:sz w:val="24"/>
                <w:szCs w:val="24"/>
                <w:lang w:val="pt-BR"/>
              </w:rPr>
            </w:pPr>
            <w:r>
              <w:rPr>
                <w:rFonts w:eastAsia="Times New Roman"/>
                <w:spacing w:val="0"/>
                <w:sz w:val="24"/>
                <w:szCs w:val="24"/>
                <w:lang w:val="pt-BR"/>
              </w:rPr>
              <w:t>0</w:t>
            </w:r>
          </w:p>
        </w:tc>
        <w:tc>
          <w:tcPr>
            <w:tcW w:w="1276" w:type="dxa"/>
            <w:tcBorders>
              <w:top w:val="single" w:sz="4" w:space="0" w:color="auto"/>
              <w:left w:val="single" w:sz="4" w:space="0" w:color="auto"/>
              <w:bottom w:val="single" w:sz="4" w:space="0" w:color="auto"/>
              <w:right w:val="single" w:sz="4" w:space="0" w:color="auto"/>
            </w:tcBorders>
            <w:vAlign w:val="center"/>
          </w:tcPr>
          <w:p w14:paraId="4D4677F9" w14:textId="77777777" w:rsidR="008973C3" w:rsidRPr="00DE1354" w:rsidRDefault="008973C3" w:rsidP="00BD7529">
            <w:pPr>
              <w:jc w:val="center"/>
              <w:rPr>
                <w:rFonts w:eastAsia="Times New Roman"/>
                <w:spacing w:val="0"/>
                <w:sz w:val="24"/>
                <w:szCs w:val="24"/>
                <w:lang w:val="pt-BR"/>
              </w:rPr>
            </w:pPr>
            <w:r>
              <w:rPr>
                <w:rFonts w:eastAsia="Times New Roman"/>
                <w:spacing w:val="0"/>
                <w:sz w:val="24"/>
                <w:szCs w:val="24"/>
                <w:lang w:val="pt-BR"/>
              </w:rPr>
              <w:t>0</w:t>
            </w:r>
          </w:p>
        </w:tc>
        <w:tc>
          <w:tcPr>
            <w:tcW w:w="1417" w:type="dxa"/>
            <w:tcBorders>
              <w:top w:val="single" w:sz="4" w:space="0" w:color="auto"/>
              <w:left w:val="single" w:sz="4" w:space="0" w:color="auto"/>
              <w:bottom w:val="single" w:sz="4" w:space="0" w:color="auto"/>
              <w:right w:val="single" w:sz="4" w:space="0" w:color="auto"/>
            </w:tcBorders>
            <w:vAlign w:val="center"/>
          </w:tcPr>
          <w:p w14:paraId="237572D3" w14:textId="77777777" w:rsidR="008973C3" w:rsidRPr="00DE1354" w:rsidRDefault="008973C3" w:rsidP="00BD7529">
            <w:pPr>
              <w:jc w:val="center"/>
              <w:rPr>
                <w:rFonts w:eastAsia="Times New Roman"/>
                <w:spacing w:val="0"/>
                <w:sz w:val="24"/>
                <w:szCs w:val="24"/>
                <w:lang w:val="pt-BR"/>
              </w:rPr>
            </w:pPr>
            <w:r>
              <w:rPr>
                <w:rFonts w:eastAsia="Times New Roman"/>
                <w:spacing w:val="0"/>
                <w:sz w:val="24"/>
                <w:szCs w:val="24"/>
                <w:lang w:val="pt-BR"/>
              </w:rPr>
              <w:t>0</w:t>
            </w:r>
          </w:p>
        </w:tc>
        <w:tc>
          <w:tcPr>
            <w:tcW w:w="1276" w:type="dxa"/>
            <w:tcBorders>
              <w:top w:val="single" w:sz="4" w:space="0" w:color="auto"/>
              <w:left w:val="single" w:sz="4" w:space="0" w:color="auto"/>
              <w:bottom w:val="single" w:sz="4" w:space="0" w:color="auto"/>
              <w:right w:val="single" w:sz="4" w:space="0" w:color="auto"/>
            </w:tcBorders>
            <w:vAlign w:val="center"/>
          </w:tcPr>
          <w:p w14:paraId="6BC2BEE6" w14:textId="77777777" w:rsidR="008973C3" w:rsidRPr="00DE1354" w:rsidRDefault="008973C3" w:rsidP="00BD7529">
            <w:pPr>
              <w:jc w:val="center"/>
              <w:rPr>
                <w:rFonts w:eastAsia="Times New Roman"/>
                <w:spacing w:val="0"/>
                <w:sz w:val="24"/>
                <w:szCs w:val="24"/>
                <w:lang w:val="pt-BR"/>
              </w:rPr>
            </w:pPr>
            <w:r>
              <w:rPr>
                <w:rFonts w:eastAsia="Times New Roman"/>
                <w:spacing w:val="0"/>
                <w:sz w:val="24"/>
                <w:szCs w:val="24"/>
                <w:lang w:val="pt-BR"/>
              </w:rPr>
              <w:t>0</w:t>
            </w:r>
          </w:p>
        </w:tc>
        <w:tc>
          <w:tcPr>
            <w:tcW w:w="1276" w:type="dxa"/>
            <w:tcBorders>
              <w:top w:val="single" w:sz="4" w:space="0" w:color="auto"/>
              <w:left w:val="single" w:sz="4" w:space="0" w:color="auto"/>
              <w:bottom w:val="single" w:sz="4" w:space="0" w:color="auto"/>
              <w:right w:val="single" w:sz="4" w:space="0" w:color="auto"/>
            </w:tcBorders>
            <w:vAlign w:val="center"/>
          </w:tcPr>
          <w:p w14:paraId="29226AE0" w14:textId="77777777" w:rsidR="008973C3" w:rsidRPr="00DE1354" w:rsidRDefault="008973C3" w:rsidP="00BD7529">
            <w:pPr>
              <w:jc w:val="center"/>
              <w:rPr>
                <w:rFonts w:eastAsia="Times New Roman"/>
                <w:spacing w:val="0"/>
                <w:sz w:val="24"/>
                <w:szCs w:val="24"/>
                <w:lang w:val="pt-BR"/>
              </w:rPr>
            </w:pPr>
            <w:r>
              <w:rPr>
                <w:rFonts w:eastAsia="Times New Roman"/>
                <w:spacing w:val="0"/>
                <w:sz w:val="24"/>
                <w:szCs w:val="24"/>
                <w:lang w:val="pt-BR"/>
              </w:rPr>
              <w:t>0</w:t>
            </w:r>
          </w:p>
        </w:tc>
        <w:tc>
          <w:tcPr>
            <w:tcW w:w="696" w:type="dxa"/>
            <w:tcBorders>
              <w:top w:val="single" w:sz="4" w:space="0" w:color="auto"/>
              <w:left w:val="single" w:sz="4" w:space="0" w:color="auto"/>
              <w:bottom w:val="single" w:sz="4" w:space="0" w:color="auto"/>
              <w:right w:val="single" w:sz="4" w:space="0" w:color="auto"/>
            </w:tcBorders>
            <w:vAlign w:val="center"/>
          </w:tcPr>
          <w:p w14:paraId="286AEDD1" w14:textId="77777777" w:rsidR="008973C3" w:rsidRPr="00DE1354" w:rsidRDefault="008973C3" w:rsidP="00BD7529">
            <w:pPr>
              <w:jc w:val="center"/>
              <w:rPr>
                <w:rFonts w:eastAsia="Times New Roman"/>
                <w:spacing w:val="0"/>
                <w:sz w:val="24"/>
                <w:szCs w:val="24"/>
                <w:lang w:val="pt-BR"/>
              </w:rPr>
            </w:pPr>
          </w:p>
        </w:tc>
      </w:tr>
      <w:tr w:rsidR="008973C3" w:rsidRPr="00DE1354" w14:paraId="52EF7364" w14:textId="77777777" w:rsidTr="00BD7529">
        <w:trPr>
          <w:jc w:val="center"/>
        </w:trPr>
        <w:tc>
          <w:tcPr>
            <w:tcW w:w="562" w:type="dxa"/>
            <w:tcBorders>
              <w:top w:val="single" w:sz="4" w:space="0" w:color="auto"/>
              <w:left w:val="single" w:sz="4" w:space="0" w:color="auto"/>
              <w:bottom w:val="single" w:sz="4" w:space="0" w:color="auto"/>
              <w:right w:val="single" w:sz="4" w:space="0" w:color="auto"/>
            </w:tcBorders>
            <w:vAlign w:val="center"/>
          </w:tcPr>
          <w:p w14:paraId="0426B730" w14:textId="77777777" w:rsidR="008973C3" w:rsidRPr="00DE1354" w:rsidRDefault="008973C3" w:rsidP="00BD7529">
            <w:pPr>
              <w:widowControl w:val="0"/>
              <w:jc w:val="center"/>
              <w:rPr>
                <w:rFonts w:eastAsia="Times New Roman"/>
                <w:spacing w:val="0"/>
                <w:sz w:val="24"/>
                <w:szCs w:val="24"/>
                <w:lang w:val="pt-BR"/>
              </w:rPr>
            </w:pPr>
            <w:r>
              <w:rPr>
                <w:rFonts w:eastAsia="Times New Roman"/>
                <w:spacing w:val="0"/>
                <w:sz w:val="24"/>
                <w:szCs w:val="24"/>
                <w:lang w:val="pt-BR"/>
              </w:rPr>
              <w:t>12</w:t>
            </w:r>
          </w:p>
        </w:tc>
        <w:tc>
          <w:tcPr>
            <w:tcW w:w="1134" w:type="dxa"/>
            <w:tcBorders>
              <w:top w:val="single" w:sz="4" w:space="0" w:color="auto"/>
              <w:left w:val="single" w:sz="4" w:space="0" w:color="auto"/>
              <w:bottom w:val="single" w:sz="4" w:space="0" w:color="auto"/>
              <w:right w:val="single" w:sz="4" w:space="0" w:color="auto"/>
            </w:tcBorders>
            <w:vAlign w:val="center"/>
          </w:tcPr>
          <w:p w14:paraId="5C4E574C" w14:textId="77777777" w:rsidR="008973C3" w:rsidRPr="00DE1354" w:rsidRDefault="008973C3" w:rsidP="00BD7529">
            <w:pPr>
              <w:jc w:val="both"/>
              <w:rPr>
                <w:rFonts w:eastAsia="Times New Roman"/>
                <w:spacing w:val="0"/>
                <w:sz w:val="24"/>
                <w:szCs w:val="24"/>
                <w:lang w:val="pt-BR"/>
              </w:rPr>
            </w:pPr>
            <w:r>
              <w:rPr>
                <w:rFonts w:eastAsia="Times New Roman"/>
                <w:spacing w:val="0"/>
                <w:sz w:val="24"/>
                <w:szCs w:val="24"/>
                <w:lang w:val="pt-BR"/>
              </w:rPr>
              <w:t>Tổng số học sinh (trẻ em) khuyết tật, hoà nhập</w:t>
            </w:r>
          </w:p>
        </w:tc>
        <w:tc>
          <w:tcPr>
            <w:tcW w:w="1418" w:type="dxa"/>
            <w:tcBorders>
              <w:top w:val="single" w:sz="4" w:space="0" w:color="auto"/>
              <w:left w:val="single" w:sz="4" w:space="0" w:color="auto"/>
              <w:bottom w:val="single" w:sz="4" w:space="0" w:color="auto"/>
              <w:right w:val="single" w:sz="4" w:space="0" w:color="auto"/>
            </w:tcBorders>
            <w:vAlign w:val="center"/>
          </w:tcPr>
          <w:p w14:paraId="4477D48D" w14:textId="77777777" w:rsidR="008973C3" w:rsidRPr="00DE1354" w:rsidRDefault="008973C3" w:rsidP="00BD7529">
            <w:pPr>
              <w:jc w:val="center"/>
              <w:rPr>
                <w:rFonts w:eastAsia="Times New Roman"/>
                <w:spacing w:val="0"/>
                <w:sz w:val="24"/>
                <w:szCs w:val="24"/>
                <w:lang w:val="pt-BR"/>
              </w:rPr>
            </w:pPr>
            <w:r>
              <w:rPr>
                <w:rFonts w:eastAsia="Times New Roman"/>
                <w:spacing w:val="0"/>
                <w:sz w:val="24"/>
                <w:szCs w:val="24"/>
                <w:lang w:val="pt-BR"/>
              </w:rPr>
              <w:t>0</w:t>
            </w:r>
          </w:p>
        </w:tc>
        <w:tc>
          <w:tcPr>
            <w:tcW w:w="1276" w:type="dxa"/>
            <w:tcBorders>
              <w:top w:val="single" w:sz="4" w:space="0" w:color="auto"/>
              <w:left w:val="single" w:sz="4" w:space="0" w:color="auto"/>
              <w:bottom w:val="single" w:sz="4" w:space="0" w:color="auto"/>
              <w:right w:val="single" w:sz="4" w:space="0" w:color="auto"/>
            </w:tcBorders>
            <w:vAlign w:val="center"/>
          </w:tcPr>
          <w:p w14:paraId="44220C2D" w14:textId="77777777" w:rsidR="008973C3" w:rsidRPr="00DE1354" w:rsidRDefault="008973C3" w:rsidP="00BD7529">
            <w:pPr>
              <w:jc w:val="center"/>
              <w:rPr>
                <w:rFonts w:eastAsia="Times New Roman"/>
                <w:spacing w:val="0"/>
                <w:sz w:val="24"/>
                <w:szCs w:val="24"/>
                <w:lang w:val="pt-BR"/>
              </w:rPr>
            </w:pPr>
            <w:r>
              <w:rPr>
                <w:rFonts w:eastAsia="Times New Roman"/>
                <w:spacing w:val="0"/>
                <w:sz w:val="24"/>
                <w:szCs w:val="24"/>
                <w:lang w:val="pt-BR"/>
              </w:rPr>
              <w:t>0</w:t>
            </w:r>
          </w:p>
        </w:tc>
        <w:tc>
          <w:tcPr>
            <w:tcW w:w="1417" w:type="dxa"/>
            <w:tcBorders>
              <w:top w:val="single" w:sz="4" w:space="0" w:color="auto"/>
              <w:left w:val="single" w:sz="4" w:space="0" w:color="auto"/>
              <w:bottom w:val="single" w:sz="4" w:space="0" w:color="auto"/>
              <w:right w:val="single" w:sz="4" w:space="0" w:color="auto"/>
            </w:tcBorders>
            <w:vAlign w:val="center"/>
          </w:tcPr>
          <w:p w14:paraId="6939E3DA" w14:textId="77777777" w:rsidR="008973C3" w:rsidRPr="00DE1354" w:rsidRDefault="008973C3" w:rsidP="00BD7529">
            <w:pPr>
              <w:jc w:val="center"/>
              <w:rPr>
                <w:rFonts w:eastAsia="Times New Roman"/>
                <w:spacing w:val="0"/>
                <w:sz w:val="24"/>
                <w:szCs w:val="24"/>
                <w:lang w:val="pt-BR"/>
              </w:rPr>
            </w:pPr>
            <w:r>
              <w:rPr>
                <w:rFonts w:eastAsia="Times New Roman"/>
                <w:spacing w:val="0"/>
                <w:sz w:val="24"/>
                <w:szCs w:val="24"/>
                <w:lang w:val="pt-BR"/>
              </w:rPr>
              <w:t>0</w:t>
            </w:r>
          </w:p>
        </w:tc>
        <w:tc>
          <w:tcPr>
            <w:tcW w:w="1276" w:type="dxa"/>
            <w:tcBorders>
              <w:top w:val="single" w:sz="4" w:space="0" w:color="auto"/>
              <w:left w:val="single" w:sz="4" w:space="0" w:color="auto"/>
              <w:bottom w:val="single" w:sz="4" w:space="0" w:color="auto"/>
              <w:right w:val="single" w:sz="4" w:space="0" w:color="auto"/>
            </w:tcBorders>
            <w:vAlign w:val="center"/>
          </w:tcPr>
          <w:p w14:paraId="6CE7034D" w14:textId="77777777" w:rsidR="008973C3" w:rsidRPr="00DE1354" w:rsidRDefault="008973C3" w:rsidP="00BD7529">
            <w:pPr>
              <w:jc w:val="center"/>
              <w:rPr>
                <w:rFonts w:eastAsia="Times New Roman"/>
                <w:spacing w:val="0"/>
                <w:sz w:val="24"/>
                <w:szCs w:val="24"/>
                <w:lang w:val="pt-BR"/>
              </w:rPr>
            </w:pPr>
            <w:r>
              <w:rPr>
                <w:rFonts w:eastAsia="Times New Roman"/>
                <w:spacing w:val="0"/>
                <w:sz w:val="24"/>
                <w:szCs w:val="24"/>
                <w:lang w:val="pt-BR"/>
              </w:rPr>
              <w:t>0</w:t>
            </w:r>
          </w:p>
        </w:tc>
        <w:tc>
          <w:tcPr>
            <w:tcW w:w="1276" w:type="dxa"/>
            <w:tcBorders>
              <w:top w:val="single" w:sz="4" w:space="0" w:color="auto"/>
              <w:left w:val="single" w:sz="4" w:space="0" w:color="auto"/>
              <w:bottom w:val="single" w:sz="4" w:space="0" w:color="auto"/>
              <w:right w:val="single" w:sz="4" w:space="0" w:color="auto"/>
            </w:tcBorders>
            <w:vAlign w:val="center"/>
          </w:tcPr>
          <w:p w14:paraId="75768A65" w14:textId="77777777" w:rsidR="008973C3" w:rsidRPr="00DE1354" w:rsidRDefault="008973C3" w:rsidP="00BD7529">
            <w:pPr>
              <w:jc w:val="center"/>
              <w:rPr>
                <w:rFonts w:eastAsia="Times New Roman"/>
                <w:spacing w:val="0"/>
                <w:sz w:val="24"/>
                <w:szCs w:val="24"/>
                <w:lang w:val="pt-BR"/>
              </w:rPr>
            </w:pPr>
            <w:r>
              <w:rPr>
                <w:rFonts w:eastAsia="Times New Roman"/>
                <w:spacing w:val="0"/>
                <w:sz w:val="24"/>
                <w:szCs w:val="24"/>
                <w:lang w:val="pt-BR"/>
              </w:rPr>
              <w:t>0</w:t>
            </w:r>
          </w:p>
        </w:tc>
        <w:tc>
          <w:tcPr>
            <w:tcW w:w="696" w:type="dxa"/>
            <w:tcBorders>
              <w:top w:val="single" w:sz="4" w:space="0" w:color="auto"/>
              <w:left w:val="single" w:sz="4" w:space="0" w:color="auto"/>
              <w:bottom w:val="single" w:sz="4" w:space="0" w:color="auto"/>
              <w:right w:val="single" w:sz="4" w:space="0" w:color="auto"/>
            </w:tcBorders>
            <w:vAlign w:val="center"/>
          </w:tcPr>
          <w:p w14:paraId="5FA83468" w14:textId="77777777" w:rsidR="008973C3" w:rsidRPr="00DE1354" w:rsidRDefault="008973C3" w:rsidP="00BD7529">
            <w:pPr>
              <w:jc w:val="center"/>
              <w:rPr>
                <w:rFonts w:eastAsia="Times New Roman"/>
                <w:spacing w:val="0"/>
                <w:sz w:val="24"/>
                <w:szCs w:val="24"/>
                <w:lang w:val="pt-BR"/>
              </w:rPr>
            </w:pPr>
          </w:p>
        </w:tc>
      </w:tr>
      <w:tr w:rsidR="008973C3" w:rsidRPr="00DE1354" w14:paraId="60C03AE3" w14:textId="77777777" w:rsidTr="00BD7529">
        <w:trPr>
          <w:jc w:val="center"/>
        </w:trPr>
        <w:tc>
          <w:tcPr>
            <w:tcW w:w="562" w:type="dxa"/>
            <w:tcBorders>
              <w:top w:val="single" w:sz="4" w:space="0" w:color="auto"/>
              <w:left w:val="single" w:sz="4" w:space="0" w:color="auto"/>
              <w:bottom w:val="single" w:sz="4" w:space="0" w:color="auto"/>
              <w:right w:val="single" w:sz="4" w:space="0" w:color="auto"/>
            </w:tcBorders>
            <w:vAlign w:val="center"/>
          </w:tcPr>
          <w:p w14:paraId="472A9599" w14:textId="77777777" w:rsidR="008973C3" w:rsidRPr="00DE1354" w:rsidRDefault="008973C3" w:rsidP="00BD7529">
            <w:pPr>
              <w:widowControl w:val="0"/>
              <w:jc w:val="center"/>
              <w:rPr>
                <w:rFonts w:eastAsia="Times New Roman"/>
                <w:spacing w:val="0"/>
                <w:sz w:val="24"/>
                <w:szCs w:val="24"/>
                <w:lang w:val="pt-BR"/>
              </w:rPr>
            </w:pPr>
          </w:p>
        </w:tc>
        <w:tc>
          <w:tcPr>
            <w:tcW w:w="1134" w:type="dxa"/>
            <w:tcBorders>
              <w:top w:val="single" w:sz="4" w:space="0" w:color="auto"/>
              <w:left w:val="single" w:sz="4" w:space="0" w:color="auto"/>
              <w:bottom w:val="single" w:sz="4" w:space="0" w:color="auto"/>
              <w:right w:val="single" w:sz="4" w:space="0" w:color="auto"/>
            </w:tcBorders>
            <w:vAlign w:val="center"/>
          </w:tcPr>
          <w:p w14:paraId="47B9F95B" w14:textId="77777777" w:rsidR="008973C3" w:rsidRPr="00DE1354" w:rsidRDefault="008973C3" w:rsidP="00BD7529">
            <w:pPr>
              <w:jc w:val="both"/>
              <w:rPr>
                <w:rFonts w:eastAsia="Times New Roman"/>
                <w:spacing w:val="0"/>
                <w:sz w:val="24"/>
                <w:szCs w:val="24"/>
                <w:lang w:val="pt-BR"/>
              </w:rPr>
            </w:pPr>
            <w:r>
              <w:rPr>
                <w:rFonts w:eastAsia="Times New Roman"/>
                <w:spacing w:val="0"/>
                <w:sz w:val="24"/>
                <w:szCs w:val="24"/>
                <w:lang w:val="pt-BR"/>
              </w:rPr>
              <w:t>Các số liệu khác (nếu có)</w:t>
            </w:r>
          </w:p>
        </w:tc>
        <w:tc>
          <w:tcPr>
            <w:tcW w:w="1418" w:type="dxa"/>
            <w:tcBorders>
              <w:top w:val="single" w:sz="4" w:space="0" w:color="auto"/>
              <w:left w:val="single" w:sz="4" w:space="0" w:color="auto"/>
              <w:bottom w:val="single" w:sz="4" w:space="0" w:color="auto"/>
              <w:right w:val="single" w:sz="4" w:space="0" w:color="auto"/>
            </w:tcBorders>
            <w:vAlign w:val="center"/>
          </w:tcPr>
          <w:p w14:paraId="449FEBAE" w14:textId="77777777" w:rsidR="008973C3" w:rsidRPr="00DE1354" w:rsidRDefault="008973C3" w:rsidP="00BD7529">
            <w:pPr>
              <w:jc w:val="center"/>
              <w:rPr>
                <w:rFonts w:eastAsia="Times New Roman"/>
                <w:spacing w:val="0"/>
                <w:sz w:val="24"/>
                <w:szCs w:val="24"/>
                <w:lang w:val="pt-BR"/>
              </w:rPr>
            </w:pPr>
          </w:p>
        </w:tc>
        <w:tc>
          <w:tcPr>
            <w:tcW w:w="1276" w:type="dxa"/>
            <w:tcBorders>
              <w:top w:val="single" w:sz="4" w:space="0" w:color="auto"/>
              <w:left w:val="single" w:sz="4" w:space="0" w:color="auto"/>
              <w:bottom w:val="single" w:sz="4" w:space="0" w:color="auto"/>
              <w:right w:val="single" w:sz="4" w:space="0" w:color="auto"/>
            </w:tcBorders>
            <w:vAlign w:val="center"/>
          </w:tcPr>
          <w:p w14:paraId="462140F6" w14:textId="77777777" w:rsidR="008973C3" w:rsidRPr="00DE1354" w:rsidRDefault="008973C3" w:rsidP="00BD7529">
            <w:pPr>
              <w:jc w:val="center"/>
              <w:rPr>
                <w:rFonts w:eastAsia="Times New Roman"/>
                <w:spacing w:val="0"/>
                <w:sz w:val="24"/>
                <w:szCs w:val="24"/>
                <w:lang w:val="pt-BR"/>
              </w:rPr>
            </w:pPr>
          </w:p>
        </w:tc>
        <w:tc>
          <w:tcPr>
            <w:tcW w:w="1417" w:type="dxa"/>
            <w:tcBorders>
              <w:top w:val="single" w:sz="4" w:space="0" w:color="auto"/>
              <w:left w:val="single" w:sz="4" w:space="0" w:color="auto"/>
              <w:bottom w:val="single" w:sz="4" w:space="0" w:color="auto"/>
              <w:right w:val="single" w:sz="4" w:space="0" w:color="auto"/>
            </w:tcBorders>
            <w:vAlign w:val="center"/>
          </w:tcPr>
          <w:p w14:paraId="04C5F38A" w14:textId="77777777" w:rsidR="008973C3" w:rsidRPr="00DE1354" w:rsidRDefault="008973C3" w:rsidP="00BD7529">
            <w:pPr>
              <w:jc w:val="center"/>
              <w:rPr>
                <w:rFonts w:eastAsia="Times New Roman"/>
                <w:spacing w:val="0"/>
                <w:sz w:val="24"/>
                <w:szCs w:val="24"/>
                <w:lang w:val="pt-BR"/>
              </w:rPr>
            </w:pPr>
          </w:p>
        </w:tc>
        <w:tc>
          <w:tcPr>
            <w:tcW w:w="1276" w:type="dxa"/>
            <w:tcBorders>
              <w:top w:val="single" w:sz="4" w:space="0" w:color="auto"/>
              <w:left w:val="single" w:sz="4" w:space="0" w:color="auto"/>
              <w:bottom w:val="single" w:sz="4" w:space="0" w:color="auto"/>
              <w:right w:val="single" w:sz="4" w:space="0" w:color="auto"/>
            </w:tcBorders>
            <w:vAlign w:val="center"/>
          </w:tcPr>
          <w:p w14:paraId="391CA443" w14:textId="77777777" w:rsidR="008973C3" w:rsidRPr="00DE1354" w:rsidRDefault="008973C3" w:rsidP="00BD7529">
            <w:pPr>
              <w:jc w:val="center"/>
              <w:rPr>
                <w:rFonts w:eastAsia="Times New Roman"/>
                <w:spacing w:val="0"/>
                <w:sz w:val="24"/>
                <w:szCs w:val="24"/>
                <w:lang w:val="pt-BR"/>
              </w:rPr>
            </w:pPr>
          </w:p>
        </w:tc>
        <w:tc>
          <w:tcPr>
            <w:tcW w:w="1276" w:type="dxa"/>
            <w:tcBorders>
              <w:top w:val="single" w:sz="4" w:space="0" w:color="auto"/>
              <w:left w:val="single" w:sz="4" w:space="0" w:color="auto"/>
              <w:bottom w:val="single" w:sz="4" w:space="0" w:color="auto"/>
              <w:right w:val="single" w:sz="4" w:space="0" w:color="auto"/>
            </w:tcBorders>
            <w:vAlign w:val="center"/>
          </w:tcPr>
          <w:p w14:paraId="1AD681D9" w14:textId="77777777" w:rsidR="008973C3" w:rsidRPr="00DE1354" w:rsidRDefault="008973C3" w:rsidP="00BD7529">
            <w:pPr>
              <w:jc w:val="center"/>
              <w:rPr>
                <w:rFonts w:eastAsia="Times New Roman"/>
                <w:spacing w:val="0"/>
                <w:sz w:val="24"/>
                <w:szCs w:val="24"/>
                <w:lang w:val="pt-BR"/>
              </w:rPr>
            </w:pPr>
          </w:p>
        </w:tc>
        <w:tc>
          <w:tcPr>
            <w:tcW w:w="696" w:type="dxa"/>
            <w:tcBorders>
              <w:top w:val="single" w:sz="4" w:space="0" w:color="auto"/>
              <w:left w:val="single" w:sz="4" w:space="0" w:color="auto"/>
              <w:bottom w:val="single" w:sz="4" w:space="0" w:color="auto"/>
              <w:right w:val="single" w:sz="4" w:space="0" w:color="auto"/>
            </w:tcBorders>
            <w:vAlign w:val="center"/>
          </w:tcPr>
          <w:p w14:paraId="32401DB3" w14:textId="77777777" w:rsidR="008973C3" w:rsidRPr="00DE1354" w:rsidRDefault="008973C3" w:rsidP="00BD7529">
            <w:pPr>
              <w:jc w:val="center"/>
              <w:rPr>
                <w:rFonts w:eastAsia="Times New Roman"/>
                <w:spacing w:val="0"/>
                <w:sz w:val="24"/>
                <w:szCs w:val="24"/>
                <w:lang w:val="pt-BR"/>
              </w:rPr>
            </w:pPr>
          </w:p>
        </w:tc>
      </w:tr>
    </w:tbl>
    <w:p w14:paraId="499FEEA8" w14:textId="77777777" w:rsidR="00A712AE" w:rsidRPr="00857BF5" w:rsidRDefault="00A712AE" w:rsidP="000C0C88">
      <w:pPr>
        <w:pStyle w:val="content"/>
        <w:ind w:firstLine="0"/>
        <w:rPr>
          <w:bCs/>
          <w:color w:val="000000" w:themeColor="text1"/>
          <w:sz w:val="26"/>
          <w:szCs w:val="26"/>
        </w:rPr>
      </w:pPr>
      <w:r w:rsidRPr="00857BF5">
        <w:rPr>
          <w:bCs/>
          <w:color w:val="000000" w:themeColor="text1"/>
          <w:sz w:val="26"/>
          <w:szCs w:val="26"/>
        </w:rPr>
        <w:t>b)</w:t>
      </w:r>
      <w:r w:rsidR="00400098" w:rsidRPr="00857BF5">
        <w:rPr>
          <w:bCs/>
          <w:color w:val="000000" w:themeColor="text1"/>
          <w:sz w:val="26"/>
          <w:szCs w:val="26"/>
        </w:rPr>
        <w:t xml:space="preserve"> </w:t>
      </w:r>
      <w:r w:rsidR="007464AA" w:rsidRPr="00857BF5">
        <w:rPr>
          <w:bCs/>
          <w:color w:val="000000" w:themeColor="text1"/>
          <w:sz w:val="26"/>
          <w:szCs w:val="26"/>
        </w:rPr>
        <w:t>K</w:t>
      </w:r>
      <w:r w:rsidR="00400098" w:rsidRPr="00857BF5">
        <w:rPr>
          <w:bCs/>
          <w:color w:val="000000" w:themeColor="text1"/>
          <w:sz w:val="26"/>
          <w:szCs w:val="26"/>
        </w:rPr>
        <w:t>ết quả giáo dục</w:t>
      </w:r>
    </w:p>
    <w:tbl>
      <w:tblPr>
        <w:tblW w:w="49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6"/>
        <w:gridCol w:w="1263"/>
        <w:gridCol w:w="1259"/>
        <w:gridCol w:w="1261"/>
        <w:gridCol w:w="1259"/>
        <w:gridCol w:w="1311"/>
        <w:gridCol w:w="666"/>
      </w:tblGrid>
      <w:tr w:rsidR="00C971F4" w:rsidRPr="00857BF5" w14:paraId="1384F5EE" w14:textId="77777777" w:rsidTr="00C971F4">
        <w:trPr>
          <w:trHeight w:val="904"/>
          <w:jc w:val="center"/>
        </w:trPr>
        <w:tc>
          <w:tcPr>
            <w:tcW w:w="1098" w:type="pct"/>
            <w:tcBorders>
              <w:top w:val="single" w:sz="4" w:space="0" w:color="auto"/>
              <w:left w:val="single" w:sz="4" w:space="0" w:color="auto"/>
              <w:bottom w:val="single" w:sz="4" w:space="0" w:color="auto"/>
              <w:right w:val="single" w:sz="4" w:space="0" w:color="auto"/>
            </w:tcBorders>
            <w:vAlign w:val="center"/>
          </w:tcPr>
          <w:p w14:paraId="179374DB" w14:textId="77777777" w:rsidR="00C971F4" w:rsidRPr="00857BF5" w:rsidRDefault="00C971F4" w:rsidP="00C971F4">
            <w:pPr>
              <w:jc w:val="center"/>
              <w:rPr>
                <w:b/>
                <w:bCs/>
                <w:sz w:val="26"/>
                <w:szCs w:val="26"/>
                <w:lang w:val="pt-BR"/>
              </w:rPr>
            </w:pPr>
            <w:r w:rsidRPr="00857BF5">
              <w:rPr>
                <w:b/>
                <w:bCs/>
                <w:sz w:val="26"/>
                <w:szCs w:val="26"/>
                <w:lang w:val="pt-BR"/>
              </w:rPr>
              <w:t>Số liệu</w:t>
            </w:r>
          </w:p>
        </w:tc>
        <w:tc>
          <w:tcPr>
            <w:tcW w:w="702" w:type="pct"/>
            <w:tcBorders>
              <w:top w:val="single" w:sz="4" w:space="0" w:color="auto"/>
              <w:left w:val="single" w:sz="4" w:space="0" w:color="auto"/>
              <w:bottom w:val="single" w:sz="4" w:space="0" w:color="auto"/>
              <w:right w:val="single" w:sz="4" w:space="0" w:color="auto"/>
            </w:tcBorders>
            <w:vAlign w:val="center"/>
            <w:hideMark/>
          </w:tcPr>
          <w:p w14:paraId="0EF6B686" w14:textId="77777777" w:rsidR="00C971F4" w:rsidRPr="00857BF5" w:rsidRDefault="00C971F4" w:rsidP="00C971F4">
            <w:pPr>
              <w:spacing w:before="120" w:after="120"/>
              <w:jc w:val="center"/>
              <w:rPr>
                <w:b/>
                <w:bCs/>
                <w:sz w:val="26"/>
                <w:szCs w:val="26"/>
                <w:lang w:val="pt-BR"/>
              </w:rPr>
            </w:pPr>
            <w:r w:rsidRPr="00857BF5">
              <w:rPr>
                <w:b/>
                <w:bCs/>
                <w:sz w:val="26"/>
                <w:szCs w:val="26"/>
              </w:rPr>
              <w:t>Năm học</w:t>
            </w:r>
            <w:r>
              <w:rPr>
                <w:b/>
                <w:bCs/>
                <w:sz w:val="26"/>
                <w:szCs w:val="26"/>
              </w:rPr>
              <w:br/>
            </w:r>
            <w:r w:rsidRPr="00857BF5">
              <w:rPr>
                <w:b/>
                <w:bCs/>
                <w:sz w:val="26"/>
                <w:szCs w:val="26"/>
              </w:rPr>
              <w:t>2017-2018</w:t>
            </w:r>
          </w:p>
        </w:tc>
        <w:tc>
          <w:tcPr>
            <w:tcW w:w="700" w:type="pct"/>
            <w:tcBorders>
              <w:top w:val="single" w:sz="4" w:space="0" w:color="auto"/>
              <w:left w:val="single" w:sz="4" w:space="0" w:color="auto"/>
              <w:bottom w:val="single" w:sz="4" w:space="0" w:color="auto"/>
              <w:right w:val="single" w:sz="4" w:space="0" w:color="auto"/>
            </w:tcBorders>
            <w:vAlign w:val="center"/>
            <w:hideMark/>
          </w:tcPr>
          <w:p w14:paraId="29C4F8AA" w14:textId="77777777" w:rsidR="00C971F4" w:rsidRPr="00857BF5" w:rsidRDefault="00C971F4" w:rsidP="00C971F4">
            <w:pPr>
              <w:spacing w:before="120" w:after="120"/>
              <w:jc w:val="center"/>
              <w:rPr>
                <w:b/>
                <w:bCs/>
                <w:sz w:val="26"/>
                <w:szCs w:val="26"/>
              </w:rPr>
            </w:pPr>
            <w:r w:rsidRPr="00857BF5">
              <w:rPr>
                <w:b/>
                <w:bCs/>
                <w:sz w:val="26"/>
                <w:szCs w:val="26"/>
              </w:rPr>
              <w:t>Năm học</w:t>
            </w:r>
            <w:r>
              <w:rPr>
                <w:b/>
                <w:bCs/>
                <w:sz w:val="26"/>
                <w:szCs w:val="26"/>
              </w:rPr>
              <w:br/>
            </w:r>
            <w:r w:rsidRPr="00857BF5">
              <w:rPr>
                <w:b/>
                <w:bCs/>
                <w:sz w:val="26"/>
                <w:szCs w:val="26"/>
              </w:rPr>
              <w:t>2018-2019</w:t>
            </w:r>
          </w:p>
        </w:tc>
        <w:tc>
          <w:tcPr>
            <w:tcW w:w="701" w:type="pct"/>
            <w:tcBorders>
              <w:top w:val="single" w:sz="4" w:space="0" w:color="auto"/>
              <w:left w:val="single" w:sz="4" w:space="0" w:color="auto"/>
              <w:bottom w:val="single" w:sz="4" w:space="0" w:color="auto"/>
              <w:right w:val="single" w:sz="4" w:space="0" w:color="auto"/>
            </w:tcBorders>
            <w:vAlign w:val="center"/>
            <w:hideMark/>
          </w:tcPr>
          <w:p w14:paraId="04845E43" w14:textId="77777777" w:rsidR="00C971F4" w:rsidRPr="00857BF5" w:rsidRDefault="00C971F4" w:rsidP="00C971F4">
            <w:pPr>
              <w:spacing w:before="120" w:after="120"/>
              <w:jc w:val="center"/>
              <w:rPr>
                <w:b/>
                <w:bCs/>
                <w:sz w:val="26"/>
                <w:szCs w:val="26"/>
              </w:rPr>
            </w:pPr>
            <w:r w:rsidRPr="00857BF5">
              <w:rPr>
                <w:b/>
                <w:bCs/>
                <w:sz w:val="26"/>
                <w:szCs w:val="26"/>
              </w:rPr>
              <w:t>Năm học</w:t>
            </w:r>
            <w:r>
              <w:rPr>
                <w:b/>
                <w:bCs/>
                <w:sz w:val="26"/>
                <w:szCs w:val="26"/>
              </w:rPr>
              <w:br/>
            </w:r>
            <w:r w:rsidRPr="00857BF5">
              <w:rPr>
                <w:b/>
                <w:bCs/>
                <w:sz w:val="26"/>
                <w:szCs w:val="26"/>
              </w:rPr>
              <w:t>2019-2020</w:t>
            </w:r>
          </w:p>
        </w:tc>
        <w:tc>
          <w:tcPr>
            <w:tcW w:w="700" w:type="pct"/>
            <w:tcBorders>
              <w:top w:val="single" w:sz="4" w:space="0" w:color="auto"/>
              <w:left w:val="single" w:sz="4" w:space="0" w:color="auto"/>
              <w:bottom w:val="single" w:sz="4" w:space="0" w:color="auto"/>
              <w:right w:val="single" w:sz="4" w:space="0" w:color="auto"/>
            </w:tcBorders>
            <w:vAlign w:val="center"/>
            <w:hideMark/>
          </w:tcPr>
          <w:p w14:paraId="6520F546" w14:textId="77777777" w:rsidR="00C971F4" w:rsidRPr="00857BF5" w:rsidRDefault="00C971F4" w:rsidP="00C971F4">
            <w:pPr>
              <w:spacing w:before="120" w:after="120"/>
              <w:jc w:val="center"/>
              <w:rPr>
                <w:b/>
                <w:bCs/>
                <w:sz w:val="26"/>
                <w:szCs w:val="26"/>
              </w:rPr>
            </w:pPr>
            <w:r w:rsidRPr="00857BF5">
              <w:rPr>
                <w:b/>
                <w:bCs/>
                <w:sz w:val="26"/>
                <w:szCs w:val="26"/>
              </w:rPr>
              <w:t>Năm học</w:t>
            </w:r>
            <w:r>
              <w:rPr>
                <w:b/>
                <w:bCs/>
                <w:sz w:val="26"/>
                <w:szCs w:val="26"/>
              </w:rPr>
              <w:br/>
            </w:r>
            <w:r w:rsidRPr="00857BF5">
              <w:rPr>
                <w:b/>
                <w:bCs/>
                <w:sz w:val="26"/>
                <w:szCs w:val="26"/>
              </w:rPr>
              <w:t>2020-2021</w:t>
            </w:r>
          </w:p>
        </w:tc>
        <w:tc>
          <w:tcPr>
            <w:tcW w:w="729" w:type="pct"/>
            <w:tcBorders>
              <w:top w:val="single" w:sz="4" w:space="0" w:color="auto"/>
              <w:left w:val="single" w:sz="4" w:space="0" w:color="auto"/>
              <w:bottom w:val="single" w:sz="4" w:space="0" w:color="auto"/>
              <w:right w:val="single" w:sz="4" w:space="0" w:color="auto"/>
            </w:tcBorders>
            <w:vAlign w:val="center"/>
          </w:tcPr>
          <w:p w14:paraId="3C6E5C77" w14:textId="77777777" w:rsidR="00C971F4" w:rsidRPr="00857BF5" w:rsidRDefault="00C971F4" w:rsidP="00C971F4">
            <w:pPr>
              <w:spacing w:before="120" w:after="120"/>
              <w:jc w:val="center"/>
              <w:rPr>
                <w:b/>
                <w:bCs/>
                <w:sz w:val="26"/>
                <w:szCs w:val="26"/>
              </w:rPr>
            </w:pPr>
            <w:r w:rsidRPr="00857BF5">
              <w:rPr>
                <w:b/>
                <w:bCs/>
                <w:sz w:val="26"/>
                <w:szCs w:val="26"/>
              </w:rPr>
              <w:t>Năm học</w:t>
            </w:r>
            <w:r>
              <w:rPr>
                <w:b/>
                <w:bCs/>
                <w:sz w:val="26"/>
                <w:szCs w:val="26"/>
              </w:rPr>
              <w:br/>
            </w:r>
            <w:r w:rsidRPr="00857BF5">
              <w:rPr>
                <w:b/>
                <w:bCs/>
                <w:sz w:val="26"/>
                <w:szCs w:val="26"/>
              </w:rPr>
              <w:t>2021-2022</w:t>
            </w:r>
          </w:p>
        </w:tc>
        <w:tc>
          <w:tcPr>
            <w:tcW w:w="370" w:type="pct"/>
            <w:tcBorders>
              <w:top w:val="single" w:sz="4" w:space="0" w:color="auto"/>
              <w:left w:val="single" w:sz="4" w:space="0" w:color="auto"/>
              <w:bottom w:val="single" w:sz="4" w:space="0" w:color="auto"/>
              <w:right w:val="single" w:sz="4" w:space="0" w:color="auto"/>
            </w:tcBorders>
            <w:vAlign w:val="center"/>
            <w:hideMark/>
          </w:tcPr>
          <w:p w14:paraId="70DE197E" w14:textId="77777777" w:rsidR="00C971F4" w:rsidRPr="00857BF5" w:rsidRDefault="00C971F4" w:rsidP="00C971F4">
            <w:pPr>
              <w:jc w:val="center"/>
              <w:rPr>
                <w:b/>
                <w:bCs/>
                <w:sz w:val="26"/>
                <w:szCs w:val="26"/>
                <w:lang w:val="pt-BR"/>
              </w:rPr>
            </w:pPr>
            <w:r w:rsidRPr="00857BF5">
              <w:rPr>
                <w:b/>
                <w:bCs/>
                <w:sz w:val="26"/>
                <w:szCs w:val="26"/>
              </w:rPr>
              <w:t>Ghi chú</w:t>
            </w:r>
          </w:p>
        </w:tc>
      </w:tr>
      <w:tr w:rsidR="002374F9" w:rsidRPr="00857BF5" w14:paraId="08057313" w14:textId="77777777" w:rsidTr="00C971F4">
        <w:trPr>
          <w:trHeight w:val="1409"/>
          <w:jc w:val="center"/>
        </w:trPr>
        <w:tc>
          <w:tcPr>
            <w:tcW w:w="1098" w:type="pct"/>
            <w:tcBorders>
              <w:top w:val="single" w:sz="4" w:space="0" w:color="auto"/>
              <w:left w:val="single" w:sz="4" w:space="0" w:color="auto"/>
              <w:bottom w:val="single" w:sz="4" w:space="0" w:color="auto"/>
              <w:right w:val="single" w:sz="4" w:space="0" w:color="auto"/>
            </w:tcBorders>
            <w:vAlign w:val="center"/>
          </w:tcPr>
          <w:p w14:paraId="6EDB6860" w14:textId="77777777" w:rsidR="00A36FD2" w:rsidRPr="00857BF5" w:rsidRDefault="00A36FD2" w:rsidP="00390F0A">
            <w:pPr>
              <w:jc w:val="both"/>
              <w:rPr>
                <w:sz w:val="26"/>
                <w:szCs w:val="26"/>
                <w:lang w:val="pt-BR"/>
              </w:rPr>
            </w:pPr>
            <w:r w:rsidRPr="00857BF5">
              <w:rPr>
                <w:sz w:val="26"/>
                <w:szCs w:val="26"/>
              </w:rPr>
              <w:t>Tỷ lệ học sinh xếp loại giỏi</w:t>
            </w:r>
          </w:p>
        </w:tc>
        <w:tc>
          <w:tcPr>
            <w:tcW w:w="702" w:type="pct"/>
            <w:tcBorders>
              <w:top w:val="single" w:sz="4" w:space="0" w:color="auto"/>
              <w:left w:val="single" w:sz="4" w:space="0" w:color="auto"/>
              <w:bottom w:val="single" w:sz="4" w:space="0" w:color="auto"/>
              <w:right w:val="single" w:sz="4" w:space="0" w:color="auto"/>
            </w:tcBorders>
            <w:vAlign w:val="center"/>
          </w:tcPr>
          <w:p w14:paraId="72401E90" w14:textId="77777777" w:rsidR="00A36FD2" w:rsidRPr="00857BF5" w:rsidRDefault="00A36FD2" w:rsidP="00390F0A">
            <w:pPr>
              <w:spacing w:before="120" w:after="120"/>
              <w:jc w:val="center"/>
              <w:rPr>
                <w:sz w:val="26"/>
                <w:szCs w:val="26"/>
                <w:lang w:val="pt-BR"/>
              </w:rPr>
            </w:pPr>
            <w:r w:rsidRPr="00857BF5">
              <w:rPr>
                <w:sz w:val="26"/>
                <w:szCs w:val="26"/>
                <w:lang w:val="pt-BR"/>
              </w:rPr>
              <w:t>7.3</w:t>
            </w:r>
          </w:p>
        </w:tc>
        <w:tc>
          <w:tcPr>
            <w:tcW w:w="700" w:type="pct"/>
            <w:tcBorders>
              <w:top w:val="single" w:sz="4" w:space="0" w:color="auto"/>
              <w:left w:val="single" w:sz="4" w:space="0" w:color="auto"/>
              <w:bottom w:val="single" w:sz="4" w:space="0" w:color="auto"/>
              <w:right w:val="single" w:sz="4" w:space="0" w:color="auto"/>
            </w:tcBorders>
            <w:vAlign w:val="center"/>
          </w:tcPr>
          <w:p w14:paraId="20E1658A" w14:textId="77777777" w:rsidR="00A36FD2" w:rsidRPr="00857BF5" w:rsidRDefault="00A36FD2" w:rsidP="00390F0A">
            <w:pPr>
              <w:spacing w:before="120" w:after="120"/>
              <w:jc w:val="center"/>
              <w:rPr>
                <w:sz w:val="26"/>
                <w:szCs w:val="26"/>
                <w:lang w:val="pt-BR"/>
              </w:rPr>
            </w:pPr>
            <w:r w:rsidRPr="00857BF5">
              <w:rPr>
                <w:sz w:val="26"/>
                <w:szCs w:val="26"/>
                <w:lang w:val="pt-BR"/>
              </w:rPr>
              <w:t>7.3</w:t>
            </w:r>
          </w:p>
        </w:tc>
        <w:tc>
          <w:tcPr>
            <w:tcW w:w="701" w:type="pct"/>
            <w:tcBorders>
              <w:top w:val="single" w:sz="4" w:space="0" w:color="auto"/>
              <w:left w:val="single" w:sz="4" w:space="0" w:color="auto"/>
              <w:bottom w:val="single" w:sz="4" w:space="0" w:color="auto"/>
              <w:right w:val="single" w:sz="4" w:space="0" w:color="auto"/>
            </w:tcBorders>
            <w:vAlign w:val="center"/>
          </w:tcPr>
          <w:p w14:paraId="02010FEA" w14:textId="77777777" w:rsidR="00A36FD2" w:rsidRPr="00857BF5" w:rsidRDefault="00A36FD2" w:rsidP="00390F0A">
            <w:pPr>
              <w:spacing w:before="120" w:after="120"/>
              <w:jc w:val="center"/>
              <w:rPr>
                <w:sz w:val="26"/>
                <w:szCs w:val="26"/>
                <w:lang w:val="pt-BR"/>
              </w:rPr>
            </w:pPr>
            <w:r w:rsidRPr="00857BF5">
              <w:rPr>
                <w:sz w:val="26"/>
                <w:szCs w:val="26"/>
                <w:lang w:val="pt-BR"/>
              </w:rPr>
              <w:t>9.5</w:t>
            </w:r>
          </w:p>
        </w:tc>
        <w:tc>
          <w:tcPr>
            <w:tcW w:w="700" w:type="pct"/>
            <w:tcBorders>
              <w:top w:val="single" w:sz="4" w:space="0" w:color="auto"/>
              <w:left w:val="single" w:sz="4" w:space="0" w:color="auto"/>
              <w:bottom w:val="single" w:sz="4" w:space="0" w:color="auto"/>
              <w:right w:val="single" w:sz="4" w:space="0" w:color="auto"/>
            </w:tcBorders>
            <w:vAlign w:val="center"/>
          </w:tcPr>
          <w:p w14:paraId="7DCC40FF" w14:textId="77777777" w:rsidR="00A36FD2" w:rsidRPr="00857BF5" w:rsidRDefault="00A36FD2" w:rsidP="00390F0A">
            <w:pPr>
              <w:spacing w:before="120" w:after="120"/>
              <w:jc w:val="center"/>
              <w:rPr>
                <w:sz w:val="26"/>
                <w:szCs w:val="26"/>
                <w:lang w:val="pt-BR"/>
              </w:rPr>
            </w:pPr>
            <w:r w:rsidRPr="00857BF5">
              <w:rPr>
                <w:sz w:val="26"/>
                <w:szCs w:val="26"/>
                <w:lang w:val="pt-BR"/>
              </w:rPr>
              <w:t>16.9</w:t>
            </w:r>
          </w:p>
        </w:tc>
        <w:tc>
          <w:tcPr>
            <w:tcW w:w="729" w:type="pct"/>
            <w:tcBorders>
              <w:top w:val="single" w:sz="4" w:space="0" w:color="auto"/>
              <w:left w:val="single" w:sz="4" w:space="0" w:color="auto"/>
              <w:bottom w:val="single" w:sz="4" w:space="0" w:color="auto"/>
              <w:right w:val="single" w:sz="4" w:space="0" w:color="auto"/>
            </w:tcBorders>
            <w:vAlign w:val="center"/>
          </w:tcPr>
          <w:p w14:paraId="1FE6714D" w14:textId="77777777" w:rsidR="00A36FD2" w:rsidRPr="00857BF5" w:rsidRDefault="00A36FD2" w:rsidP="00390F0A">
            <w:pPr>
              <w:spacing w:before="120" w:after="120"/>
              <w:jc w:val="center"/>
              <w:rPr>
                <w:sz w:val="26"/>
                <w:szCs w:val="26"/>
                <w:lang w:val="pt-BR"/>
              </w:rPr>
            </w:pPr>
            <w:r w:rsidRPr="00857BF5">
              <w:rPr>
                <w:sz w:val="26"/>
                <w:szCs w:val="26"/>
                <w:lang w:val="pt-BR"/>
              </w:rPr>
              <w:t>0</w:t>
            </w:r>
          </w:p>
        </w:tc>
        <w:tc>
          <w:tcPr>
            <w:tcW w:w="370" w:type="pct"/>
            <w:tcBorders>
              <w:top w:val="single" w:sz="4" w:space="0" w:color="auto"/>
              <w:left w:val="single" w:sz="4" w:space="0" w:color="auto"/>
              <w:bottom w:val="single" w:sz="4" w:space="0" w:color="auto"/>
              <w:right w:val="single" w:sz="4" w:space="0" w:color="auto"/>
            </w:tcBorders>
            <w:vAlign w:val="center"/>
          </w:tcPr>
          <w:p w14:paraId="66954859" w14:textId="77777777" w:rsidR="00A36FD2" w:rsidRPr="00857BF5" w:rsidRDefault="00A36FD2" w:rsidP="00390F0A">
            <w:pPr>
              <w:jc w:val="center"/>
              <w:rPr>
                <w:sz w:val="26"/>
                <w:szCs w:val="26"/>
                <w:lang w:val="pt-BR"/>
              </w:rPr>
            </w:pPr>
          </w:p>
        </w:tc>
      </w:tr>
      <w:tr w:rsidR="002374F9" w:rsidRPr="00857BF5" w14:paraId="215E9985" w14:textId="77777777" w:rsidTr="00C971F4">
        <w:trPr>
          <w:trHeight w:val="1409"/>
          <w:jc w:val="center"/>
        </w:trPr>
        <w:tc>
          <w:tcPr>
            <w:tcW w:w="1098" w:type="pct"/>
            <w:tcBorders>
              <w:top w:val="single" w:sz="4" w:space="0" w:color="auto"/>
              <w:left w:val="single" w:sz="4" w:space="0" w:color="auto"/>
              <w:bottom w:val="single" w:sz="4" w:space="0" w:color="auto"/>
              <w:right w:val="single" w:sz="4" w:space="0" w:color="auto"/>
            </w:tcBorders>
            <w:vAlign w:val="center"/>
          </w:tcPr>
          <w:p w14:paraId="541C533A" w14:textId="77777777" w:rsidR="00A36FD2" w:rsidRPr="00857BF5" w:rsidRDefault="00A36FD2" w:rsidP="00390F0A">
            <w:pPr>
              <w:jc w:val="both"/>
              <w:rPr>
                <w:sz w:val="26"/>
                <w:szCs w:val="26"/>
                <w:lang w:val="pt-BR"/>
              </w:rPr>
            </w:pPr>
            <w:r w:rsidRPr="00857BF5">
              <w:rPr>
                <w:sz w:val="26"/>
                <w:szCs w:val="26"/>
              </w:rPr>
              <w:t>Tỷ lệ học sinh xếp loại khá</w:t>
            </w:r>
          </w:p>
        </w:tc>
        <w:tc>
          <w:tcPr>
            <w:tcW w:w="702" w:type="pct"/>
            <w:tcBorders>
              <w:top w:val="single" w:sz="4" w:space="0" w:color="auto"/>
              <w:left w:val="single" w:sz="4" w:space="0" w:color="auto"/>
              <w:bottom w:val="single" w:sz="4" w:space="0" w:color="auto"/>
              <w:right w:val="single" w:sz="4" w:space="0" w:color="auto"/>
            </w:tcBorders>
            <w:vAlign w:val="center"/>
          </w:tcPr>
          <w:p w14:paraId="5DB1C22B" w14:textId="77777777" w:rsidR="00A36FD2" w:rsidRPr="00857BF5" w:rsidRDefault="00A36FD2" w:rsidP="00390F0A">
            <w:pPr>
              <w:spacing w:before="120" w:after="120"/>
              <w:jc w:val="center"/>
              <w:rPr>
                <w:sz w:val="26"/>
                <w:szCs w:val="26"/>
                <w:lang w:val="pt-BR"/>
              </w:rPr>
            </w:pPr>
            <w:r w:rsidRPr="00857BF5">
              <w:rPr>
                <w:sz w:val="26"/>
                <w:szCs w:val="26"/>
                <w:lang w:val="pt-BR"/>
              </w:rPr>
              <w:t>56.6</w:t>
            </w:r>
          </w:p>
        </w:tc>
        <w:tc>
          <w:tcPr>
            <w:tcW w:w="700" w:type="pct"/>
            <w:tcBorders>
              <w:top w:val="single" w:sz="4" w:space="0" w:color="auto"/>
              <w:left w:val="single" w:sz="4" w:space="0" w:color="auto"/>
              <w:bottom w:val="single" w:sz="4" w:space="0" w:color="auto"/>
              <w:right w:val="single" w:sz="4" w:space="0" w:color="auto"/>
            </w:tcBorders>
            <w:vAlign w:val="center"/>
          </w:tcPr>
          <w:p w14:paraId="0772CD42" w14:textId="77777777" w:rsidR="00A36FD2" w:rsidRPr="00857BF5" w:rsidRDefault="00A36FD2" w:rsidP="00390F0A">
            <w:pPr>
              <w:spacing w:before="120" w:after="120"/>
              <w:jc w:val="center"/>
              <w:rPr>
                <w:sz w:val="26"/>
                <w:szCs w:val="26"/>
                <w:lang w:val="pt-BR"/>
              </w:rPr>
            </w:pPr>
            <w:r w:rsidRPr="00857BF5">
              <w:rPr>
                <w:sz w:val="26"/>
                <w:szCs w:val="26"/>
                <w:lang w:val="pt-BR"/>
              </w:rPr>
              <w:t>48.3</w:t>
            </w:r>
          </w:p>
        </w:tc>
        <w:tc>
          <w:tcPr>
            <w:tcW w:w="701" w:type="pct"/>
            <w:tcBorders>
              <w:top w:val="single" w:sz="4" w:space="0" w:color="auto"/>
              <w:left w:val="single" w:sz="4" w:space="0" w:color="auto"/>
              <w:bottom w:val="single" w:sz="4" w:space="0" w:color="auto"/>
              <w:right w:val="single" w:sz="4" w:space="0" w:color="auto"/>
            </w:tcBorders>
            <w:vAlign w:val="center"/>
          </w:tcPr>
          <w:p w14:paraId="5A390416" w14:textId="77777777" w:rsidR="00A36FD2" w:rsidRPr="00857BF5" w:rsidRDefault="00A36FD2" w:rsidP="00390F0A">
            <w:pPr>
              <w:spacing w:before="120" w:after="120"/>
              <w:jc w:val="center"/>
              <w:rPr>
                <w:sz w:val="26"/>
                <w:szCs w:val="26"/>
                <w:lang w:val="pt-BR"/>
              </w:rPr>
            </w:pPr>
            <w:r w:rsidRPr="00857BF5">
              <w:rPr>
                <w:sz w:val="26"/>
                <w:szCs w:val="26"/>
                <w:lang w:val="pt-BR"/>
              </w:rPr>
              <w:t>59.2</w:t>
            </w:r>
          </w:p>
        </w:tc>
        <w:tc>
          <w:tcPr>
            <w:tcW w:w="700" w:type="pct"/>
            <w:tcBorders>
              <w:top w:val="single" w:sz="4" w:space="0" w:color="auto"/>
              <w:left w:val="single" w:sz="4" w:space="0" w:color="auto"/>
              <w:bottom w:val="single" w:sz="4" w:space="0" w:color="auto"/>
              <w:right w:val="single" w:sz="4" w:space="0" w:color="auto"/>
            </w:tcBorders>
            <w:vAlign w:val="center"/>
          </w:tcPr>
          <w:p w14:paraId="585EB926" w14:textId="77777777" w:rsidR="00A36FD2" w:rsidRPr="00857BF5" w:rsidRDefault="00A36FD2" w:rsidP="00390F0A">
            <w:pPr>
              <w:spacing w:before="120" w:after="120"/>
              <w:jc w:val="center"/>
              <w:rPr>
                <w:sz w:val="26"/>
                <w:szCs w:val="26"/>
                <w:lang w:val="pt-BR"/>
              </w:rPr>
            </w:pPr>
            <w:r w:rsidRPr="00857BF5">
              <w:rPr>
                <w:sz w:val="26"/>
                <w:szCs w:val="26"/>
                <w:lang w:val="pt-BR"/>
              </w:rPr>
              <w:t>61.3</w:t>
            </w:r>
          </w:p>
        </w:tc>
        <w:tc>
          <w:tcPr>
            <w:tcW w:w="729" w:type="pct"/>
            <w:tcBorders>
              <w:top w:val="single" w:sz="4" w:space="0" w:color="auto"/>
              <w:left w:val="single" w:sz="4" w:space="0" w:color="auto"/>
              <w:bottom w:val="single" w:sz="4" w:space="0" w:color="auto"/>
              <w:right w:val="single" w:sz="4" w:space="0" w:color="auto"/>
            </w:tcBorders>
            <w:vAlign w:val="center"/>
          </w:tcPr>
          <w:p w14:paraId="44F1DBFE" w14:textId="77777777" w:rsidR="00A36FD2" w:rsidRPr="00857BF5" w:rsidRDefault="00A36FD2" w:rsidP="00390F0A">
            <w:pPr>
              <w:spacing w:before="120" w:after="120"/>
              <w:jc w:val="center"/>
              <w:rPr>
                <w:sz w:val="26"/>
                <w:szCs w:val="26"/>
                <w:lang w:val="pt-BR"/>
              </w:rPr>
            </w:pPr>
            <w:r w:rsidRPr="00857BF5">
              <w:rPr>
                <w:sz w:val="26"/>
                <w:szCs w:val="26"/>
                <w:lang w:val="pt-BR"/>
              </w:rPr>
              <w:t>0</w:t>
            </w:r>
          </w:p>
        </w:tc>
        <w:tc>
          <w:tcPr>
            <w:tcW w:w="370" w:type="pct"/>
            <w:tcBorders>
              <w:top w:val="single" w:sz="4" w:space="0" w:color="auto"/>
              <w:left w:val="single" w:sz="4" w:space="0" w:color="auto"/>
              <w:bottom w:val="single" w:sz="4" w:space="0" w:color="auto"/>
              <w:right w:val="single" w:sz="4" w:space="0" w:color="auto"/>
            </w:tcBorders>
            <w:vAlign w:val="center"/>
          </w:tcPr>
          <w:p w14:paraId="0D917C6A" w14:textId="77777777" w:rsidR="00A36FD2" w:rsidRPr="00857BF5" w:rsidRDefault="00A36FD2" w:rsidP="00390F0A">
            <w:pPr>
              <w:jc w:val="center"/>
              <w:rPr>
                <w:sz w:val="26"/>
                <w:szCs w:val="26"/>
                <w:lang w:val="pt-BR"/>
              </w:rPr>
            </w:pPr>
          </w:p>
        </w:tc>
      </w:tr>
      <w:tr w:rsidR="002374F9" w:rsidRPr="00857BF5" w14:paraId="4F71C3C7" w14:textId="77777777" w:rsidTr="00C971F4">
        <w:trPr>
          <w:trHeight w:val="1409"/>
          <w:jc w:val="center"/>
        </w:trPr>
        <w:tc>
          <w:tcPr>
            <w:tcW w:w="1098" w:type="pct"/>
            <w:tcBorders>
              <w:top w:val="single" w:sz="4" w:space="0" w:color="auto"/>
              <w:left w:val="single" w:sz="4" w:space="0" w:color="auto"/>
              <w:bottom w:val="single" w:sz="4" w:space="0" w:color="auto"/>
              <w:right w:val="single" w:sz="4" w:space="0" w:color="auto"/>
            </w:tcBorders>
            <w:vAlign w:val="center"/>
          </w:tcPr>
          <w:p w14:paraId="453440D5" w14:textId="77777777" w:rsidR="00A36FD2" w:rsidRPr="00857BF5" w:rsidRDefault="00A36FD2" w:rsidP="00390F0A">
            <w:pPr>
              <w:jc w:val="both"/>
              <w:rPr>
                <w:sz w:val="26"/>
                <w:szCs w:val="26"/>
                <w:lang w:val="pt-BR"/>
              </w:rPr>
            </w:pPr>
            <w:r w:rsidRPr="00857BF5">
              <w:rPr>
                <w:sz w:val="26"/>
                <w:szCs w:val="26"/>
              </w:rPr>
              <w:lastRenderedPageBreak/>
              <w:t>Tỷ lệ học sinh xếp loại yếu, kém</w:t>
            </w:r>
          </w:p>
        </w:tc>
        <w:tc>
          <w:tcPr>
            <w:tcW w:w="702" w:type="pct"/>
            <w:tcBorders>
              <w:top w:val="single" w:sz="4" w:space="0" w:color="auto"/>
              <w:left w:val="single" w:sz="4" w:space="0" w:color="auto"/>
              <w:bottom w:val="single" w:sz="4" w:space="0" w:color="auto"/>
              <w:right w:val="single" w:sz="4" w:space="0" w:color="auto"/>
            </w:tcBorders>
            <w:vAlign w:val="center"/>
          </w:tcPr>
          <w:p w14:paraId="00A80A18" w14:textId="77777777" w:rsidR="00A36FD2" w:rsidRPr="00857BF5" w:rsidRDefault="00A36FD2" w:rsidP="00390F0A">
            <w:pPr>
              <w:spacing w:before="120" w:after="120"/>
              <w:jc w:val="center"/>
              <w:rPr>
                <w:sz w:val="26"/>
                <w:szCs w:val="26"/>
                <w:lang w:val="pt-BR"/>
              </w:rPr>
            </w:pPr>
            <w:r w:rsidRPr="00857BF5">
              <w:rPr>
                <w:sz w:val="26"/>
                <w:szCs w:val="26"/>
                <w:lang w:val="pt-BR"/>
              </w:rPr>
              <w:t>1.6</w:t>
            </w:r>
          </w:p>
        </w:tc>
        <w:tc>
          <w:tcPr>
            <w:tcW w:w="700" w:type="pct"/>
            <w:tcBorders>
              <w:top w:val="single" w:sz="4" w:space="0" w:color="auto"/>
              <w:left w:val="single" w:sz="4" w:space="0" w:color="auto"/>
              <w:bottom w:val="single" w:sz="4" w:space="0" w:color="auto"/>
              <w:right w:val="single" w:sz="4" w:space="0" w:color="auto"/>
            </w:tcBorders>
            <w:vAlign w:val="center"/>
          </w:tcPr>
          <w:p w14:paraId="4997DE9C" w14:textId="77777777" w:rsidR="00A36FD2" w:rsidRPr="00857BF5" w:rsidRDefault="00A36FD2" w:rsidP="00390F0A">
            <w:pPr>
              <w:spacing w:before="120" w:after="120"/>
              <w:jc w:val="center"/>
              <w:rPr>
                <w:sz w:val="26"/>
                <w:szCs w:val="26"/>
                <w:lang w:val="pt-BR"/>
              </w:rPr>
            </w:pPr>
            <w:r w:rsidRPr="00857BF5">
              <w:rPr>
                <w:sz w:val="26"/>
                <w:szCs w:val="26"/>
                <w:lang w:val="pt-BR"/>
              </w:rPr>
              <w:t>1.9</w:t>
            </w:r>
          </w:p>
        </w:tc>
        <w:tc>
          <w:tcPr>
            <w:tcW w:w="701" w:type="pct"/>
            <w:tcBorders>
              <w:top w:val="single" w:sz="4" w:space="0" w:color="auto"/>
              <w:left w:val="single" w:sz="4" w:space="0" w:color="auto"/>
              <w:bottom w:val="single" w:sz="4" w:space="0" w:color="auto"/>
              <w:right w:val="single" w:sz="4" w:space="0" w:color="auto"/>
            </w:tcBorders>
            <w:vAlign w:val="center"/>
          </w:tcPr>
          <w:p w14:paraId="6243E0BC" w14:textId="77777777" w:rsidR="00A36FD2" w:rsidRPr="00857BF5" w:rsidRDefault="00A36FD2" w:rsidP="00390F0A">
            <w:pPr>
              <w:spacing w:before="120" w:after="120"/>
              <w:jc w:val="center"/>
              <w:rPr>
                <w:sz w:val="26"/>
                <w:szCs w:val="26"/>
                <w:lang w:val="pt-BR"/>
              </w:rPr>
            </w:pPr>
            <w:r w:rsidRPr="00857BF5">
              <w:rPr>
                <w:sz w:val="26"/>
                <w:szCs w:val="26"/>
                <w:lang w:val="pt-BR"/>
              </w:rPr>
              <w:t>0.7</w:t>
            </w:r>
          </w:p>
        </w:tc>
        <w:tc>
          <w:tcPr>
            <w:tcW w:w="700" w:type="pct"/>
            <w:tcBorders>
              <w:top w:val="single" w:sz="4" w:space="0" w:color="auto"/>
              <w:left w:val="single" w:sz="4" w:space="0" w:color="auto"/>
              <w:bottom w:val="single" w:sz="4" w:space="0" w:color="auto"/>
              <w:right w:val="single" w:sz="4" w:space="0" w:color="auto"/>
            </w:tcBorders>
            <w:vAlign w:val="center"/>
          </w:tcPr>
          <w:p w14:paraId="61117E56" w14:textId="77777777" w:rsidR="00A36FD2" w:rsidRPr="00857BF5" w:rsidRDefault="00A36FD2" w:rsidP="00390F0A">
            <w:pPr>
              <w:spacing w:before="120" w:after="120"/>
              <w:jc w:val="center"/>
              <w:rPr>
                <w:sz w:val="26"/>
                <w:szCs w:val="26"/>
                <w:lang w:val="pt-BR"/>
              </w:rPr>
            </w:pPr>
            <w:r w:rsidRPr="00857BF5">
              <w:rPr>
                <w:sz w:val="26"/>
                <w:szCs w:val="26"/>
                <w:lang w:val="pt-BR"/>
              </w:rPr>
              <w:t>0</w:t>
            </w:r>
          </w:p>
        </w:tc>
        <w:tc>
          <w:tcPr>
            <w:tcW w:w="729" w:type="pct"/>
            <w:tcBorders>
              <w:top w:val="single" w:sz="4" w:space="0" w:color="auto"/>
              <w:left w:val="single" w:sz="4" w:space="0" w:color="auto"/>
              <w:bottom w:val="single" w:sz="4" w:space="0" w:color="auto"/>
              <w:right w:val="single" w:sz="4" w:space="0" w:color="auto"/>
            </w:tcBorders>
            <w:vAlign w:val="center"/>
          </w:tcPr>
          <w:p w14:paraId="7728949D" w14:textId="77777777" w:rsidR="00A36FD2" w:rsidRPr="00857BF5" w:rsidRDefault="00A36FD2" w:rsidP="00390F0A">
            <w:pPr>
              <w:spacing w:before="120" w:after="120"/>
              <w:jc w:val="center"/>
              <w:rPr>
                <w:sz w:val="26"/>
                <w:szCs w:val="26"/>
                <w:lang w:val="pt-BR"/>
              </w:rPr>
            </w:pPr>
            <w:r w:rsidRPr="00857BF5">
              <w:rPr>
                <w:sz w:val="26"/>
                <w:szCs w:val="26"/>
                <w:lang w:val="pt-BR"/>
              </w:rPr>
              <w:t>0</w:t>
            </w:r>
          </w:p>
        </w:tc>
        <w:tc>
          <w:tcPr>
            <w:tcW w:w="370" w:type="pct"/>
            <w:tcBorders>
              <w:top w:val="single" w:sz="4" w:space="0" w:color="auto"/>
              <w:left w:val="single" w:sz="4" w:space="0" w:color="auto"/>
              <w:bottom w:val="single" w:sz="4" w:space="0" w:color="auto"/>
              <w:right w:val="single" w:sz="4" w:space="0" w:color="auto"/>
            </w:tcBorders>
            <w:vAlign w:val="center"/>
          </w:tcPr>
          <w:p w14:paraId="6ADA3009" w14:textId="77777777" w:rsidR="00A36FD2" w:rsidRPr="00857BF5" w:rsidRDefault="00A36FD2" w:rsidP="00390F0A">
            <w:pPr>
              <w:jc w:val="center"/>
              <w:rPr>
                <w:sz w:val="26"/>
                <w:szCs w:val="26"/>
                <w:lang w:val="pt-BR"/>
              </w:rPr>
            </w:pPr>
          </w:p>
        </w:tc>
      </w:tr>
      <w:tr w:rsidR="002374F9" w:rsidRPr="00857BF5" w14:paraId="282505D0" w14:textId="77777777" w:rsidTr="00C971F4">
        <w:trPr>
          <w:trHeight w:val="1409"/>
          <w:jc w:val="center"/>
        </w:trPr>
        <w:tc>
          <w:tcPr>
            <w:tcW w:w="1098" w:type="pct"/>
            <w:tcBorders>
              <w:top w:val="single" w:sz="4" w:space="0" w:color="auto"/>
              <w:left w:val="single" w:sz="4" w:space="0" w:color="auto"/>
              <w:bottom w:val="single" w:sz="4" w:space="0" w:color="auto"/>
              <w:right w:val="single" w:sz="4" w:space="0" w:color="auto"/>
            </w:tcBorders>
            <w:vAlign w:val="center"/>
          </w:tcPr>
          <w:p w14:paraId="5A708288" w14:textId="77777777" w:rsidR="00A36FD2" w:rsidRPr="00857BF5" w:rsidRDefault="00A36FD2" w:rsidP="00390F0A">
            <w:pPr>
              <w:jc w:val="both"/>
              <w:rPr>
                <w:sz w:val="26"/>
                <w:szCs w:val="26"/>
                <w:lang w:val="pt-BR"/>
              </w:rPr>
            </w:pPr>
            <w:r w:rsidRPr="00857BF5">
              <w:rPr>
                <w:sz w:val="26"/>
                <w:szCs w:val="26"/>
              </w:rPr>
              <w:t>Tỷ lệ học sinh xếp loại hạnh kiểm tốt</w:t>
            </w:r>
          </w:p>
        </w:tc>
        <w:tc>
          <w:tcPr>
            <w:tcW w:w="702" w:type="pct"/>
            <w:tcBorders>
              <w:top w:val="single" w:sz="4" w:space="0" w:color="auto"/>
              <w:left w:val="single" w:sz="4" w:space="0" w:color="auto"/>
              <w:bottom w:val="single" w:sz="4" w:space="0" w:color="auto"/>
              <w:right w:val="single" w:sz="4" w:space="0" w:color="auto"/>
            </w:tcBorders>
            <w:vAlign w:val="center"/>
          </w:tcPr>
          <w:p w14:paraId="294C820F" w14:textId="77777777" w:rsidR="00A36FD2" w:rsidRPr="00857BF5" w:rsidRDefault="00A36FD2" w:rsidP="00390F0A">
            <w:pPr>
              <w:spacing w:before="120" w:after="120"/>
              <w:jc w:val="center"/>
              <w:rPr>
                <w:sz w:val="26"/>
                <w:szCs w:val="26"/>
                <w:lang w:val="pt-BR"/>
              </w:rPr>
            </w:pPr>
            <w:r w:rsidRPr="00857BF5">
              <w:rPr>
                <w:sz w:val="26"/>
                <w:szCs w:val="26"/>
                <w:lang w:val="pt-BR"/>
              </w:rPr>
              <w:t>93.2</w:t>
            </w:r>
          </w:p>
        </w:tc>
        <w:tc>
          <w:tcPr>
            <w:tcW w:w="700" w:type="pct"/>
            <w:tcBorders>
              <w:top w:val="single" w:sz="4" w:space="0" w:color="auto"/>
              <w:left w:val="single" w:sz="4" w:space="0" w:color="auto"/>
              <w:bottom w:val="single" w:sz="4" w:space="0" w:color="auto"/>
              <w:right w:val="single" w:sz="4" w:space="0" w:color="auto"/>
            </w:tcBorders>
            <w:vAlign w:val="center"/>
          </w:tcPr>
          <w:p w14:paraId="77264D71" w14:textId="77777777" w:rsidR="00A36FD2" w:rsidRPr="00857BF5" w:rsidRDefault="00A36FD2" w:rsidP="00390F0A">
            <w:pPr>
              <w:spacing w:before="120" w:after="120"/>
              <w:jc w:val="center"/>
              <w:rPr>
                <w:sz w:val="26"/>
                <w:szCs w:val="26"/>
                <w:lang w:val="pt-BR"/>
              </w:rPr>
            </w:pPr>
            <w:r w:rsidRPr="00857BF5">
              <w:rPr>
                <w:sz w:val="26"/>
                <w:szCs w:val="26"/>
                <w:lang w:val="pt-BR"/>
              </w:rPr>
              <w:t>93.3</w:t>
            </w:r>
          </w:p>
        </w:tc>
        <w:tc>
          <w:tcPr>
            <w:tcW w:w="701" w:type="pct"/>
            <w:tcBorders>
              <w:top w:val="single" w:sz="4" w:space="0" w:color="auto"/>
              <w:left w:val="single" w:sz="4" w:space="0" w:color="auto"/>
              <w:bottom w:val="single" w:sz="4" w:space="0" w:color="auto"/>
              <w:right w:val="single" w:sz="4" w:space="0" w:color="auto"/>
            </w:tcBorders>
            <w:vAlign w:val="center"/>
          </w:tcPr>
          <w:p w14:paraId="1375D9A5" w14:textId="77777777" w:rsidR="00A36FD2" w:rsidRPr="00857BF5" w:rsidRDefault="00A36FD2" w:rsidP="00390F0A">
            <w:pPr>
              <w:spacing w:before="120" w:after="120"/>
              <w:jc w:val="center"/>
              <w:rPr>
                <w:sz w:val="26"/>
                <w:szCs w:val="26"/>
                <w:lang w:val="pt-BR"/>
              </w:rPr>
            </w:pPr>
            <w:r w:rsidRPr="00857BF5">
              <w:rPr>
                <w:sz w:val="26"/>
                <w:szCs w:val="26"/>
                <w:lang w:val="pt-BR"/>
              </w:rPr>
              <w:t>91.6</w:t>
            </w:r>
          </w:p>
        </w:tc>
        <w:tc>
          <w:tcPr>
            <w:tcW w:w="700" w:type="pct"/>
            <w:tcBorders>
              <w:top w:val="single" w:sz="4" w:space="0" w:color="auto"/>
              <w:left w:val="single" w:sz="4" w:space="0" w:color="auto"/>
              <w:bottom w:val="single" w:sz="4" w:space="0" w:color="auto"/>
              <w:right w:val="single" w:sz="4" w:space="0" w:color="auto"/>
            </w:tcBorders>
            <w:vAlign w:val="center"/>
          </w:tcPr>
          <w:p w14:paraId="2B2B5081" w14:textId="77777777" w:rsidR="00A36FD2" w:rsidRPr="00857BF5" w:rsidRDefault="00A36FD2" w:rsidP="00390F0A">
            <w:pPr>
              <w:spacing w:before="120" w:after="120"/>
              <w:jc w:val="center"/>
              <w:rPr>
                <w:sz w:val="26"/>
                <w:szCs w:val="26"/>
                <w:lang w:val="pt-BR"/>
              </w:rPr>
            </w:pPr>
            <w:r w:rsidRPr="00857BF5">
              <w:rPr>
                <w:sz w:val="26"/>
                <w:szCs w:val="26"/>
                <w:lang w:val="pt-BR"/>
              </w:rPr>
              <w:t>94.4</w:t>
            </w:r>
          </w:p>
        </w:tc>
        <w:tc>
          <w:tcPr>
            <w:tcW w:w="729" w:type="pct"/>
            <w:tcBorders>
              <w:top w:val="single" w:sz="4" w:space="0" w:color="auto"/>
              <w:left w:val="single" w:sz="4" w:space="0" w:color="auto"/>
              <w:bottom w:val="single" w:sz="4" w:space="0" w:color="auto"/>
              <w:right w:val="single" w:sz="4" w:space="0" w:color="auto"/>
            </w:tcBorders>
            <w:vAlign w:val="center"/>
          </w:tcPr>
          <w:p w14:paraId="37BC3C3B" w14:textId="77777777" w:rsidR="00A36FD2" w:rsidRPr="00857BF5" w:rsidRDefault="00A36FD2" w:rsidP="00390F0A">
            <w:pPr>
              <w:spacing w:before="120" w:after="120"/>
              <w:jc w:val="center"/>
              <w:rPr>
                <w:sz w:val="26"/>
                <w:szCs w:val="26"/>
                <w:lang w:val="pt-BR"/>
              </w:rPr>
            </w:pPr>
            <w:r w:rsidRPr="00857BF5">
              <w:rPr>
                <w:sz w:val="26"/>
                <w:szCs w:val="26"/>
                <w:lang w:val="pt-BR"/>
              </w:rPr>
              <w:t>0</w:t>
            </w:r>
          </w:p>
        </w:tc>
        <w:tc>
          <w:tcPr>
            <w:tcW w:w="370" w:type="pct"/>
            <w:tcBorders>
              <w:top w:val="single" w:sz="4" w:space="0" w:color="auto"/>
              <w:left w:val="single" w:sz="4" w:space="0" w:color="auto"/>
              <w:bottom w:val="single" w:sz="4" w:space="0" w:color="auto"/>
              <w:right w:val="single" w:sz="4" w:space="0" w:color="auto"/>
            </w:tcBorders>
            <w:vAlign w:val="center"/>
          </w:tcPr>
          <w:p w14:paraId="4B5F7554" w14:textId="77777777" w:rsidR="00A36FD2" w:rsidRPr="00857BF5" w:rsidRDefault="00A36FD2" w:rsidP="00390F0A">
            <w:pPr>
              <w:jc w:val="center"/>
              <w:rPr>
                <w:sz w:val="26"/>
                <w:szCs w:val="26"/>
                <w:lang w:val="pt-BR"/>
              </w:rPr>
            </w:pPr>
          </w:p>
        </w:tc>
      </w:tr>
      <w:tr w:rsidR="002374F9" w:rsidRPr="00857BF5" w14:paraId="419F6576" w14:textId="77777777" w:rsidTr="00C971F4">
        <w:trPr>
          <w:trHeight w:val="1409"/>
          <w:jc w:val="center"/>
        </w:trPr>
        <w:tc>
          <w:tcPr>
            <w:tcW w:w="1098" w:type="pct"/>
            <w:tcBorders>
              <w:top w:val="single" w:sz="4" w:space="0" w:color="auto"/>
              <w:left w:val="single" w:sz="4" w:space="0" w:color="auto"/>
              <w:bottom w:val="single" w:sz="4" w:space="0" w:color="auto"/>
              <w:right w:val="single" w:sz="4" w:space="0" w:color="auto"/>
            </w:tcBorders>
            <w:vAlign w:val="center"/>
          </w:tcPr>
          <w:p w14:paraId="2F5CBE6D" w14:textId="77777777" w:rsidR="00A36FD2" w:rsidRPr="00857BF5" w:rsidRDefault="00A36FD2" w:rsidP="00390F0A">
            <w:pPr>
              <w:jc w:val="both"/>
              <w:rPr>
                <w:sz w:val="26"/>
                <w:szCs w:val="26"/>
                <w:lang w:val="pt-BR"/>
              </w:rPr>
            </w:pPr>
            <w:r w:rsidRPr="00857BF5">
              <w:rPr>
                <w:sz w:val="26"/>
                <w:szCs w:val="26"/>
              </w:rPr>
              <w:t>Tỷ lệ học sinh xếp loại hạnh kiểm khá</w:t>
            </w:r>
          </w:p>
        </w:tc>
        <w:tc>
          <w:tcPr>
            <w:tcW w:w="702" w:type="pct"/>
            <w:tcBorders>
              <w:top w:val="single" w:sz="4" w:space="0" w:color="auto"/>
              <w:left w:val="single" w:sz="4" w:space="0" w:color="auto"/>
              <w:bottom w:val="single" w:sz="4" w:space="0" w:color="auto"/>
              <w:right w:val="single" w:sz="4" w:space="0" w:color="auto"/>
            </w:tcBorders>
            <w:vAlign w:val="center"/>
          </w:tcPr>
          <w:p w14:paraId="1402287A" w14:textId="77777777" w:rsidR="00A36FD2" w:rsidRPr="00857BF5" w:rsidRDefault="00A36FD2" w:rsidP="00390F0A">
            <w:pPr>
              <w:spacing w:before="120" w:after="120"/>
              <w:jc w:val="center"/>
              <w:rPr>
                <w:sz w:val="26"/>
                <w:szCs w:val="26"/>
                <w:lang w:val="pt-BR"/>
              </w:rPr>
            </w:pPr>
            <w:r w:rsidRPr="00857BF5">
              <w:rPr>
                <w:sz w:val="26"/>
                <w:szCs w:val="26"/>
                <w:lang w:val="pt-BR"/>
              </w:rPr>
              <w:t>6.1</w:t>
            </w:r>
          </w:p>
        </w:tc>
        <w:tc>
          <w:tcPr>
            <w:tcW w:w="700" w:type="pct"/>
            <w:tcBorders>
              <w:top w:val="single" w:sz="4" w:space="0" w:color="auto"/>
              <w:left w:val="single" w:sz="4" w:space="0" w:color="auto"/>
              <w:bottom w:val="single" w:sz="4" w:space="0" w:color="auto"/>
              <w:right w:val="single" w:sz="4" w:space="0" w:color="auto"/>
            </w:tcBorders>
            <w:vAlign w:val="center"/>
          </w:tcPr>
          <w:p w14:paraId="31D791BC" w14:textId="77777777" w:rsidR="00A36FD2" w:rsidRPr="00857BF5" w:rsidRDefault="00A36FD2" w:rsidP="00390F0A">
            <w:pPr>
              <w:spacing w:before="120" w:after="120"/>
              <w:jc w:val="center"/>
              <w:rPr>
                <w:sz w:val="26"/>
                <w:szCs w:val="26"/>
                <w:lang w:val="pt-BR"/>
              </w:rPr>
            </w:pPr>
            <w:r w:rsidRPr="00857BF5">
              <w:rPr>
                <w:sz w:val="26"/>
                <w:szCs w:val="26"/>
                <w:lang w:val="pt-BR"/>
              </w:rPr>
              <w:t>5.8</w:t>
            </w:r>
          </w:p>
        </w:tc>
        <w:tc>
          <w:tcPr>
            <w:tcW w:w="701" w:type="pct"/>
            <w:tcBorders>
              <w:top w:val="single" w:sz="4" w:space="0" w:color="auto"/>
              <w:left w:val="single" w:sz="4" w:space="0" w:color="auto"/>
              <w:bottom w:val="single" w:sz="4" w:space="0" w:color="auto"/>
              <w:right w:val="single" w:sz="4" w:space="0" w:color="auto"/>
            </w:tcBorders>
            <w:vAlign w:val="center"/>
          </w:tcPr>
          <w:p w14:paraId="35FEA2BA" w14:textId="77777777" w:rsidR="00A36FD2" w:rsidRPr="00857BF5" w:rsidRDefault="00A36FD2" w:rsidP="00390F0A">
            <w:pPr>
              <w:spacing w:before="120" w:after="120"/>
              <w:jc w:val="center"/>
              <w:rPr>
                <w:sz w:val="26"/>
                <w:szCs w:val="26"/>
                <w:lang w:val="pt-BR"/>
              </w:rPr>
            </w:pPr>
            <w:r w:rsidRPr="00857BF5">
              <w:rPr>
                <w:sz w:val="26"/>
                <w:szCs w:val="26"/>
                <w:lang w:val="pt-BR"/>
              </w:rPr>
              <w:t>7.9</w:t>
            </w:r>
          </w:p>
        </w:tc>
        <w:tc>
          <w:tcPr>
            <w:tcW w:w="700" w:type="pct"/>
            <w:tcBorders>
              <w:top w:val="single" w:sz="4" w:space="0" w:color="auto"/>
              <w:left w:val="single" w:sz="4" w:space="0" w:color="auto"/>
              <w:bottom w:val="single" w:sz="4" w:space="0" w:color="auto"/>
              <w:right w:val="single" w:sz="4" w:space="0" w:color="auto"/>
            </w:tcBorders>
            <w:vAlign w:val="center"/>
          </w:tcPr>
          <w:p w14:paraId="04B593B7" w14:textId="77777777" w:rsidR="00A36FD2" w:rsidRPr="00857BF5" w:rsidRDefault="00A36FD2" w:rsidP="00390F0A">
            <w:pPr>
              <w:spacing w:before="120" w:after="120"/>
              <w:jc w:val="center"/>
              <w:rPr>
                <w:sz w:val="26"/>
                <w:szCs w:val="26"/>
                <w:lang w:val="pt-BR"/>
              </w:rPr>
            </w:pPr>
            <w:r w:rsidRPr="00857BF5">
              <w:rPr>
                <w:sz w:val="26"/>
                <w:szCs w:val="26"/>
                <w:lang w:val="pt-BR"/>
              </w:rPr>
              <w:t>5.2</w:t>
            </w:r>
          </w:p>
        </w:tc>
        <w:tc>
          <w:tcPr>
            <w:tcW w:w="729" w:type="pct"/>
            <w:tcBorders>
              <w:top w:val="single" w:sz="4" w:space="0" w:color="auto"/>
              <w:left w:val="single" w:sz="4" w:space="0" w:color="auto"/>
              <w:bottom w:val="single" w:sz="4" w:space="0" w:color="auto"/>
              <w:right w:val="single" w:sz="4" w:space="0" w:color="auto"/>
            </w:tcBorders>
            <w:vAlign w:val="center"/>
          </w:tcPr>
          <w:p w14:paraId="44F0744D" w14:textId="77777777" w:rsidR="00A36FD2" w:rsidRPr="00857BF5" w:rsidRDefault="00A36FD2" w:rsidP="00390F0A">
            <w:pPr>
              <w:spacing w:before="120" w:after="120"/>
              <w:jc w:val="center"/>
              <w:rPr>
                <w:sz w:val="26"/>
                <w:szCs w:val="26"/>
                <w:lang w:val="pt-BR"/>
              </w:rPr>
            </w:pPr>
            <w:r w:rsidRPr="00857BF5">
              <w:rPr>
                <w:sz w:val="26"/>
                <w:szCs w:val="26"/>
                <w:lang w:val="pt-BR"/>
              </w:rPr>
              <w:t>0</w:t>
            </w:r>
          </w:p>
        </w:tc>
        <w:tc>
          <w:tcPr>
            <w:tcW w:w="370" w:type="pct"/>
            <w:tcBorders>
              <w:top w:val="single" w:sz="4" w:space="0" w:color="auto"/>
              <w:left w:val="single" w:sz="4" w:space="0" w:color="auto"/>
              <w:bottom w:val="single" w:sz="4" w:space="0" w:color="auto"/>
              <w:right w:val="single" w:sz="4" w:space="0" w:color="auto"/>
            </w:tcBorders>
            <w:vAlign w:val="center"/>
          </w:tcPr>
          <w:p w14:paraId="57AA76E0" w14:textId="77777777" w:rsidR="00A36FD2" w:rsidRPr="00857BF5" w:rsidRDefault="00A36FD2" w:rsidP="00390F0A">
            <w:pPr>
              <w:jc w:val="center"/>
              <w:rPr>
                <w:sz w:val="26"/>
                <w:szCs w:val="26"/>
                <w:lang w:val="pt-BR"/>
              </w:rPr>
            </w:pPr>
          </w:p>
        </w:tc>
      </w:tr>
      <w:tr w:rsidR="002374F9" w:rsidRPr="00857BF5" w14:paraId="0534EB90" w14:textId="77777777" w:rsidTr="00C971F4">
        <w:trPr>
          <w:trHeight w:val="1409"/>
          <w:jc w:val="center"/>
        </w:trPr>
        <w:tc>
          <w:tcPr>
            <w:tcW w:w="1098" w:type="pct"/>
            <w:tcBorders>
              <w:top w:val="single" w:sz="4" w:space="0" w:color="auto"/>
              <w:left w:val="single" w:sz="4" w:space="0" w:color="auto"/>
              <w:bottom w:val="single" w:sz="4" w:space="0" w:color="auto"/>
              <w:right w:val="single" w:sz="4" w:space="0" w:color="auto"/>
            </w:tcBorders>
            <w:vAlign w:val="center"/>
          </w:tcPr>
          <w:p w14:paraId="1B0443E6" w14:textId="77777777" w:rsidR="00A36FD2" w:rsidRPr="00857BF5" w:rsidRDefault="00A36FD2" w:rsidP="00390F0A">
            <w:pPr>
              <w:jc w:val="both"/>
              <w:rPr>
                <w:sz w:val="26"/>
                <w:szCs w:val="26"/>
                <w:lang w:val="pt-BR"/>
              </w:rPr>
            </w:pPr>
            <w:r w:rsidRPr="00857BF5">
              <w:rPr>
                <w:sz w:val="26"/>
                <w:szCs w:val="26"/>
              </w:rPr>
              <w:t>Tỷ lệ học sinh xếp loại hạnh kiểm trung bình</w:t>
            </w:r>
          </w:p>
        </w:tc>
        <w:tc>
          <w:tcPr>
            <w:tcW w:w="702" w:type="pct"/>
            <w:tcBorders>
              <w:top w:val="single" w:sz="4" w:space="0" w:color="auto"/>
              <w:left w:val="single" w:sz="4" w:space="0" w:color="auto"/>
              <w:bottom w:val="single" w:sz="4" w:space="0" w:color="auto"/>
              <w:right w:val="single" w:sz="4" w:space="0" w:color="auto"/>
            </w:tcBorders>
            <w:vAlign w:val="center"/>
          </w:tcPr>
          <w:p w14:paraId="0DAD94D7" w14:textId="77777777" w:rsidR="00A36FD2" w:rsidRPr="00857BF5" w:rsidRDefault="00A36FD2" w:rsidP="00390F0A">
            <w:pPr>
              <w:spacing w:before="120" w:after="120"/>
              <w:jc w:val="center"/>
              <w:rPr>
                <w:sz w:val="26"/>
                <w:szCs w:val="26"/>
                <w:lang w:val="pt-BR"/>
              </w:rPr>
            </w:pPr>
            <w:r w:rsidRPr="00857BF5">
              <w:rPr>
                <w:sz w:val="26"/>
                <w:szCs w:val="26"/>
                <w:lang w:val="pt-BR"/>
              </w:rPr>
              <w:t>0.7</w:t>
            </w:r>
          </w:p>
        </w:tc>
        <w:tc>
          <w:tcPr>
            <w:tcW w:w="700" w:type="pct"/>
            <w:tcBorders>
              <w:top w:val="single" w:sz="4" w:space="0" w:color="auto"/>
              <w:left w:val="single" w:sz="4" w:space="0" w:color="auto"/>
              <w:bottom w:val="single" w:sz="4" w:space="0" w:color="auto"/>
              <w:right w:val="single" w:sz="4" w:space="0" w:color="auto"/>
            </w:tcBorders>
            <w:vAlign w:val="center"/>
          </w:tcPr>
          <w:p w14:paraId="5733BE1E" w14:textId="77777777" w:rsidR="00A36FD2" w:rsidRPr="00857BF5" w:rsidRDefault="00A36FD2" w:rsidP="00390F0A">
            <w:pPr>
              <w:spacing w:before="120" w:after="120"/>
              <w:jc w:val="center"/>
              <w:rPr>
                <w:sz w:val="26"/>
                <w:szCs w:val="26"/>
                <w:lang w:val="pt-BR"/>
              </w:rPr>
            </w:pPr>
            <w:r w:rsidRPr="00857BF5">
              <w:rPr>
                <w:sz w:val="26"/>
                <w:szCs w:val="26"/>
                <w:lang w:val="pt-BR"/>
              </w:rPr>
              <w:t>0.7</w:t>
            </w:r>
          </w:p>
        </w:tc>
        <w:tc>
          <w:tcPr>
            <w:tcW w:w="701" w:type="pct"/>
            <w:tcBorders>
              <w:top w:val="single" w:sz="4" w:space="0" w:color="auto"/>
              <w:left w:val="single" w:sz="4" w:space="0" w:color="auto"/>
              <w:bottom w:val="single" w:sz="4" w:space="0" w:color="auto"/>
              <w:right w:val="single" w:sz="4" w:space="0" w:color="auto"/>
            </w:tcBorders>
            <w:vAlign w:val="center"/>
          </w:tcPr>
          <w:p w14:paraId="77115FB5" w14:textId="77777777" w:rsidR="00A36FD2" w:rsidRPr="00857BF5" w:rsidRDefault="00A36FD2" w:rsidP="00390F0A">
            <w:pPr>
              <w:spacing w:before="120" w:after="120"/>
              <w:jc w:val="center"/>
              <w:rPr>
                <w:sz w:val="26"/>
                <w:szCs w:val="26"/>
                <w:lang w:val="pt-BR"/>
              </w:rPr>
            </w:pPr>
            <w:r w:rsidRPr="00857BF5">
              <w:rPr>
                <w:sz w:val="26"/>
                <w:szCs w:val="26"/>
                <w:lang w:val="pt-BR"/>
              </w:rPr>
              <w:t>2.5</w:t>
            </w:r>
          </w:p>
        </w:tc>
        <w:tc>
          <w:tcPr>
            <w:tcW w:w="700" w:type="pct"/>
            <w:tcBorders>
              <w:top w:val="single" w:sz="4" w:space="0" w:color="auto"/>
              <w:left w:val="single" w:sz="4" w:space="0" w:color="auto"/>
              <w:bottom w:val="single" w:sz="4" w:space="0" w:color="auto"/>
              <w:right w:val="single" w:sz="4" w:space="0" w:color="auto"/>
            </w:tcBorders>
            <w:vAlign w:val="center"/>
          </w:tcPr>
          <w:p w14:paraId="7091A8A6" w14:textId="77777777" w:rsidR="00A36FD2" w:rsidRPr="00857BF5" w:rsidRDefault="00A36FD2" w:rsidP="00390F0A">
            <w:pPr>
              <w:spacing w:before="120" w:after="120"/>
              <w:jc w:val="center"/>
              <w:rPr>
                <w:sz w:val="26"/>
                <w:szCs w:val="26"/>
                <w:lang w:val="pt-BR"/>
              </w:rPr>
            </w:pPr>
            <w:r w:rsidRPr="00857BF5">
              <w:rPr>
                <w:sz w:val="26"/>
                <w:szCs w:val="26"/>
                <w:lang w:val="pt-BR"/>
              </w:rPr>
              <w:t>0.4</w:t>
            </w:r>
          </w:p>
        </w:tc>
        <w:tc>
          <w:tcPr>
            <w:tcW w:w="729" w:type="pct"/>
            <w:tcBorders>
              <w:top w:val="single" w:sz="4" w:space="0" w:color="auto"/>
              <w:left w:val="single" w:sz="4" w:space="0" w:color="auto"/>
              <w:bottom w:val="single" w:sz="4" w:space="0" w:color="auto"/>
              <w:right w:val="single" w:sz="4" w:space="0" w:color="auto"/>
            </w:tcBorders>
            <w:vAlign w:val="center"/>
          </w:tcPr>
          <w:p w14:paraId="1EFFD8ED" w14:textId="77777777" w:rsidR="00A36FD2" w:rsidRPr="00857BF5" w:rsidRDefault="00A36FD2" w:rsidP="00390F0A">
            <w:pPr>
              <w:spacing w:before="120" w:after="120"/>
              <w:jc w:val="center"/>
              <w:rPr>
                <w:sz w:val="26"/>
                <w:szCs w:val="26"/>
                <w:lang w:val="pt-BR"/>
              </w:rPr>
            </w:pPr>
            <w:r w:rsidRPr="00857BF5">
              <w:rPr>
                <w:sz w:val="26"/>
                <w:szCs w:val="26"/>
                <w:lang w:val="pt-BR"/>
              </w:rPr>
              <w:t>0</w:t>
            </w:r>
          </w:p>
        </w:tc>
        <w:tc>
          <w:tcPr>
            <w:tcW w:w="370" w:type="pct"/>
            <w:tcBorders>
              <w:top w:val="single" w:sz="4" w:space="0" w:color="auto"/>
              <w:left w:val="single" w:sz="4" w:space="0" w:color="auto"/>
              <w:bottom w:val="single" w:sz="4" w:space="0" w:color="auto"/>
              <w:right w:val="single" w:sz="4" w:space="0" w:color="auto"/>
            </w:tcBorders>
            <w:vAlign w:val="center"/>
          </w:tcPr>
          <w:p w14:paraId="5831AFDF" w14:textId="77777777" w:rsidR="00A36FD2" w:rsidRPr="00857BF5" w:rsidRDefault="00A36FD2" w:rsidP="00390F0A">
            <w:pPr>
              <w:jc w:val="center"/>
              <w:rPr>
                <w:sz w:val="26"/>
                <w:szCs w:val="26"/>
                <w:lang w:val="pt-BR"/>
              </w:rPr>
            </w:pPr>
          </w:p>
        </w:tc>
      </w:tr>
    </w:tbl>
    <w:p w14:paraId="5A3D95DA" w14:textId="77777777" w:rsidR="00076BE1" w:rsidRPr="00D04F5D" w:rsidRDefault="00E845AD" w:rsidP="00663BF0">
      <w:pPr>
        <w:jc w:val="center"/>
        <w:rPr>
          <w:b/>
          <w:lang w:val="pt-BR"/>
        </w:rPr>
      </w:pPr>
      <w:r>
        <w:rPr>
          <w:b/>
          <w:lang w:val="pt-BR"/>
        </w:rPr>
        <w:br w:type="page"/>
      </w:r>
      <w:bookmarkStart w:id="4" w:name="tdg"/>
      <w:r w:rsidR="00076BE1" w:rsidRPr="00D04F5D">
        <w:rPr>
          <w:b/>
          <w:lang w:val="pt-BR"/>
        </w:rPr>
        <w:lastRenderedPageBreak/>
        <w:t>Phần II</w:t>
      </w:r>
      <w:bookmarkEnd w:id="4"/>
    </w:p>
    <w:p w14:paraId="07AAC249" w14:textId="77777777" w:rsidR="00076BE1" w:rsidRPr="00D04F5D" w:rsidRDefault="00076BE1" w:rsidP="000C0C88">
      <w:pPr>
        <w:spacing w:before="120" w:after="120"/>
        <w:jc w:val="center"/>
        <w:rPr>
          <w:b/>
          <w:lang w:val="pt-BR"/>
        </w:rPr>
      </w:pPr>
      <w:r w:rsidRPr="00D04F5D">
        <w:rPr>
          <w:b/>
          <w:lang w:val="pt-BR"/>
        </w:rPr>
        <w:t>TỰ ĐÁNH GIÁ</w:t>
      </w:r>
    </w:p>
    <w:p w14:paraId="3CEC2830" w14:textId="77777777" w:rsidR="00076BE1" w:rsidRPr="00857BF5" w:rsidRDefault="00076BE1" w:rsidP="00CB3A59">
      <w:pPr>
        <w:spacing w:before="120" w:after="120"/>
        <w:ind w:firstLine="720"/>
        <w:jc w:val="both"/>
        <w:rPr>
          <w:b/>
          <w:bCs/>
          <w:sz w:val="26"/>
          <w:szCs w:val="26"/>
          <w:lang w:val="pt-BR"/>
        </w:rPr>
      </w:pPr>
      <w:bookmarkStart w:id="5" w:name="datvd"/>
      <w:r w:rsidRPr="00857BF5">
        <w:rPr>
          <w:b/>
          <w:sz w:val="26"/>
          <w:szCs w:val="26"/>
          <w:lang w:val="pt-BR"/>
        </w:rPr>
        <w:t>A. ĐẶT VẤN ĐỀ</w:t>
      </w:r>
    </w:p>
    <w:bookmarkEnd w:id="5"/>
    <w:p w14:paraId="4ACE7FB8" w14:textId="77777777" w:rsidR="00D60597" w:rsidRDefault="00000000">
      <w:pPr>
        <w:spacing w:before="120" w:after="120"/>
        <w:jc w:val="both"/>
      </w:pPr>
      <w:r>
        <w:rPr>
          <w:sz w:val="26"/>
        </w:rPr>
        <w:tab/>
        <w:t>1. Tình hình chung của nhà trường</w:t>
      </w:r>
    </w:p>
    <w:p w14:paraId="6F069E37" w14:textId="77777777" w:rsidR="00D60597" w:rsidRDefault="00000000">
      <w:pPr>
        <w:spacing w:before="120" w:after="120"/>
        <w:jc w:val="both"/>
      </w:pPr>
      <w:r>
        <w:rPr>
          <w:sz w:val="26"/>
        </w:rPr>
        <w:tab/>
        <w:t>1. Tình hình chung của nhà trường:</w:t>
      </w:r>
    </w:p>
    <w:p w14:paraId="6BF0A528" w14:textId="77777777" w:rsidR="00D60597" w:rsidRDefault="00000000">
      <w:pPr>
        <w:spacing w:before="120" w:after="120"/>
        <w:jc w:val="both"/>
      </w:pPr>
      <w:r>
        <w:rPr>
          <w:b/>
          <w:i/>
          <w:sz w:val="26"/>
        </w:rPr>
        <w:t>a. Về học sinh năm học 2021 - 2022:</w:t>
      </w:r>
    </w:p>
    <w:p w14:paraId="09FCCF12" w14:textId="77777777" w:rsidR="00D60597" w:rsidRDefault="00000000">
      <w:pPr>
        <w:spacing w:before="120" w:after="120"/>
        <w:jc w:val="both"/>
      </w:pPr>
      <w:r>
        <w:rPr>
          <w:sz w:val="26"/>
        </w:rPr>
        <w:tab/>
        <w:t>Tổng số lớp học 15 lớp với 427 học sinh, học sinh DTTS 388 học sinh, trong đó:</w:t>
      </w:r>
    </w:p>
    <w:p w14:paraId="42A0896E" w14:textId="77777777" w:rsidR="00D60597" w:rsidRDefault="00000000">
      <w:pPr>
        <w:spacing w:before="120" w:after="120"/>
        <w:jc w:val="both"/>
      </w:pPr>
      <w:r>
        <w:rPr>
          <w:sz w:val="26"/>
        </w:rPr>
        <w:tab/>
        <w:t>- Khối 10: 147 học sinh, hoc sinh DTTS 135</w:t>
      </w:r>
    </w:p>
    <w:p w14:paraId="23C51B07" w14:textId="77777777" w:rsidR="00D60597" w:rsidRDefault="00000000">
      <w:pPr>
        <w:spacing w:before="120" w:after="120"/>
        <w:jc w:val="both"/>
      </w:pPr>
      <w:r>
        <w:rPr>
          <w:sz w:val="26"/>
        </w:rPr>
        <w:tab/>
        <w:t>- Khối 11: 139 học sinh, hoc sinh DTTS 123</w:t>
      </w:r>
    </w:p>
    <w:p w14:paraId="5BAA9BC1" w14:textId="77777777" w:rsidR="00D60597" w:rsidRDefault="00000000">
      <w:pPr>
        <w:spacing w:before="120" w:after="120"/>
        <w:jc w:val="both"/>
      </w:pPr>
      <w:r>
        <w:rPr>
          <w:sz w:val="26"/>
        </w:rPr>
        <w:tab/>
        <w:t>- Khối 12: 141 học sinh, hoc sinh DTTS 130</w:t>
      </w:r>
    </w:p>
    <w:p w14:paraId="3B262E81" w14:textId="77777777" w:rsidR="00D60597" w:rsidRDefault="00000000">
      <w:pPr>
        <w:spacing w:before="120" w:after="120"/>
        <w:jc w:val="both"/>
      </w:pPr>
      <w:r>
        <w:rPr>
          <w:b/>
          <w:i/>
          <w:sz w:val="26"/>
        </w:rPr>
        <w:t>b. Giáo viên:</w:t>
      </w:r>
    </w:p>
    <w:p w14:paraId="42D2DA36" w14:textId="77777777" w:rsidR="00D60597" w:rsidRDefault="00000000">
      <w:pPr>
        <w:spacing w:before="120" w:after="120"/>
        <w:jc w:val="both"/>
      </w:pPr>
      <w:r>
        <w:rPr>
          <w:sz w:val="26"/>
        </w:rPr>
        <w:tab/>
        <w:t>Tổng số CBQL, Giáo viên, nhân viên 57, trong đó:</w:t>
      </w:r>
    </w:p>
    <w:p w14:paraId="2E0A312B" w14:textId="77777777" w:rsidR="00D60597" w:rsidRDefault="00000000">
      <w:pPr>
        <w:spacing w:before="120" w:after="120"/>
        <w:jc w:val="both"/>
      </w:pPr>
      <w:r>
        <w:rPr>
          <w:sz w:val="26"/>
        </w:rPr>
        <w:tab/>
        <w:t>- CBQL: 03, nữ 02, DTTS 0, 100% CBQL đạt chuẩn, trên chuẩn 02</w:t>
      </w:r>
    </w:p>
    <w:p w14:paraId="580D1982" w14:textId="77777777" w:rsidR="00D60597" w:rsidRDefault="00000000">
      <w:pPr>
        <w:spacing w:before="120" w:after="120"/>
        <w:jc w:val="both"/>
      </w:pPr>
      <w:r>
        <w:rPr>
          <w:sz w:val="26"/>
        </w:rPr>
        <w:tab/>
        <w:t>- Giáo viên: 35, nữ 24, DTTS 04, 100% trình độ đạt chuẩn, trên chuẩn 05</w:t>
      </w:r>
    </w:p>
    <w:p w14:paraId="099876BB" w14:textId="77777777" w:rsidR="00D60597" w:rsidRDefault="00000000">
      <w:pPr>
        <w:spacing w:before="120" w:after="120"/>
        <w:jc w:val="both"/>
      </w:pPr>
      <w:r>
        <w:rPr>
          <w:sz w:val="26"/>
        </w:rPr>
        <w:tab/>
        <w:t>- Nhân viên: 19, nữ 14, DTTS 02</w:t>
      </w:r>
    </w:p>
    <w:p w14:paraId="390FA9FE" w14:textId="77777777" w:rsidR="00D60597" w:rsidRDefault="00000000">
      <w:pPr>
        <w:spacing w:before="120" w:after="120"/>
        <w:jc w:val="both"/>
      </w:pPr>
      <w:r>
        <w:rPr>
          <w:b/>
          <w:i/>
          <w:sz w:val="26"/>
        </w:rPr>
        <w:t>c. Thuận lợi:</w:t>
      </w:r>
    </w:p>
    <w:p w14:paraId="28F948BF" w14:textId="77777777" w:rsidR="00D60597" w:rsidRDefault="00000000">
      <w:pPr>
        <w:spacing w:before="120" w:after="120"/>
        <w:jc w:val="both"/>
      </w:pPr>
      <w:r>
        <w:rPr>
          <w:sz w:val="26"/>
        </w:rPr>
        <w:tab/>
        <w:t>Có sự quan tâm chỉ đạo sâu sát từ Lãnh đạo Sở Giáo dục và Đào tạo tỉnh Đăk Nông.</w:t>
      </w:r>
    </w:p>
    <w:p w14:paraId="7E688832" w14:textId="77777777" w:rsidR="00D60597" w:rsidRDefault="00000000">
      <w:pPr>
        <w:spacing w:before="120" w:after="120"/>
        <w:jc w:val="both"/>
      </w:pPr>
      <w:r>
        <w:rPr>
          <w:sz w:val="26"/>
        </w:rPr>
        <w:tab/>
        <w:t>Đội ngũ cán bộ quản lý (CBQL) có sự đồng thuận cao trong công tác lãnh đạo các hoạt động giáo dục trong nhà trường. Tập thể cán bộ, giáo viên, nhân viên nhà trường đoàn kết, giúp đỡ nhau hoàn thành nhiệm vụ.</w:t>
      </w:r>
    </w:p>
    <w:p w14:paraId="0B3DEAF1" w14:textId="77777777" w:rsidR="00D60597" w:rsidRDefault="00000000">
      <w:pPr>
        <w:spacing w:before="120" w:after="120"/>
        <w:jc w:val="both"/>
      </w:pPr>
      <w:r>
        <w:rPr>
          <w:sz w:val="26"/>
        </w:rPr>
        <w:tab/>
        <w:t>Đội ngũ giáo viên nhà trường đạt chuẩn và có giáo viên trên chuẩn, tâm huyết luôn tự học, tự rèn luyện nâng cao tay nghề, sáng tạo trong công việc, tích cực đổi mới trong dạy học, có lòng nhân ái cao cả, tình yêu thương hết lòng với học sinh, phong trào thi đua 2 tốt (dạy tốt, học tốt) được duy trì qua nhiều năm, nề nếp chuyên môn ổn định.</w:t>
      </w:r>
    </w:p>
    <w:p w14:paraId="616ACDEE" w14:textId="77777777" w:rsidR="00D60597" w:rsidRDefault="00000000">
      <w:pPr>
        <w:spacing w:before="120" w:after="120"/>
        <w:jc w:val="both"/>
      </w:pPr>
      <w:r>
        <w:rPr>
          <w:b/>
          <w:i/>
          <w:sz w:val="26"/>
        </w:rPr>
        <w:t>d. Khó khăn:</w:t>
      </w:r>
    </w:p>
    <w:p w14:paraId="596B0E02" w14:textId="77777777" w:rsidR="00D60597" w:rsidRDefault="00000000">
      <w:pPr>
        <w:spacing w:before="120" w:after="120"/>
        <w:jc w:val="both"/>
      </w:pPr>
      <w:r>
        <w:rPr>
          <w:sz w:val="26"/>
        </w:rPr>
        <w:tab/>
        <w:t>Lực lượng giáo viên cùng chuyên môn mỏng, chất lượng sinh hoạt tổ chuyên môn vẫn còn thiên về hình thức.</w:t>
      </w:r>
    </w:p>
    <w:p w14:paraId="7B0547CD" w14:textId="77777777" w:rsidR="00D60597" w:rsidRDefault="00000000">
      <w:pPr>
        <w:spacing w:before="120" w:after="120"/>
        <w:jc w:val="both"/>
      </w:pPr>
      <w:r>
        <w:rPr>
          <w:sz w:val="26"/>
        </w:rPr>
        <w:tab/>
        <w:t> Một số học sinh chưa có ý thức tốt trong học tập, còn ỷ lại, chây lười trong học tập.</w:t>
      </w:r>
    </w:p>
    <w:p w14:paraId="14A084F4" w14:textId="77777777" w:rsidR="00D60597" w:rsidRDefault="00000000">
      <w:pPr>
        <w:spacing w:before="120" w:after="120"/>
        <w:jc w:val="both"/>
      </w:pPr>
      <w:r>
        <w:rPr>
          <w:sz w:val="26"/>
        </w:rPr>
        <w:tab/>
        <w:t>Quan hệ phối hợp giữa nhà trường và PHHS trong giáo dục còn hạn chế, một số phụ huynh chưa ý thức cao trong quan tâm động viên con em của mình thực hiện chuyên cần, phấn đấu học tập.</w:t>
      </w:r>
    </w:p>
    <w:p w14:paraId="6D193352" w14:textId="77777777" w:rsidR="00D60597" w:rsidRDefault="00000000">
      <w:pPr>
        <w:spacing w:before="120" w:after="120"/>
        <w:jc w:val="both"/>
      </w:pPr>
      <w:r>
        <w:rPr>
          <w:sz w:val="26"/>
        </w:rPr>
        <w:tab/>
        <w:t> </w:t>
      </w:r>
    </w:p>
    <w:p w14:paraId="7AD2B0D8" w14:textId="77777777" w:rsidR="00D60597" w:rsidRDefault="00000000">
      <w:pPr>
        <w:spacing w:before="120" w:after="120"/>
        <w:jc w:val="both"/>
      </w:pPr>
      <w:r>
        <w:rPr>
          <w:sz w:val="26"/>
        </w:rPr>
        <w:tab/>
        <w:t> </w:t>
      </w:r>
    </w:p>
    <w:p w14:paraId="7FD74993" w14:textId="77777777" w:rsidR="00D60597" w:rsidRDefault="00000000">
      <w:pPr>
        <w:spacing w:before="120" w:after="120"/>
        <w:jc w:val="both"/>
      </w:pPr>
      <w:r>
        <w:rPr>
          <w:sz w:val="26"/>
        </w:rPr>
        <w:tab/>
        <w:t>2. Mục đích TĐG</w:t>
      </w:r>
    </w:p>
    <w:p w14:paraId="012E7708" w14:textId="77777777" w:rsidR="00D60597" w:rsidRDefault="00000000">
      <w:pPr>
        <w:spacing w:before="120" w:after="120"/>
        <w:jc w:val="both"/>
      </w:pPr>
      <w:r>
        <w:rPr>
          <w:sz w:val="26"/>
        </w:rPr>
        <w:tab/>
        <w:t xml:space="preserve">Xác định cơ sở giáo dục đáp ứng mục tiêu giáo dục trong từng giai đoạn; Xác định được điểm mạnh, điểm yếu của từng tiêu chuẩn, tiêu chí trong kiểm định, đánh giá chất lượng giáo dục từ đó lập kế hoạch cải tiến chất lượng giáo dục, duy trì và nâng cao chất lượng các hoạt động của nhà trường; Thông báo công khai với cơ quan quản lý nhà nước </w:t>
      </w:r>
      <w:r>
        <w:rPr>
          <w:sz w:val="26"/>
        </w:rPr>
        <w:lastRenderedPageBreak/>
        <w:t>và xã hội về thực trạng chất lượng của nhà trường để cơ quan quản lý nhà nước đánh giá, công nhận hoặc không công nhận cơ sở giáo dục đạt kiểm định chất lượng giáo dục.</w:t>
      </w:r>
    </w:p>
    <w:p w14:paraId="6E990D4C" w14:textId="77777777" w:rsidR="00D60597" w:rsidRDefault="00000000">
      <w:pPr>
        <w:spacing w:before="120" w:after="120"/>
        <w:jc w:val="both"/>
      </w:pPr>
      <w:r>
        <w:rPr>
          <w:sz w:val="26"/>
        </w:rPr>
        <w:tab/>
        <w:t>Khuyên khích đầu tư và huy động các nguồn lực cho giáo dục, góp phần tạo điều kiện đảm bảo cho nhà trường không ngừng nâng cao chất lượng, hiệu quả giáo dục, để cơ quan quản lý nhà nước đánh giá, công nhận hoặc không công nhận cơ sở giáo dục đạt chuẩn quốc gia.</w:t>
      </w:r>
    </w:p>
    <w:p w14:paraId="00A020F0" w14:textId="77777777" w:rsidR="00D60597" w:rsidRDefault="00000000">
      <w:pPr>
        <w:spacing w:before="120" w:after="120"/>
        <w:jc w:val="both"/>
      </w:pPr>
      <w:r>
        <w:rPr>
          <w:sz w:val="26"/>
        </w:rPr>
        <w:tab/>
        <w:t>3. Tóm tắt quá trình và những vấn đề nổi bật trong hoạt động TĐG</w:t>
      </w:r>
    </w:p>
    <w:p w14:paraId="1A1C4DAA" w14:textId="77777777" w:rsidR="00D60597" w:rsidRDefault="00000000">
      <w:pPr>
        <w:spacing w:before="120" w:after="120"/>
        <w:jc w:val="both"/>
      </w:pPr>
      <w:r>
        <w:rPr>
          <w:sz w:val="26"/>
        </w:rPr>
        <w:tab/>
        <w:t>        Trước những yêu cầu về việc nâng cao chất lượng giáo dục, nhà trường đã xem khâu tự đánh giá là một khâu quan trọng trong việc lập kế hoạch nâng cao chất lượng giáo dục. Tự đánh giá là điều kiên giúp nhà trường rà soát, xem xét lại thực trạng chỉ ra được những điểm mạnh, điểm yếu để từ đó đề ra những kế hoạch cải tiến đúng đắn, phù hợp với thực trạng nhà trường.</w:t>
      </w:r>
    </w:p>
    <w:p w14:paraId="4ADC2842" w14:textId="77777777" w:rsidR="00D60597" w:rsidRDefault="00000000">
      <w:pPr>
        <w:spacing w:before="120" w:after="120"/>
        <w:jc w:val="both"/>
      </w:pPr>
      <w:r>
        <w:rPr>
          <w:sz w:val="26"/>
        </w:rPr>
        <w:tab/>
        <w:t>        Dựa trên các tiêu chuẩn đánh giá do Bộ Giáo dục và Đào tạo ban hành kèm theo Thông tư số 18/2018/TT-BGDĐT để tự xem xét, đánh giá thực trạng chất lượng các hoạt động giáo dục, cơ sở vật chất, các vấn đề liên quan khác để nhằm xác định nhà trường đạt mức đáp ứng mục tiêu giáo dục trong từng giai đoạn; lập kế hoạch cải tiến chất lượng, duy trì và nâng cao chất lượng các hoạt động của nhà trường; thông báo công khai với các cơ quan quản lý nhà nước và xã hội về thực trạng chất lượng của nhà trường; để cơ quan quản lý nhà nước đánh giá, công nhận hoặc không công nhận trường đạt kiểm định chất lượng giáo dục, công nhận trường chuẩn Quốc gia nhằm khuyến khích đầu tư và huy động các nguồn lực cho giáo dục, góp phần tạo điều kiện đảm bảo cho trường không ngừng nâng cao chất lượng, hiệu quả giáo dục, duy trì điều kiện của trường chuẩn Quốc gia mức độ 2.</w:t>
      </w:r>
    </w:p>
    <w:p w14:paraId="7B01457A" w14:textId="77777777" w:rsidR="00D60597" w:rsidRDefault="00000000">
      <w:pPr>
        <w:spacing w:before="120" w:after="120"/>
        <w:jc w:val="both"/>
      </w:pPr>
      <w:r>
        <w:rPr>
          <w:sz w:val="26"/>
        </w:rPr>
        <w:tab/>
        <w:t>        Để triển khai tốt quy trình tự đánh giá trường đã thành lập hội đồng tự đánh giá với bao gồm đại diện Đảng bộ, lãnh đạo nhà trường, đại diện tổ chức công đoàn, tổ trưởng chuyên môn và một số giáo viên có năng lực do hiệu trưởng làm chủ tịch hội đồng quyết định và phân công nhiệm vụ cụ thể cho từng thành viên.</w:t>
      </w:r>
    </w:p>
    <w:p w14:paraId="7AD34537" w14:textId="77777777" w:rsidR="00D60597" w:rsidRDefault="00000000">
      <w:pPr>
        <w:spacing w:before="120" w:after="120"/>
        <w:jc w:val="both"/>
      </w:pPr>
      <w:r>
        <w:rPr>
          <w:sz w:val="26"/>
        </w:rPr>
        <w:tab/>
        <w:t>        Hội đồng đã triển khai công tác kiểm định chất lượng giáo dục đến tất cả các thành viên trong hội đồng, đồng thời tập huấn công tác tự đánh giá cho tất cả các nhóm, các nhóm trong hội đồng tự đánh giá đã có sự phối hợp, cộng tác tốt trong việc thu thập, xử lí phân loại thông tin, minh chứng, chỉ ra được một cách khách quan, trung thực thực trạng của nhà trường. Sau khi phân tích, kiểm tra độ tin cậy, xác định tính chính xác, mức độ phù hợp với yêu cầu của từng tiêu chí tương ứng trong từng tiêu chuẩn. Dựa vào thông tin, minh chứng đã chọn lọc các nhóm lập phiếu đánh giá từng tiêu chí. Sau đó, hội đồng tự đánh giá, tổng hợp và viết báo cáo tự đánh giá chính thức. Để báo cáo tự đánh giá đảm bảo tính chính xác, trung thực, khách quan, hội đồng tự đánh giá khảo sát thực tế tất cả các mặt hoạt động của trường liên quan đến nội dung của từng tiêu chí, lấy minh chứng từ các loại hồ sơ, văn bản, thực tế, so sánh đối chiếu và phân tích các dữ liệu có liên quan. Trong quá trình tự đánh giá nhà trường đã sử dụng nhiều công cụ khác nhau về việc xác định yêu cầu; sử dụng máy vi tính, máy in, mạng Internet để khai thác thông tin và viết báo cáo tự đánh giá.</w:t>
      </w:r>
    </w:p>
    <w:p w14:paraId="16133E67" w14:textId="77777777" w:rsidR="00D60597" w:rsidRDefault="00000000">
      <w:pPr>
        <w:spacing w:before="120" w:after="120"/>
        <w:jc w:val="both"/>
      </w:pPr>
      <w:r>
        <w:rPr>
          <w:sz w:val="26"/>
        </w:rPr>
        <w:tab/>
        <w:t>          Báo cáo tự đánh giá được trình bày theo 5 tiêu chuẩn và 28 tiêu chí. Trong mỗi tiêu chí đều nêu được những điểm mạnh, điểm yếu và kế hoạch cải tiến chất lượng, khắc phục những điểm yếu; xây dựng kế hoạch hành động theo mốc thời gian cụ thể và ưu tiêu cho từng lĩnh vực nhằm từng bước nâng cao chất lượng giáo dục.</w:t>
      </w:r>
    </w:p>
    <w:p w14:paraId="7B4DACC9" w14:textId="77777777" w:rsidR="00076BE1" w:rsidRPr="00857BF5" w:rsidRDefault="00076BE1" w:rsidP="00107CC0">
      <w:pPr>
        <w:spacing w:before="120" w:after="120"/>
        <w:ind w:firstLine="720"/>
        <w:jc w:val="both"/>
        <w:rPr>
          <w:b/>
          <w:sz w:val="26"/>
          <w:szCs w:val="26"/>
          <w:lang w:val="pt-BR"/>
        </w:rPr>
      </w:pPr>
      <w:bookmarkStart w:id="6" w:name="tdg2"/>
      <w:r w:rsidRPr="00857BF5">
        <w:rPr>
          <w:b/>
          <w:sz w:val="26"/>
          <w:szCs w:val="26"/>
          <w:lang w:val="pt-BR"/>
        </w:rPr>
        <w:t xml:space="preserve">B. </w:t>
      </w:r>
      <w:r w:rsidRPr="00857BF5">
        <w:rPr>
          <w:b/>
          <w:sz w:val="26"/>
          <w:szCs w:val="26"/>
          <w:lang w:val="nb-NO"/>
        </w:rPr>
        <w:t xml:space="preserve"> T</w:t>
      </w:r>
      <w:r w:rsidRPr="00857BF5">
        <w:rPr>
          <w:b/>
          <w:sz w:val="26"/>
          <w:szCs w:val="26"/>
          <w:lang w:val="vi-VN"/>
        </w:rPr>
        <w:t>Ự ĐÁNH GIÁ</w:t>
      </w:r>
      <w:r w:rsidRPr="00857BF5">
        <w:rPr>
          <w:b/>
          <w:sz w:val="26"/>
          <w:szCs w:val="26"/>
          <w:lang w:val="pt-BR"/>
        </w:rPr>
        <w:t xml:space="preserve"> </w:t>
      </w:r>
    </w:p>
    <w:p w14:paraId="6DEAA423" w14:textId="77777777" w:rsidR="00076BE1" w:rsidRPr="00857BF5" w:rsidRDefault="00076BE1" w:rsidP="000C0C88">
      <w:pPr>
        <w:spacing w:before="120" w:after="120"/>
        <w:ind w:firstLine="720"/>
        <w:jc w:val="both"/>
        <w:rPr>
          <w:b/>
          <w:bCs/>
          <w:sz w:val="26"/>
          <w:szCs w:val="26"/>
          <w:lang w:val="pt-BR"/>
        </w:rPr>
      </w:pPr>
      <w:bookmarkStart w:id="7" w:name="tdglv1"/>
      <w:bookmarkStart w:id="8" w:name="tdglv123"/>
      <w:bookmarkEnd w:id="6"/>
      <w:r w:rsidRPr="00857BF5">
        <w:rPr>
          <w:b/>
          <w:sz w:val="26"/>
          <w:szCs w:val="26"/>
          <w:lang w:val="pt-BR"/>
        </w:rPr>
        <w:t xml:space="preserve">I. </w:t>
      </w:r>
      <w:r w:rsidRPr="00857BF5">
        <w:rPr>
          <w:b/>
          <w:sz w:val="26"/>
          <w:szCs w:val="26"/>
          <w:lang w:val="nb-NO"/>
        </w:rPr>
        <w:t xml:space="preserve"> T</w:t>
      </w:r>
      <w:r w:rsidRPr="00857BF5">
        <w:rPr>
          <w:b/>
          <w:sz w:val="26"/>
          <w:szCs w:val="26"/>
          <w:lang w:val="vi-VN"/>
        </w:rPr>
        <w:t>Ự ĐÁNH GIÁ</w:t>
      </w:r>
      <w:r w:rsidR="00291BCB" w:rsidRPr="00857BF5">
        <w:rPr>
          <w:b/>
          <w:sz w:val="26"/>
          <w:szCs w:val="26"/>
          <w:lang w:val="vi-VN"/>
        </w:rPr>
        <w:t xml:space="preserve"> TIÊU CHÍ</w:t>
      </w:r>
      <w:r w:rsidRPr="00857BF5">
        <w:rPr>
          <w:b/>
          <w:sz w:val="26"/>
          <w:szCs w:val="26"/>
          <w:lang w:val="pt-BR"/>
        </w:rPr>
        <w:t xml:space="preserve"> MỨC 1, 2 VÀ 3</w:t>
      </w:r>
    </w:p>
    <w:p w14:paraId="5DA7BC23" w14:textId="77777777" w:rsidR="00076BE1" w:rsidRPr="00857BF5" w:rsidRDefault="00076BE1" w:rsidP="000C0C88">
      <w:pPr>
        <w:spacing w:before="120" w:after="120"/>
        <w:ind w:firstLine="720"/>
        <w:jc w:val="both"/>
        <w:rPr>
          <w:b/>
          <w:bCs/>
          <w:sz w:val="26"/>
          <w:szCs w:val="26"/>
          <w:lang w:val="vi-VN"/>
        </w:rPr>
      </w:pPr>
      <w:bookmarkStart w:id="9" w:name="standard1"/>
      <w:bookmarkEnd w:id="7"/>
      <w:bookmarkEnd w:id="8"/>
      <w:r w:rsidRPr="00857BF5">
        <w:rPr>
          <w:b/>
          <w:sz w:val="26"/>
          <w:szCs w:val="26"/>
          <w:lang w:val="pt-BR"/>
        </w:rPr>
        <w:lastRenderedPageBreak/>
        <w:t>Tiêu chuẩn 1:</w:t>
      </w:r>
      <w:r w:rsidRPr="00857BF5">
        <w:rPr>
          <w:b/>
          <w:sz w:val="26"/>
          <w:szCs w:val="26"/>
          <w:lang w:val="vi-VN"/>
        </w:rPr>
        <w:t xml:space="preserve"> Tổ chức và quản lý nhà trường </w:t>
      </w:r>
    </w:p>
    <w:p w14:paraId="06E97A70" w14:textId="77777777" w:rsidR="00076BE1" w:rsidRPr="00857BF5" w:rsidRDefault="00076BE1" w:rsidP="000C0C88">
      <w:pPr>
        <w:spacing w:before="120" w:after="120"/>
        <w:ind w:firstLine="720"/>
        <w:jc w:val="both"/>
        <w:rPr>
          <w:sz w:val="26"/>
          <w:szCs w:val="26"/>
          <w:lang w:val="pt-BR"/>
        </w:rPr>
      </w:pPr>
      <w:bookmarkStart w:id="10" w:name="introStandard1"/>
      <w:bookmarkEnd w:id="9"/>
      <w:r w:rsidRPr="00857BF5">
        <w:rPr>
          <w:b/>
          <w:sz w:val="26"/>
          <w:szCs w:val="26"/>
          <w:lang w:val="pt-BR"/>
        </w:rPr>
        <w:t>Mở đầu</w:t>
      </w:r>
      <w:r w:rsidRPr="00857BF5">
        <w:rPr>
          <w:sz w:val="26"/>
          <w:szCs w:val="26"/>
          <w:lang w:val="pt-BR"/>
        </w:rPr>
        <w:t xml:space="preserve">: </w:t>
      </w:r>
    </w:p>
    <w:bookmarkEnd w:id="10"/>
    <w:p w14:paraId="460AC77F" w14:textId="77777777" w:rsidR="00D60597" w:rsidRDefault="00000000">
      <w:pPr>
        <w:spacing w:before="120" w:after="120"/>
        <w:jc w:val="both"/>
      </w:pPr>
      <w:r>
        <w:rPr>
          <w:sz w:val="26"/>
        </w:rPr>
        <w:tab/>
        <w:t>Nhà trường có cơ cấu tổ chức, lớp học và học sinh đúng theo quy định, có thành lập các tổ chuyên môn, tổ văn phòng, các tổ chức năng và hoạt động theo Điều lệ trường trung học cơ sở, trường THPT và trường phổ thông có nhiều cấp học ban hành theo thông tư số 32/2020/TT-BGDĐT; Quy chế hoạt động của trường PT DTNT ban hành theo thông tư số 01/2016/TT-BGDĐT. Trong hoạt động luôn chấp hành tốt chủ trương, đường lối của Đảng, chính sách pháp luật Nhà nước cũng như quy định của ngành; trong quản lý, điều hành, chỉ đạo các tổ chuyên môn, tổ văn phòng, các tổ chức năng xây dựng kế hoạch hoạt động của tổ hàng tuần, tháng, học kỳ, năm học; có đầy đủ hồ sơ theo quy định tại Điều lệ trường trung học cơ sở, trường THPT và trường phổ thông có nhiều cấp học và thực hiện việc lưu trữ, báo cáo đảm bảo đúng thời gian quy định.</w:t>
      </w:r>
    </w:p>
    <w:p w14:paraId="26941E71" w14:textId="77777777" w:rsidR="00A551BE" w:rsidRPr="00857BF5" w:rsidRDefault="00076BE1" w:rsidP="00D92E42">
      <w:pPr>
        <w:pStyle w:val="content"/>
        <w:tabs>
          <w:tab w:val="clear" w:pos="980"/>
        </w:tabs>
        <w:ind w:firstLine="709"/>
        <w:jc w:val="left"/>
        <w:rPr>
          <w:b/>
          <w:sz w:val="26"/>
          <w:szCs w:val="26"/>
          <w:lang w:val="vi-VN"/>
        </w:rPr>
      </w:pPr>
      <w:bookmarkStart w:id="11" w:name="criterion11"/>
      <w:r w:rsidRPr="00857BF5">
        <w:rPr>
          <w:b/>
          <w:sz w:val="26"/>
          <w:szCs w:val="26"/>
        </w:rPr>
        <w:t>Tiêu chí 1</w:t>
      </w:r>
      <w:r w:rsidR="00291BCB" w:rsidRPr="00857BF5">
        <w:rPr>
          <w:b/>
          <w:sz w:val="26"/>
          <w:szCs w:val="26"/>
          <w:lang w:val="vi-VN"/>
        </w:rPr>
        <w:t>.1</w:t>
      </w:r>
      <w:r w:rsidRPr="00857BF5">
        <w:rPr>
          <w:b/>
          <w:sz w:val="26"/>
          <w:szCs w:val="26"/>
        </w:rPr>
        <w:t xml:space="preserve">: </w:t>
      </w:r>
      <w:r w:rsidRPr="00857BF5">
        <w:rPr>
          <w:b/>
          <w:sz w:val="26"/>
          <w:szCs w:val="26"/>
          <w:lang w:val="vi-VN"/>
        </w:rPr>
        <w:t>Phương hướng, chiến lược xây dựng và phát triển nhà trường</w:t>
      </w:r>
      <w:bookmarkEnd w:id="11"/>
    </w:p>
    <w:p w14:paraId="1B609D95" w14:textId="77777777" w:rsidR="00A551BE" w:rsidRPr="00857BF5" w:rsidRDefault="00D92E42" w:rsidP="00CC3C61">
      <w:pPr>
        <w:pStyle w:val="content"/>
        <w:tabs>
          <w:tab w:val="clear" w:pos="980"/>
        </w:tabs>
        <w:ind w:firstLine="709"/>
        <w:rPr>
          <w:bCs/>
          <w:sz w:val="26"/>
          <w:szCs w:val="26"/>
        </w:rPr>
      </w:pPr>
      <w:r w:rsidRPr="00857BF5">
        <w:rPr>
          <w:bCs/>
          <w:sz w:val="26"/>
          <w:szCs w:val="26"/>
        </w:rPr>
        <w:t>Mức 1:</w:t>
      </w:r>
    </w:p>
    <w:p w14:paraId="648A305F" w14:textId="77777777" w:rsidR="00565AAB" w:rsidRPr="00857BF5" w:rsidRDefault="00D92E42" w:rsidP="00CC3C61">
      <w:pPr>
        <w:pStyle w:val="content"/>
        <w:tabs>
          <w:tab w:val="clear" w:pos="980"/>
        </w:tabs>
        <w:ind w:firstLine="709"/>
        <w:rPr>
          <w:b/>
          <w:sz w:val="26"/>
          <w:szCs w:val="26"/>
        </w:rPr>
      </w:pPr>
      <w:r w:rsidRPr="00857BF5">
        <w:rPr>
          <w:bCs/>
          <w:sz w:val="26"/>
          <w:szCs w:val="26"/>
        </w:rPr>
        <w:t>a) Phù hợp với mục tiêu giáo dục được quy định tại Luật giáo dục, định hướng phát triển kinh tế - xã hội của địa phương theo từng giai đoạn và các nguồn lực của nhà trường;</w:t>
      </w:r>
    </w:p>
    <w:p w14:paraId="246EA526" w14:textId="77777777" w:rsidR="00A551BE" w:rsidRPr="00857BF5" w:rsidRDefault="00565AAB" w:rsidP="00CC3C61">
      <w:pPr>
        <w:pStyle w:val="content"/>
        <w:tabs>
          <w:tab w:val="clear" w:pos="980"/>
          <w:tab w:val="num" w:pos="709"/>
        </w:tabs>
        <w:ind w:firstLine="0"/>
        <w:rPr>
          <w:b/>
          <w:sz w:val="26"/>
          <w:szCs w:val="26"/>
        </w:rPr>
      </w:pPr>
      <w:r w:rsidRPr="00857BF5">
        <w:rPr>
          <w:bCs/>
          <w:sz w:val="26"/>
          <w:szCs w:val="26"/>
        </w:rPr>
        <w:tab/>
      </w:r>
      <w:r w:rsidR="00D92E42" w:rsidRPr="00857BF5">
        <w:rPr>
          <w:bCs/>
          <w:sz w:val="26"/>
          <w:szCs w:val="26"/>
        </w:rPr>
        <w:t>b) Được xác định bằng văn bản và cấp có thẩm quyền phê duyệt;</w:t>
      </w:r>
    </w:p>
    <w:p w14:paraId="43C26737" w14:textId="77777777" w:rsidR="00A551BE" w:rsidRPr="00857BF5" w:rsidRDefault="00565AAB" w:rsidP="00CC3C61">
      <w:pPr>
        <w:pStyle w:val="content"/>
        <w:tabs>
          <w:tab w:val="clear" w:pos="980"/>
          <w:tab w:val="num" w:pos="709"/>
        </w:tabs>
        <w:ind w:firstLine="0"/>
        <w:rPr>
          <w:b/>
          <w:sz w:val="26"/>
          <w:szCs w:val="26"/>
        </w:rPr>
      </w:pPr>
      <w:r w:rsidRPr="00857BF5">
        <w:rPr>
          <w:bCs/>
          <w:sz w:val="26"/>
          <w:szCs w:val="26"/>
        </w:rPr>
        <w:tab/>
      </w:r>
      <w:r w:rsidR="00D92E42" w:rsidRPr="00857BF5">
        <w:rPr>
          <w:bCs/>
          <w:sz w:val="26"/>
          <w:szCs w:val="26"/>
        </w:rPr>
        <w:t>c) Được công bố công khai bằng hình thức niêm yết tại nhà trường hoặc đăng tải trên trang thông tin điện tử của nhà trường (nếu có) hoặc đăng tải trên các phương tiện thông tin đại chúng của địa phương, trang thông tin điện tử của phòng giáo dục và đào tạo, sở giáo dục và đào tạo.</w:t>
      </w:r>
    </w:p>
    <w:p w14:paraId="13FE7C9A" w14:textId="77777777" w:rsidR="00A551BE" w:rsidRPr="00857BF5" w:rsidRDefault="00565AAB" w:rsidP="00CC3C61">
      <w:pPr>
        <w:pStyle w:val="content"/>
        <w:tabs>
          <w:tab w:val="clear" w:pos="980"/>
          <w:tab w:val="num" w:pos="709"/>
        </w:tabs>
        <w:ind w:firstLine="0"/>
        <w:rPr>
          <w:b/>
          <w:sz w:val="26"/>
          <w:szCs w:val="26"/>
        </w:rPr>
      </w:pPr>
      <w:r w:rsidRPr="00857BF5">
        <w:rPr>
          <w:bCs/>
          <w:sz w:val="26"/>
          <w:szCs w:val="26"/>
        </w:rPr>
        <w:tab/>
        <w:t>Mức 2:</w:t>
      </w:r>
    </w:p>
    <w:p w14:paraId="24FEEEB2" w14:textId="77777777" w:rsidR="00565AAB" w:rsidRPr="00857BF5" w:rsidRDefault="00D92E42" w:rsidP="00CC3C61">
      <w:pPr>
        <w:pStyle w:val="content"/>
        <w:tabs>
          <w:tab w:val="clear" w:pos="980"/>
        </w:tabs>
        <w:ind w:firstLine="709"/>
        <w:rPr>
          <w:b/>
          <w:sz w:val="26"/>
          <w:szCs w:val="26"/>
        </w:rPr>
      </w:pPr>
      <w:r w:rsidRPr="00857BF5">
        <w:rPr>
          <w:bCs/>
          <w:sz w:val="26"/>
          <w:szCs w:val="26"/>
        </w:rPr>
        <w:t>Nhà trường có các giải pháp giám sát việc thực hiện phương hướng, chiến lược xây dựng và phát triển.</w:t>
      </w:r>
    </w:p>
    <w:p w14:paraId="6317F8D4" w14:textId="77777777" w:rsidR="00A551BE" w:rsidRPr="00857BF5" w:rsidRDefault="00565AAB" w:rsidP="00CC3C61">
      <w:pPr>
        <w:pStyle w:val="content"/>
        <w:tabs>
          <w:tab w:val="clear" w:pos="980"/>
          <w:tab w:val="num" w:pos="709"/>
        </w:tabs>
        <w:ind w:firstLine="0"/>
        <w:rPr>
          <w:b/>
          <w:sz w:val="26"/>
          <w:szCs w:val="26"/>
        </w:rPr>
      </w:pPr>
      <w:r w:rsidRPr="00857BF5">
        <w:rPr>
          <w:bCs/>
          <w:sz w:val="26"/>
          <w:szCs w:val="26"/>
        </w:rPr>
        <w:tab/>
        <w:t>Mức 3:</w:t>
      </w:r>
    </w:p>
    <w:p w14:paraId="29B1D8E0" w14:textId="77777777" w:rsidR="00565AAB" w:rsidRPr="00857BF5" w:rsidRDefault="00D92E42" w:rsidP="00CC3C61">
      <w:pPr>
        <w:pStyle w:val="content"/>
        <w:tabs>
          <w:tab w:val="clear" w:pos="980"/>
        </w:tabs>
        <w:ind w:firstLine="709"/>
        <w:rPr>
          <w:b/>
          <w:sz w:val="26"/>
          <w:szCs w:val="26"/>
        </w:rPr>
      </w:pPr>
      <w:r w:rsidRPr="00857BF5">
        <w:rPr>
          <w:bCs/>
          <w:sz w:val="26"/>
          <w:szCs w:val="26"/>
        </w:rPr>
        <w:t>Định kỳ rà soát, bổ sung, điều chỉnh phương hướng, chiến lược xây dựng và phát triển. Tổ chức xây dựng phương hướng, chiến lược xây dựng và phát triển có sự tham gia của các thành viên trong Hội đồng trường (Hội đồng quản trị đối với trường tư thục), cán bộ quản lý, giáo viên, nhân viên, học sinh, cha mẹ học sinh và cộng đồng.</w:t>
      </w:r>
    </w:p>
    <w:p w14:paraId="26D9C685" w14:textId="77777777" w:rsidR="00A551BE" w:rsidRPr="00857BF5" w:rsidRDefault="00565AAB" w:rsidP="00CC3C61">
      <w:pPr>
        <w:pStyle w:val="content"/>
        <w:tabs>
          <w:tab w:val="clear" w:pos="980"/>
          <w:tab w:val="num" w:pos="709"/>
        </w:tabs>
        <w:ind w:firstLine="0"/>
        <w:rPr>
          <w:b/>
          <w:sz w:val="26"/>
          <w:szCs w:val="26"/>
        </w:rPr>
      </w:pPr>
      <w:r w:rsidRPr="00857BF5">
        <w:rPr>
          <w:bCs/>
          <w:sz w:val="26"/>
          <w:szCs w:val="26"/>
        </w:rPr>
        <w:tab/>
      </w:r>
      <w:r w:rsidR="00076BE1" w:rsidRPr="00857BF5">
        <w:rPr>
          <w:b/>
          <w:sz w:val="26"/>
          <w:szCs w:val="26"/>
        </w:rPr>
        <w:t>1. Mô tả hiện trạ</w:t>
      </w:r>
      <w:r w:rsidR="005C4456" w:rsidRPr="00857BF5">
        <w:rPr>
          <w:b/>
          <w:sz w:val="26"/>
          <w:szCs w:val="26"/>
        </w:rPr>
        <w:t>ng</w:t>
      </w:r>
    </w:p>
    <w:p w14:paraId="0BA19830" w14:textId="77777777" w:rsidR="00A10BC3" w:rsidRPr="00857BF5" w:rsidRDefault="009B2946" w:rsidP="00A551BE">
      <w:pPr>
        <w:pStyle w:val="content"/>
        <w:tabs>
          <w:tab w:val="clear" w:pos="980"/>
        </w:tabs>
        <w:ind w:firstLine="709"/>
        <w:jc w:val="left"/>
        <w:rPr>
          <w:bCs/>
          <w:sz w:val="26"/>
          <w:szCs w:val="26"/>
        </w:rPr>
      </w:pPr>
      <w:r w:rsidRPr="00857BF5">
        <w:rPr>
          <w:bCs/>
          <w:sz w:val="26"/>
          <w:szCs w:val="26"/>
        </w:rPr>
        <w:t>Mức 1:</w:t>
      </w:r>
    </w:p>
    <w:p w14:paraId="515821EF" w14:textId="77777777" w:rsidR="00D60597" w:rsidRDefault="00000000">
      <w:pPr>
        <w:spacing w:before="120" w:after="120"/>
        <w:jc w:val="both"/>
      </w:pPr>
      <w:r>
        <w:rPr>
          <w:sz w:val="26"/>
        </w:rPr>
        <w:tab/>
        <w:t>       Chiến lược phát triển của nhà trường đã xác định rõ mục tiêu giáo dục bậc THPT phù hợp với Luật Giáo dục, quy định của điều lệ trường THPT, trường PT có nhiều cấp học được quy định tại thông tứ số 32/2020/TT-BGDĐT, ngày 15/9/2020; quy chế hoạt động trường PT DTNT tại thông tư số 01/2016/TT-BGDĐT, ngày 15/01/2016 và định hướng phát triển KT-XH của địa phương [H1-1.1-01]</w:t>
      </w:r>
    </w:p>
    <w:p w14:paraId="3D1AA604" w14:textId="77777777" w:rsidR="00D60597" w:rsidRDefault="00000000">
      <w:pPr>
        <w:spacing w:before="120" w:after="120"/>
        <w:jc w:val="both"/>
      </w:pPr>
      <w:r>
        <w:rPr>
          <w:sz w:val="26"/>
        </w:rPr>
        <w:tab/>
        <w:t>Chiến lược phát triển nhà trường đánh giá đúng những cơ hội và thách thức để xây dựng mục tiêu, nhiệm vụ phù hợp với từng giai đoạn phát triển của nhà trường [H1-1.1-01]  </w:t>
      </w:r>
    </w:p>
    <w:p w14:paraId="425FB946" w14:textId="77777777" w:rsidR="00D60597" w:rsidRDefault="00000000">
      <w:pPr>
        <w:spacing w:before="120" w:after="120"/>
        <w:jc w:val="both"/>
      </w:pPr>
      <w:r>
        <w:rPr>
          <w:sz w:val="26"/>
        </w:rPr>
        <w:tab/>
        <w:t>Chiến lược phát triển nhà trường phù hợp với thực tiễn phát triển nhà trường, được Sở GD&amp;ĐT phê duyệt, được niêm yết công khai tại bản tin và đăng tải trên cổng thông tin điện tử của nhà trường [H1-1.1-01]</w:t>
      </w:r>
    </w:p>
    <w:p w14:paraId="6D5399C1" w14:textId="77777777" w:rsidR="00076BE1" w:rsidRPr="00857BF5" w:rsidRDefault="00A10BC3" w:rsidP="00A10BC3">
      <w:pPr>
        <w:pStyle w:val="content"/>
        <w:tabs>
          <w:tab w:val="clear" w:pos="980"/>
          <w:tab w:val="num" w:pos="709"/>
        </w:tabs>
        <w:ind w:firstLine="0"/>
        <w:jc w:val="left"/>
        <w:rPr>
          <w:bCs/>
          <w:sz w:val="26"/>
          <w:szCs w:val="26"/>
        </w:rPr>
      </w:pPr>
      <w:r w:rsidRPr="00857BF5">
        <w:rPr>
          <w:bCs/>
          <w:sz w:val="26"/>
          <w:szCs w:val="26"/>
        </w:rPr>
        <w:lastRenderedPageBreak/>
        <w:tab/>
      </w:r>
      <w:r w:rsidR="009B2946" w:rsidRPr="00857BF5">
        <w:rPr>
          <w:bCs/>
          <w:sz w:val="26"/>
          <w:szCs w:val="26"/>
        </w:rPr>
        <w:t>Mức 2:</w:t>
      </w:r>
    </w:p>
    <w:p w14:paraId="3B3E6D76" w14:textId="77777777" w:rsidR="00D60597" w:rsidRDefault="00000000">
      <w:pPr>
        <w:spacing w:before="120" w:after="120"/>
        <w:jc w:val="both"/>
      </w:pPr>
      <w:r>
        <w:rPr>
          <w:sz w:val="26"/>
        </w:rPr>
        <w:tab/>
        <w:t>Chiến lược phát triển của nhà trường có định hướng thực hiện đồng bộ các giải pháp trong các hoạt động giáo dục và quản lí học sinh thông qua các kế hoạch phối hợp cụ thể nhằm thực hiện thành công mục tiêu đề ra [H1-1.1-02], [H1-1.1-03], [H1-1.1-04]</w:t>
      </w:r>
    </w:p>
    <w:p w14:paraId="64FA1484" w14:textId="77777777" w:rsidR="00076BE1" w:rsidRPr="00857BF5" w:rsidRDefault="00A10BC3" w:rsidP="00A10BC3">
      <w:pPr>
        <w:pStyle w:val="content"/>
        <w:tabs>
          <w:tab w:val="clear" w:pos="980"/>
          <w:tab w:val="num" w:pos="709"/>
        </w:tabs>
        <w:ind w:firstLine="0"/>
        <w:jc w:val="left"/>
        <w:rPr>
          <w:bCs/>
          <w:sz w:val="26"/>
          <w:szCs w:val="26"/>
        </w:rPr>
      </w:pPr>
      <w:r w:rsidRPr="00857BF5">
        <w:rPr>
          <w:bCs/>
          <w:sz w:val="26"/>
          <w:szCs w:val="26"/>
        </w:rPr>
        <w:tab/>
      </w:r>
      <w:r w:rsidR="009B2946" w:rsidRPr="00857BF5">
        <w:rPr>
          <w:bCs/>
          <w:sz w:val="26"/>
          <w:szCs w:val="26"/>
        </w:rPr>
        <w:t>Mức 3:</w:t>
      </w:r>
    </w:p>
    <w:p w14:paraId="68F2052F" w14:textId="77777777" w:rsidR="00D60597" w:rsidRDefault="00000000">
      <w:pPr>
        <w:spacing w:before="120" w:after="120"/>
        <w:jc w:val="both"/>
      </w:pPr>
      <w:r>
        <w:rPr>
          <w:sz w:val="26"/>
        </w:rPr>
        <w:tab/>
        <w:t>Chiến lược phát triển của nhà trường được đánh giá, bổ sung, điều chỉnh hàng năm thực hiện, được phổ biến công khai đến từng cán bộ GV, CNV của nhà trường [H1-1.1-01] </w:t>
      </w:r>
    </w:p>
    <w:p w14:paraId="27BDD83B" w14:textId="77777777" w:rsidR="00076BE1" w:rsidRPr="00857BF5" w:rsidRDefault="00A10BC3" w:rsidP="00A10BC3">
      <w:pPr>
        <w:pStyle w:val="content"/>
        <w:tabs>
          <w:tab w:val="clear" w:pos="980"/>
          <w:tab w:val="num" w:pos="709"/>
        </w:tabs>
        <w:ind w:firstLine="0"/>
        <w:jc w:val="left"/>
        <w:rPr>
          <w:bCs/>
          <w:sz w:val="26"/>
          <w:szCs w:val="26"/>
        </w:rPr>
      </w:pPr>
      <w:r w:rsidRPr="00857BF5">
        <w:rPr>
          <w:bCs/>
          <w:sz w:val="26"/>
          <w:szCs w:val="26"/>
        </w:rPr>
        <w:tab/>
      </w:r>
      <w:r w:rsidR="00076BE1" w:rsidRPr="00857BF5">
        <w:rPr>
          <w:b/>
          <w:sz w:val="26"/>
          <w:szCs w:val="26"/>
        </w:rPr>
        <w:t xml:space="preserve">2. Điểm mạnh </w:t>
      </w:r>
    </w:p>
    <w:p w14:paraId="391D2873" w14:textId="77777777" w:rsidR="00D60597" w:rsidRDefault="00000000">
      <w:pPr>
        <w:spacing w:before="120" w:after="120"/>
        <w:jc w:val="both"/>
      </w:pPr>
      <w:r>
        <w:rPr>
          <w:sz w:val="26"/>
        </w:rPr>
        <w:tab/>
        <w:t>Kế hoạch xây dựng và phát triển nhà trường bám sát thực trạng cơ sở vật chất hiện có, nguồn lực của nhà trường, điều kiện về kinh tế, xã hội của địa phương. Kế hoạch được trao đổi bàn bạc chặt chẽ trong Hội đồng trường</w:t>
      </w:r>
      <w:r>
        <w:rPr>
          <w:i/>
          <w:sz w:val="26"/>
        </w:rPr>
        <w:t xml:space="preserve">, </w:t>
      </w:r>
      <w:r>
        <w:rPr>
          <w:sz w:val="26"/>
        </w:rPr>
        <w:t>được Hội đồng trường xây dựng các giải pháp giám sát việc thực hiện, có báo cáo định kì trước Hội đồng sư phạm nhà trường theo học kì, năm học. </w:t>
      </w:r>
    </w:p>
    <w:p w14:paraId="2EA59587" w14:textId="77777777" w:rsidR="00076BE1" w:rsidRPr="00857BF5" w:rsidRDefault="00076BE1" w:rsidP="007E7D9E">
      <w:pPr>
        <w:pStyle w:val="content"/>
        <w:tabs>
          <w:tab w:val="clear" w:pos="980"/>
        </w:tabs>
        <w:ind w:firstLine="709"/>
        <w:rPr>
          <w:b/>
          <w:sz w:val="26"/>
          <w:szCs w:val="26"/>
        </w:rPr>
      </w:pPr>
      <w:r w:rsidRPr="00857BF5">
        <w:rPr>
          <w:b/>
          <w:sz w:val="26"/>
          <w:szCs w:val="26"/>
        </w:rPr>
        <w:t xml:space="preserve">3. Điểm yếu </w:t>
      </w:r>
    </w:p>
    <w:p w14:paraId="2166160A" w14:textId="77777777" w:rsidR="00D60597" w:rsidRDefault="00000000">
      <w:pPr>
        <w:spacing w:before="120" w:after="120"/>
        <w:jc w:val="both"/>
      </w:pPr>
      <w:r>
        <w:rPr>
          <w:sz w:val="26"/>
        </w:rPr>
        <w:tab/>
        <w:t>Cơ sở vật chất của đơn vị chưa được hoàn thiện, một số hạng mục xuống cấp nên phần nào ảnh hưởng đến chiến lược phát triển của nhà trường.</w:t>
      </w:r>
    </w:p>
    <w:p w14:paraId="646847BC" w14:textId="77777777" w:rsidR="00D60597" w:rsidRDefault="00000000">
      <w:pPr>
        <w:spacing w:before="120" w:after="120"/>
        <w:jc w:val="both"/>
      </w:pPr>
      <w:r>
        <w:rPr>
          <w:sz w:val="26"/>
        </w:rPr>
        <w:tab/>
        <w:t> Một số nhân viên, học sinh chưa quan tâm một cách đầy đủ đến mục tiêu chiến lược của nhà trường. Cha mẹ học sinh chưa được quán triệt sâu sắc.</w:t>
      </w:r>
    </w:p>
    <w:p w14:paraId="0F94E9CA" w14:textId="77777777" w:rsidR="00076BE1" w:rsidRPr="00857BF5" w:rsidRDefault="00076BE1" w:rsidP="007E7D9E">
      <w:pPr>
        <w:pStyle w:val="content"/>
        <w:tabs>
          <w:tab w:val="clear" w:pos="980"/>
        </w:tabs>
        <w:ind w:firstLine="709"/>
        <w:rPr>
          <w:b/>
          <w:sz w:val="26"/>
          <w:szCs w:val="26"/>
        </w:rPr>
      </w:pPr>
      <w:r w:rsidRPr="00857BF5">
        <w:rPr>
          <w:b/>
          <w:sz w:val="26"/>
          <w:szCs w:val="26"/>
        </w:rPr>
        <w:t xml:space="preserve">4. Kế hoạch cải tiến chất lượng </w:t>
      </w:r>
      <w:r w:rsidRPr="00857BF5">
        <w:rPr>
          <w:b/>
          <w:sz w:val="26"/>
          <w:szCs w:val="26"/>
        </w:rPr>
        <w:tab/>
      </w:r>
    </w:p>
    <w:p w14:paraId="5ED9B2D6" w14:textId="77777777" w:rsidR="00D60597" w:rsidRDefault="00000000">
      <w:pPr>
        <w:spacing w:before="120" w:after="120"/>
        <w:jc w:val="both"/>
      </w:pPr>
      <w:r>
        <w:rPr>
          <w:sz w:val="26"/>
        </w:rPr>
        <w:tab/>
        <w:t>Trong năm những năm tiếp theo, nhà trường phổ biến và đăng tải toàn văn kế hoạch chiến lược phát triển của nhà trường lên trang website của đơn vị, nhằm tranh thủ sự đóng góp của mọi tổ chức, cá nhân, đồng thời điều chỉnh, bổ sung chiến lược cho phù hợp với thực tiễn tại đơn vị. Hằng năm, trong quá trình thực hiện chiến lược, Hiệu trưởng luôn rà soát, rút ra những việc đã làm được và những việc chưa làm được để bổ sung và điều chỉnh, nhằm thực hiện có hiệu quả các mục tiêu đã đề ra trong chiến lược.</w:t>
      </w:r>
    </w:p>
    <w:p w14:paraId="60AEAE61" w14:textId="77777777" w:rsidR="00D60597" w:rsidRDefault="00000000">
      <w:pPr>
        <w:spacing w:before="120" w:after="120"/>
        <w:jc w:val="both"/>
      </w:pPr>
      <w:r>
        <w:rPr>
          <w:sz w:val="26"/>
        </w:rPr>
        <w:tab/>
        <w:t>Chỉ đạo công đoàn nhà trường, Đoàn TNCS Hồ Chí Minh, chỉ đạo đội ngũ cán bộ giáo viên, nhân viên tiếp tục tuyên truyền chiến lược phát triển nhà trường, Kế hoạch năm học tới học sinh, phụ huynh học sinh, nhân dân.</w:t>
      </w:r>
    </w:p>
    <w:p w14:paraId="2864BBFF" w14:textId="77777777" w:rsidR="00D60597" w:rsidRDefault="00000000">
      <w:pPr>
        <w:spacing w:before="120" w:after="120"/>
        <w:jc w:val="both"/>
      </w:pPr>
      <w:r>
        <w:rPr>
          <w:sz w:val="26"/>
        </w:rPr>
        <w:tab/>
        <w:t>Thông qua Hội nghị cha mẹ học sinh, tổ chức tuyên truyền, phổ biến Kế hoạch chiến lược của nhà trường đến từng cá nhân phụ huynh học sinh nhà trường</w:t>
      </w:r>
    </w:p>
    <w:p w14:paraId="3B8CE9AC" w14:textId="77777777" w:rsidR="00076BE1" w:rsidRPr="00857BF5" w:rsidRDefault="00076BE1" w:rsidP="007E7D9E">
      <w:pPr>
        <w:pStyle w:val="content"/>
        <w:tabs>
          <w:tab w:val="clear" w:pos="980"/>
        </w:tabs>
        <w:ind w:firstLine="709"/>
        <w:rPr>
          <w:sz w:val="26"/>
          <w:szCs w:val="26"/>
        </w:rPr>
      </w:pPr>
      <w:r w:rsidRPr="00857BF5">
        <w:rPr>
          <w:b/>
          <w:sz w:val="26"/>
          <w:szCs w:val="26"/>
        </w:rPr>
        <w:t xml:space="preserve">5. </w:t>
      </w:r>
      <w:r w:rsidR="00971A15" w:rsidRPr="00857BF5">
        <w:rPr>
          <w:b/>
          <w:sz w:val="26"/>
          <w:szCs w:val="26"/>
        </w:rPr>
        <w:t>Tự</w:t>
      </w:r>
      <w:r w:rsidR="00971A15" w:rsidRPr="00857BF5">
        <w:rPr>
          <w:b/>
          <w:sz w:val="26"/>
          <w:szCs w:val="26"/>
          <w:lang w:val="vi-VN"/>
        </w:rPr>
        <w:t xml:space="preserve"> đánh giá</w:t>
      </w:r>
      <w:r w:rsidRPr="00857BF5">
        <w:rPr>
          <w:b/>
          <w:sz w:val="26"/>
          <w:szCs w:val="26"/>
        </w:rPr>
        <w:t>:</w:t>
      </w:r>
      <w:r w:rsidRPr="00857BF5">
        <w:rPr>
          <w:sz w:val="26"/>
          <w:szCs w:val="26"/>
        </w:rPr>
        <w:t xml:space="preserve"> </w:t>
      </w:r>
      <w:r w:rsidRPr="00857BF5">
        <w:rPr>
          <w:sz w:val="26"/>
          <w:szCs w:val="26"/>
          <w:lang w:val="vi-VN"/>
        </w:rPr>
        <w:t>Đạt mức 2</w:t>
      </w:r>
    </w:p>
    <w:p w14:paraId="27ED42A1" w14:textId="77777777" w:rsidR="00613DFA" w:rsidRPr="00857BF5" w:rsidRDefault="00076BE1" w:rsidP="00613DFA">
      <w:pPr>
        <w:pStyle w:val="content"/>
        <w:tabs>
          <w:tab w:val="clear" w:pos="980"/>
        </w:tabs>
        <w:ind w:firstLine="709"/>
        <w:jc w:val="left"/>
        <w:rPr>
          <w:b/>
          <w:sz w:val="26"/>
          <w:szCs w:val="26"/>
          <w:lang w:val="vi-VN"/>
        </w:rPr>
      </w:pPr>
      <w:bookmarkStart w:id="12" w:name="criterion12"/>
      <w:r w:rsidRPr="00857BF5">
        <w:rPr>
          <w:b/>
          <w:sz w:val="26"/>
          <w:szCs w:val="26"/>
        </w:rPr>
        <w:t xml:space="preserve">Tiêu chí </w:t>
      </w:r>
      <w:r w:rsidR="00971A15" w:rsidRPr="00857BF5">
        <w:rPr>
          <w:b/>
          <w:sz w:val="26"/>
          <w:szCs w:val="26"/>
          <w:lang w:val="vi-VN"/>
        </w:rPr>
        <w:t>1.</w:t>
      </w:r>
      <w:r w:rsidRPr="00857BF5">
        <w:rPr>
          <w:b/>
          <w:sz w:val="26"/>
          <w:szCs w:val="26"/>
        </w:rPr>
        <w:t xml:space="preserve">2: </w:t>
      </w:r>
      <w:r w:rsidRPr="00857BF5">
        <w:rPr>
          <w:b/>
          <w:sz w:val="26"/>
          <w:szCs w:val="26"/>
          <w:lang w:val="vi-VN"/>
        </w:rPr>
        <w:t>Hội đồng trường (Hội đồng quản trị đối với trường tư thục) và các hội đồng khác</w:t>
      </w:r>
      <w:bookmarkEnd w:id="12"/>
    </w:p>
    <w:p w14:paraId="5421D77B" w14:textId="77777777" w:rsidR="00613DFA" w:rsidRPr="00857BF5" w:rsidRDefault="00613DFA" w:rsidP="000A2E9F">
      <w:pPr>
        <w:pStyle w:val="content"/>
        <w:tabs>
          <w:tab w:val="clear" w:pos="980"/>
        </w:tabs>
        <w:ind w:firstLine="709"/>
        <w:rPr>
          <w:bCs/>
          <w:sz w:val="26"/>
          <w:szCs w:val="26"/>
        </w:rPr>
      </w:pPr>
      <w:r w:rsidRPr="00857BF5">
        <w:rPr>
          <w:bCs/>
          <w:sz w:val="26"/>
          <w:szCs w:val="26"/>
        </w:rPr>
        <w:t>Mức 1:</w:t>
      </w:r>
    </w:p>
    <w:p w14:paraId="31545DFB" w14:textId="77777777" w:rsidR="00613DFA" w:rsidRPr="00857BF5" w:rsidRDefault="00613DFA" w:rsidP="000A2E9F">
      <w:pPr>
        <w:pStyle w:val="content"/>
        <w:tabs>
          <w:tab w:val="clear" w:pos="980"/>
        </w:tabs>
        <w:ind w:firstLine="709"/>
        <w:rPr>
          <w:b/>
          <w:sz w:val="26"/>
          <w:szCs w:val="26"/>
        </w:rPr>
      </w:pPr>
      <w:r w:rsidRPr="00857BF5">
        <w:rPr>
          <w:bCs/>
          <w:sz w:val="26"/>
          <w:szCs w:val="26"/>
        </w:rPr>
        <w:t>a)  Được thành lập theo quy định;</w:t>
      </w:r>
    </w:p>
    <w:p w14:paraId="0CA626ED" w14:textId="77777777" w:rsidR="00613DFA" w:rsidRPr="00857BF5" w:rsidRDefault="00613DFA" w:rsidP="000A2E9F">
      <w:pPr>
        <w:pStyle w:val="content"/>
        <w:tabs>
          <w:tab w:val="clear" w:pos="980"/>
          <w:tab w:val="num" w:pos="709"/>
        </w:tabs>
        <w:ind w:firstLine="0"/>
        <w:rPr>
          <w:b/>
          <w:sz w:val="26"/>
          <w:szCs w:val="26"/>
        </w:rPr>
      </w:pPr>
      <w:r w:rsidRPr="00857BF5">
        <w:rPr>
          <w:bCs/>
          <w:sz w:val="26"/>
          <w:szCs w:val="26"/>
        </w:rPr>
        <w:tab/>
        <w:t>b) Thực hiện chức năng, nhiệm vụ và quyền hạn theo quy định;</w:t>
      </w:r>
    </w:p>
    <w:p w14:paraId="5D30032D" w14:textId="77777777" w:rsidR="00613DFA" w:rsidRPr="00857BF5" w:rsidRDefault="00613DFA" w:rsidP="000A2E9F">
      <w:pPr>
        <w:pStyle w:val="content"/>
        <w:tabs>
          <w:tab w:val="clear" w:pos="980"/>
          <w:tab w:val="num" w:pos="709"/>
        </w:tabs>
        <w:ind w:firstLine="0"/>
        <w:rPr>
          <w:b/>
          <w:sz w:val="26"/>
          <w:szCs w:val="26"/>
        </w:rPr>
      </w:pPr>
      <w:r w:rsidRPr="00857BF5">
        <w:rPr>
          <w:bCs/>
          <w:sz w:val="26"/>
          <w:szCs w:val="26"/>
        </w:rPr>
        <w:tab/>
        <w:t>c) Các hoạt động được định kỳ rà soát, đánh giá.</w:t>
      </w:r>
    </w:p>
    <w:p w14:paraId="15F6AE37" w14:textId="77777777" w:rsidR="00613DFA" w:rsidRPr="00857BF5" w:rsidRDefault="00613DFA" w:rsidP="000A2E9F">
      <w:pPr>
        <w:pStyle w:val="content"/>
        <w:tabs>
          <w:tab w:val="clear" w:pos="980"/>
          <w:tab w:val="num" w:pos="709"/>
        </w:tabs>
        <w:ind w:firstLine="0"/>
        <w:rPr>
          <w:b/>
          <w:sz w:val="26"/>
          <w:szCs w:val="26"/>
        </w:rPr>
      </w:pPr>
      <w:r w:rsidRPr="00857BF5">
        <w:rPr>
          <w:bCs/>
          <w:sz w:val="26"/>
          <w:szCs w:val="26"/>
        </w:rPr>
        <w:tab/>
        <w:t>Mức 2:</w:t>
      </w:r>
    </w:p>
    <w:p w14:paraId="338637CB" w14:textId="77777777" w:rsidR="00613DFA" w:rsidRPr="00857BF5" w:rsidRDefault="00613DFA" w:rsidP="000A2E9F">
      <w:pPr>
        <w:pStyle w:val="content"/>
        <w:tabs>
          <w:tab w:val="clear" w:pos="980"/>
        </w:tabs>
        <w:ind w:firstLine="709"/>
        <w:rPr>
          <w:b/>
          <w:sz w:val="26"/>
          <w:szCs w:val="26"/>
        </w:rPr>
      </w:pPr>
      <w:r w:rsidRPr="00857BF5">
        <w:rPr>
          <w:bCs/>
          <w:sz w:val="26"/>
          <w:szCs w:val="26"/>
        </w:rPr>
        <w:t>Hoạt động có hiệu quả, góp phần nâng cao chất lượng giáo dục của nhà trường.</w:t>
      </w:r>
    </w:p>
    <w:p w14:paraId="3F1728FC" w14:textId="77777777" w:rsidR="00613DFA" w:rsidRPr="00857BF5" w:rsidRDefault="00613DFA" w:rsidP="000A2E9F">
      <w:pPr>
        <w:pStyle w:val="content"/>
        <w:tabs>
          <w:tab w:val="clear" w:pos="980"/>
          <w:tab w:val="num" w:pos="709"/>
        </w:tabs>
        <w:ind w:firstLine="0"/>
        <w:rPr>
          <w:b/>
          <w:sz w:val="26"/>
          <w:szCs w:val="26"/>
        </w:rPr>
      </w:pPr>
      <w:r w:rsidRPr="00857BF5">
        <w:rPr>
          <w:bCs/>
          <w:sz w:val="26"/>
          <w:szCs w:val="26"/>
        </w:rPr>
        <w:tab/>
      </w:r>
      <w:r w:rsidRPr="00857BF5">
        <w:rPr>
          <w:b/>
          <w:sz w:val="26"/>
          <w:szCs w:val="26"/>
        </w:rPr>
        <w:t>1. Mô tả hiện trạng</w:t>
      </w:r>
    </w:p>
    <w:p w14:paraId="768C14E6" w14:textId="77777777" w:rsidR="00613DFA" w:rsidRPr="00857BF5" w:rsidRDefault="009B2946" w:rsidP="00613DFA">
      <w:pPr>
        <w:pStyle w:val="content"/>
        <w:tabs>
          <w:tab w:val="clear" w:pos="980"/>
        </w:tabs>
        <w:ind w:firstLine="709"/>
        <w:jc w:val="left"/>
        <w:rPr>
          <w:bCs/>
          <w:sz w:val="26"/>
          <w:szCs w:val="26"/>
        </w:rPr>
      </w:pPr>
      <w:r w:rsidRPr="00857BF5">
        <w:rPr>
          <w:bCs/>
          <w:sz w:val="26"/>
          <w:szCs w:val="26"/>
        </w:rPr>
        <w:lastRenderedPageBreak/>
        <w:t>Mức 1:</w:t>
      </w:r>
    </w:p>
    <w:p w14:paraId="770AB516" w14:textId="77777777" w:rsidR="00D60597" w:rsidRDefault="00000000">
      <w:pPr>
        <w:spacing w:before="120" w:after="120"/>
        <w:jc w:val="both"/>
      </w:pPr>
      <w:r>
        <w:rPr>
          <w:sz w:val="26"/>
        </w:rPr>
        <w:tab/>
        <w:t>Trường THPT DTNT N’Trang Lơng có Hội đồng trường được thành lập đảm bảo cơ cấu thành phần đúng quy định Điều 10 Thông tư số 32/2020/TT-BGDĐT ngày 15/9/2020 của Bộ trưởng Bộ GDĐT ban hành Điều lệ trường trung học cơ sở, trung học phổ thông và trường phổ thông có nhiều cấp học.  Ngoài ra, mỗi năm học Hiệu trưởng còn ban hành quyết định thành lập các hội đồng tư vấn như: Hội đồng Thi đua - Khen thưởng; Ban chăm sóc sức khỏe học sinh, Tổ tư vấn tâm lý học sinh…  do Hiệu trưởng ban hành được thực hiện theo Điều 12 Thông tư số 32/2020/TT-BGDĐT ngày 15/9/2020 của Bộ trưởng Bộ GDĐT ban hành Điều lệ trường trung học cơ sở, trung học phổ thông và trường phổ thông có nhiều cấp học. [H1-1.2-01]; [H1-1.2-02]; [H1-1.2-04]; [H1-1.2-05]</w:t>
      </w:r>
    </w:p>
    <w:p w14:paraId="70D1FECE" w14:textId="77777777" w:rsidR="00D60597" w:rsidRDefault="00000000">
      <w:pPr>
        <w:spacing w:before="120" w:after="120"/>
        <w:jc w:val="both"/>
      </w:pPr>
      <w:r>
        <w:rPr>
          <w:sz w:val="26"/>
        </w:rPr>
        <w:tab/>
        <w:t>Hội đồng trường thực hiện đúng chức năng, nhiệm vụ, quyền hạn quy định, Thực hiện chức năng, nhiệm vụ, quyền hạn của Hội đồng trường theo quy định tại Điều 10 Thông tư số 32/2020/TT-BGDĐT ngày 15/3/2020 [H1-1.2-01]</w:t>
      </w:r>
    </w:p>
    <w:p w14:paraId="432921BE" w14:textId="77777777" w:rsidR="00D60597" w:rsidRDefault="00000000">
      <w:pPr>
        <w:spacing w:before="120" w:after="120"/>
        <w:jc w:val="both"/>
      </w:pPr>
      <w:r>
        <w:rPr>
          <w:sz w:val="26"/>
        </w:rPr>
        <w:tab/>
        <w:t>Đối với thi đua, khen thưởng, hội đồng kỷ luật, hội đồng khác..  thực hiện chức năng, nhiệm vụ, quyền hạn theo quy định tại Điều 12 Thông tư số 32/2020/TT-BGDĐT ngày 15/3/2020 [H1-1.2-02]; [H1-1.2-03]  </w:t>
      </w:r>
    </w:p>
    <w:p w14:paraId="1C004813" w14:textId="77777777" w:rsidR="00D60597" w:rsidRDefault="00000000">
      <w:pPr>
        <w:spacing w:before="120" w:after="120"/>
        <w:jc w:val="both"/>
      </w:pPr>
      <w:r>
        <w:rPr>
          <w:sz w:val="26"/>
        </w:rPr>
        <w:tab/>
        <w:t>Hội đồng trường và các Hội đồng khác có thực hiện chức năng, nhiệm vụ, quyền hạn theo quy định, định kỳ được rà soát, bổ sung và đánh giá hàng năm theo năm học [H1-1.2-01]; [H1-1.2-02]; [H1-1.2-04]</w:t>
      </w:r>
    </w:p>
    <w:p w14:paraId="51D9B068" w14:textId="77777777" w:rsidR="00613DFA" w:rsidRPr="00857BF5" w:rsidRDefault="00613DFA" w:rsidP="00613DFA">
      <w:pPr>
        <w:pStyle w:val="content"/>
        <w:tabs>
          <w:tab w:val="clear" w:pos="980"/>
          <w:tab w:val="num" w:pos="709"/>
        </w:tabs>
        <w:ind w:firstLine="0"/>
        <w:jc w:val="left"/>
        <w:rPr>
          <w:bCs/>
          <w:sz w:val="26"/>
          <w:szCs w:val="26"/>
        </w:rPr>
      </w:pPr>
      <w:r w:rsidRPr="00857BF5">
        <w:rPr>
          <w:bCs/>
          <w:sz w:val="26"/>
          <w:szCs w:val="26"/>
        </w:rPr>
        <w:tab/>
      </w:r>
      <w:r w:rsidR="009B2946" w:rsidRPr="00857BF5">
        <w:rPr>
          <w:bCs/>
          <w:sz w:val="26"/>
          <w:szCs w:val="26"/>
        </w:rPr>
        <w:t>Mức 2:</w:t>
      </w:r>
    </w:p>
    <w:p w14:paraId="275165C4" w14:textId="77777777" w:rsidR="00D60597" w:rsidRDefault="00000000">
      <w:pPr>
        <w:spacing w:before="120" w:after="120"/>
        <w:jc w:val="both"/>
      </w:pPr>
      <w:r>
        <w:rPr>
          <w:sz w:val="26"/>
        </w:rPr>
        <w:tab/>
        <w:t>Hội đồng trường và các hội đồng tư vấn, hội đồng thi đua khen thưởng.... đã thực hiện tốt chức năng, nhiệm vụ góp phần nâng cao chất lượng giáo dục của nhà trường [H1-1.2-01]; [H1-1.2-02]; [H1-1.2-06]    </w:t>
      </w:r>
    </w:p>
    <w:p w14:paraId="78B9DDD3" w14:textId="77777777" w:rsidR="00613DFA" w:rsidRPr="00857BF5" w:rsidRDefault="00613DFA" w:rsidP="00613DFA">
      <w:pPr>
        <w:pStyle w:val="content"/>
        <w:tabs>
          <w:tab w:val="clear" w:pos="980"/>
          <w:tab w:val="num" w:pos="709"/>
        </w:tabs>
        <w:ind w:firstLine="0"/>
        <w:jc w:val="left"/>
        <w:rPr>
          <w:bCs/>
          <w:sz w:val="26"/>
          <w:szCs w:val="26"/>
        </w:rPr>
      </w:pPr>
      <w:r w:rsidRPr="00857BF5">
        <w:rPr>
          <w:bCs/>
          <w:sz w:val="26"/>
          <w:szCs w:val="26"/>
        </w:rPr>
        <w:tab/>
      </w:r>
      <w:r w:rsidRPr="00857BF5">
        <w:rPr>
          <w:b/>
          <w:sz w:val="26"/>
          <w:szCs w:val="26"/>
        </w:rPr>
        <w:t xml:space="preserve">2. Điểm mạnh </w:t>
      </w:r>
    </w:p>
    <w:p w14:paraId="0D7FEEC0" w14:textId="77777777" w:rsidR="00D60597" w:rsidRDefault="00000000">
      <w:pPr>
        <w:spacing w:before="120" w:after="120"/>
        <w:jc w:val="both"/>
      </w:pPr>
      <w:r>
        <w:rPr>
          <w:sz w:val="26"/>
        </w:rPr>
        <w:tab/>
        <w:t>Vào đầu năm học, hiệu trưởng đã thực hiện tốt việc củng cố, kiện toàn Hội đồng trường với đầy đủ thành phần theo quy định và ban hành quyết định thành lập các hội đồng tư vấn, hội đồng thi đua khen thưởng.... với thành phần là những cán bộ, giáo viên có năng lực. Hội đồng trường và các hội đồng khác trong nhà trường hoạt động hiệu quả, được kiểm tra, đánh giá thường xuyên đã góp phần nâng chất lượng giáo dục của nhà trường.</w:t>
      </w:r>
    </w:p>
    <w:p w14:paraId="7FF70267" w14:textId="77777777" w:rsidR="00076BE1" w:rsidRPr="00857BF5" w:rsidRDefault="00076BE1" w:rsidP="00280AF8">
      <w:pPr>
        <w:pStyle w:val="content"/>
        <w:tabs>
          <w:tab w:val="clear" w:pos="980"/>
        </w:tabs>
        <w:ind w:firstLine="709"/>
        <w:rPr>
          <w:b/>
          <w:sz w:val="26"/>
          <w:szCs w:val="26"/>
        </w:rPr>
      </w:pPr>
      <w:r w:rsidRPr="00857BF5">
        <w:rPr>
          <w:b/>
          <w:sz w:val="26"/>
          <w:szCs w:val="26"/>
        </w:rPr>
        <w:t>3. Điểm yếu</w:t>
      </w:r>
    </w:p>
    <w:p w14:paraId="422434A3" w14:textId="77777777" w:rsidR="00D60597" w:rsidRDefault="00000000">
      <w:pPr>
        <w:spacing w:before="120" w:after="120"/>
        <w:jc w:val="both"/>
      </w:pPr>
      <w:r>
        <w:rPr>
          <w:sz w:val="26"/>
        </w:rPr>
        <w:tab/>
        <w:t>Một số thành viên hội đồng trường còn hạn chế, chưa mạnh dạn trong công tác tham mưu, xây dựng kế hoạch phát triển nhà trường.</w:t>
      </w:r>
    </w:p>
    <w:p w14:paraId="02041794" w14:textId="77777777" w:rsidR="00076BE1" w:rsidRPr="00857BF5" w:rsidRDefault="00076BE1" w:rsidP="00280AF8">
      <w:pPr>
        <w:pStyle w:val="content"/>
        <w:tabs>
          <w:tab w:val="clear" w:pos="980"/>
        </w:tabs>
        <w:ind w:firstLine="709"/>
        <w:rPr>
          <w:b/>
          <w:sz w:val="26"/>
          <w:szCs w:val="26"/>
        </w:rPr>
      </w:pPr>
      <w:r w:rsidRPr="00857BF5">
        <w:rPr>
          <w:b/>
          <w:sz w:val="26"/>
          <w:szCs w:val="26"/>
        </w:rPr>
        <w:t>4. Kế hoạch cải tiến chất lượng</w:t>
      </w:r>
    </w:p>
    <w:p w14:paraId="72092B61" w14:textId="77777777" w:rsidR="00D60597" w:rsidRDefault="00000000">
      <w:pPr>
        <w:spacing w:before="120" w:after="120"/>
        <w:jc w:val="both"/>
      </w:pPr>
      <w:r>
        <w:rPr>
          <w:sz w:val="26"/>
        </w:rPr>
        <w:tab/>
        <w:t>Ban giám hiệu nhà trường tiếp tục bồi dưỡng để các thành viên của từng hội đồng phát huy năng lực thực hiện tốt chức năng, nhiệm vụ theo quy định.</w:t>
      </w:r>
    </w:p>
    <w:p w14:paraId="64D2254B" w14:textId="77777777" w:rsidR="00D60597" w:rsidRDefault="00000000">
      <w:pPr>
        <w:spacing w:before="120" w:after="120"/>
        <w:jc w:val="both"/>
      </w:pPr>
      <w:r>
        <w:rPr>
          <w:sz w:val="26"/>
        </w:rPr>
        <w:tab/>
        <w:t>Tiếp tục hoàn thiện kế hoạch hoạt động của hội đồng trường theo từng nhiệm kỳ, kế hoạch cụ thể từng năm học cho phù hợp với thực tiễn và tính khả thi cao; Hoàn thiện bổ sung nhân sự hội đồng trường cho phù hợp với nhiệm vụ chính trị, chiến lược phát triển nhà trường.</w:t>
      </w:r>
    </w:p>
    <w:p w14:paraId="6CEDA528" w14:textId="77777777" w:rsidR="00D60597" w:rsidRDefault="00000000">
      <w:pPr>
        <w:spacing w:before="120" w:after="120"/>
        <w:jc w:val="both"/>
      </w:pPr>
      <w:r>
        <w:rPr>
          <w:sz w:val="26"/>
        </w:rPr>
        <w:tab/>
        <w:t>Vào đều năm học Hiệu trưởng ban hành các quyết định thành lập các hội đồng khác trong nhà trường kịp thời, giúp hiệu trưởng quản lý các hoạt động của nhà trường, góp phần nâng cao chất lượng, hiệu quả giáo dục của nhà trường.</w:t>
      </w:r>
    </w:p>
    <w:p w14:paraId="73E5D37C" w14:textId="77777777" w:rsidR="00076BE1" w:rsidRPr="00857BF5" w:rsidRDefault="00076BE1" w:rsidP="00280AF8">
      <w:pPr>
        <w:pStyle w:val="content"/>
        <w:tabs>
          <w:tab w:val="clear" w:pos="980"/>
        </w:tabs>
        <w:ind w:firstLine="709"/>
        <w:rPr>
          <w:sz w:val="26"/>
          <w:szCs w:val="26"/>
        </w:rPr>
      </w:pPr>
      <w:r w:rsidRPr="00857BF5">
        <w:rPr>
          <w:b/>
          <w:sz w:val="26"/>
          <w:szCs w:val="26"/>
        </w:rPr>
        <w:lastRenderedPageBreak/>
        <w:t>5.</w:t>
      </w:r>
      <w:r w:rsidR="00496B9F" w:rsidRPr="00857BF5">
        <w:rPr>
          <w:b/>
          <w:sz w:val="26"/>
          <w:szCs w:val="26"/>
        </w:rPr>
        <w:t xml:space="preserve"> Tự</w:t>
      </w:r>
      <w:r w:rsidR="00496B9F" w:rsidRPr="00857BF5">
        <w:rPr>
          <w:b/>
          <w:sz w:val="26"/>
          <w:szCs w:val="26"/>
          <w:lang w:val="vi-VN"/>
        </w:rPr>
        <w:t xml:space="preserve"> đánh giá</w:t>
      </w:r>
      <w:r w:rsidR="00496B9F" w:rsidRPr="00857BF5">
        <w:rPr>
          <w:b/>
          <w:sz w:val="26"/>
          <w:szCs w:val="26"/>
        </w:rPr>
        <w:t>:</w:t>
      </w:r>
      <w:r w:rsidR="00496B9F" w:rsidRPr="00857BF5">
        <w:rPr>
          <w:sz w:val="26"/>
          <w:szCs w:val="26"/>
        </w:rPr>
        <w:t xml:space="preserve"> </w:t>
      </w:r>
      <w:r w:rsidRPr="00857BF5">
        <w:rPr>
          <w:sz w:val="26"/>
          <w:szCs w:val="26"/>
        </w:rPr>
        <w:t>Đạt mức 3</w:t>
      </w:r>
    </w:p>
    <w:p w14:paraId="52EF21E0" w14:textId="77777777" w:rsidR="00225524" w:rsidRPr="00857BF5" w:rsidRDefault="00076BE1" w:rsidP="00225524">
      <w:pPr>
        <w:pStyle w:val="content"/>
        <w:tabs>
          <w:tab w:val="clear" w:pos="980"/>
        </w:tabs>
        <w:ind w:firstLine="709"/>
        <w:jc w:val="left"/>
        <w:rPr>
          <w:b/>
          <w:sz w:val="26"/>
          <w:szCs w:val="26"/>
          <w:lang w:val="vi-VN"/>
        </w:rPr>
      </w:pPr>
      <w:bookmarkStart w:id="13" w:name="criterion13"/>
      <w:r w:rsidRPr="00857BF5">
        <w:rPr>
          <w:b/>
          <w:sz w:val="26"/>
          <w:szCs w:val="26"/>
        </w:rPr>
        <w:t xml:space="preserve">Tiêu chí </w:t>
      </w:r>
      <w:r w:rsidR="00971A15" w:rsidRPr="00857BF5">
        <w:rPr>
          <w:b/>
          <w:sz w:val="26"/>
          <w:szCs w:val="26"/>
          <w:lang w:val="vi-VN"/>
        </w:rPr>
        <w:t>1.</w:t>
      </w:r>
      <w:r w:rsidRPr="00857BF5">
        <w:rPr>
          <w:b/>
          <w:sz w:val="26"/>
          <w:szCs w:val="26"/>
        </w:rPr>
        <w:t xml:space="preserve">3: </w:t>
      </w:r>
      <w:r w:rsidRPr="00857BF5">
        <w:rPr>
          <w:b/>
          <w:sz w:val="26"/>
          <w:szCs w:val="26"/>
          <w:lang w:val="vi-VN"/>
        </w:rPr>
        <w:t>Tổ chức Đảng Cộng sản Việt Nam, các đoàn thể và tổ chức khác trong nhà trường</w:t>
      </w:r>
      <w:bookmarkEnd w:id="13"/>
    </w:p>
    <w:p w14:paraId="3AF36285" w14:textId="77777777" w:rsidR="00225524" w:rsidRPr="00857BF5" w:rsidRDefault="00225524" w:rsidP="00570468">
      <w:pPr>
        <w:pStyle w:val="content"/>
        <w:tabs>
          <w:tab w:val="clear" w:pos="980"/>
        </w:tabs>
        <w:ind w:firstLine="709"/>
        <w:rPr>
          <w:bCs/>
          <w:sz w:val="26"/>
          <w:szCs w:val="26"/>
        </w:rPr>
      </w:pPr>
      <w:r w:rsidRPr="00857BF5">
        <w:rPr>
          <w:bCs/>
          <w:sz w:val="26"/>
          <w:szCs w:val="26"/>
        </w:rPr>
        <w:t>Mức 1:</w:t>
      </w:r>
    </w:p>
    <w:p w14:paraId="2617617C" w14:textId="77777777" w:rsidR="00225524" w:rsidRPr="00857BF5" w:rsidRDefault="00225524" w:rsidP="00570468">
      <w:pPr>
        <w:pStyle w:val="content"/>
        <w:tabs>
          <w:tab w:val="clear" w:pos="980"/>
        </w:tabs>
        <w:ind w:firstLine="709"/>
        <w:rPr>
          <w:b/>
          <w:sz w:val="26"/>
          <w:szCs w:val="26"/>
        </w:rPr>
      </w:pPr>
      <w:r w:rsidRPr="00857BF5">
        <w:rPr>
          <w:bCs/>
          <w:sz w:val="26"/>
          <w:szCs w:val="26"/>
        </w:rPr>
        <w:t>a) Các đoàn thể và tổ chức khác trong nhà trường có cơ cấu tổ chức theo quy định;</w:t>
      </w:r>
    </w:p>
    <w:p w14:paraId="6A038B5D" w14:textId="77777777" w:rsidR="00225524" w:rsidRPr="00857BF5" w:rsidRDefault="00225524" w:rsidP="00570468">
      <w:pPr>
        <w:pStyle w:val="content"/>
        <w:tabs>
          <w:tab w:val="clear" w:pos="980"/>
          <w:tab w:val="num" w:pos="709"/>
        </w:tabs>
        <w:ind w:firstLine="0"/>
        <w:rPr>
          <w:b/>
          <w:sz w:val="26"/>
          <w:szCs w:val="26"/>
        </w:rPr>
      </w:pPr>
      <w:r w:rsidRPr="00857BF5">
        <w:rPr>
          <w:bCs/>
          <w:sz w:val="26"/>
          <w:szCs w:val="26"/>
        </w:rPr>
        <w:tab/>
        <w:t>b) Hoạt động theo quy định;</w:t>
      </w:r>
    </w:p>
    <w:p w14:paraId="25066D44" w14:textId="77777777" w:rsidR="00225524" w:rsidRPr="00857BF5" w:rsidRDefault="00225524" w:rsidP="00570468">
      <w:pPr>
        <w:pStyle w:val="content"/>
        <w:tabs>
          <w:tab w:val="clear" w:pos="980"/>
          <w:tab w:val="num" w:pos="709"/>
        </w:tabs>
        <w:ind w:firstLine="0"/>
        <w:rPr>
          <w:b/>
          <w:sz w:val="26"/>
          <w:szCs w:val="26"/>
        </w:rPr>
      </w:pPr>
      <w:r w:rsidRPr="00857BF5">
        <w:rPr>
          <w:bCs/>
          <w:sz w:val="26"/>
          <w:szCs w:val="26"/>
        </w:rPr>
        <w:tab/>
        <w:t>c) Hằng năm, các hoạt động được rà soát, đánh giá.</w:t>
      </w:r>
    </w:p>
    <w:p w14:paraId="029A9490" w14:textId="77777777" w:rsidR="00225524" w:rsidRPr="00857BF5" w:rsidRDefault="00225524" w:rsidP="00570468">
      <w:pPr>
        <w:pStyle w:val="content"/>
        <w:tabs>
          <w:tab w:val="clear" w:pos="980"/>
          <w:tab w:val="num" w:pos="709"/>
        </w:tabs>
        <w:ind w:firstLine="0"/>
        <w:rPr>
          <w:b/>
          <w:sz w:val="26"/>
          <w:szCs w:val="26"/>
        </w:rPr>
      </w:pPr>
      <w:r w:rsidRPr="00857BF5">
        <w:rPr>
          <w:bCs/>
          <w:sz w:val="26"/>
          <w:szCs w:val="26"/>
        </w:rPr>
        <w:tab/>
        <w:t>Mức 2:</w:t>
      </w:r>
    </w:p>
    <w:p w14:paraId="7F41F708" w14:textId="77777777" w:rsidR="00225524" w:rsidRPr="00857BF5" w:rsidRDefault="00225524" w:rsidP="00570468">
      <w:pPr>
        <w:pStyle w:val="content"/>
        <w:tabs>
          <w:tab w:val="clear" w:pos="980"/>
        </w:tabs>
        <w:ind w:firstLine="709"/>
        <w:rPr>
          <w:b/>
          <w:sz w:val="26"/>
          <w:szCs w:val="26"/>
        </w:rPr>
      </w:pPr>
      <w:r w:rsidRPr="00857BF5">
        <w:rPr>
          <w:bCs/>
          <w:sz w:val="26"/>
          <w:szCs w:val="26"/>
        </w:rPr>
        <w:t xml:space="preserve">a)  Tổ chức Đảng Cộng sản Việt Nam có cơ cấu tổ chức và hoạt động theo quy định; trong 05 năm liên tiếp tính đến thời điểm đánh giá, có ít nhất 01 năm hoàn thành tốt nhiệm vụ, các năm còn lại hoàn thành nhiệm vụ trở lên;  </w:t>
      </w:r>
    </w:p>
    <w:p w14:paraId="20AED9E2" w14:textId="77777777" w:rsidR="00225524" w:rsidRPr="00857BF5" w:rsidRDefault="00225524" w:rsidP="00570468">
      <w:pPr>
        <w:pStyle w:val="content"/>
        <w:tabs>
          <w:tab w:val="clear" w:pos="980"/>
          <w:tab w:val="num" w:pos="709"/>
        </w:tabs>
        <w:ind w:firstLine="0"/>
        <w:rPr>
          <w:b/>
          <w:sz w:val="26"/>
          <w:szCs w:val="26"/>
        </w:rPr>
      </w:pPr>
      <w:r w:rsidRPr="00857BF5">
        <w:rPr>
          <w:bCs/>
          <w:sz w:val="26"/>
          <w:szCs w:val="26"/>
        </w:rPr>
        <w:tab/>
        <w:t>b) Các đoàn thể, tổ chức khác có đóng góp tích cực trong các hoạt động của nhà trường.</w:t>
      </w:r>
    </w:p>
    <w:p w14:paraId="6EE973C3" w14:textId="77777777" w:rsidR="00225524" w:rsidRPr="00857BF5" w:rsidRDefault="00225524" w:rsidP="00570468">
      <w:pPr>
        <w:pStyle w:val="content"/>
        <w:tabs>
          <w:tab w:val="clear" w:pos="980"/>
          <w:tab w:val="num" w:pos="709"/>
        </w:tabs>
        <w:ind w:firstLine="0"/>
        <w:rPr>
          <w:b/>
          <w:sz w:val="26"/>
          <w:szCs w:val="26"/>
        </w:rPr>
      </w:pPr>
      <w:r w:rsidRPr="00857BF5">
        <w:rPr>
          <w:bCs/>
          <w:sz w:val="26"/>
          <w:szCs w:val="26"/>
        </w:rPr>
        <w:tab/>
        <w:t>Mức 3:</w:t>
      </w:r>
    </w:p>
    <w:p w14:paraId="0D0AF6AE" w14:textId="77777777" w:rsidR="00225524" w:rsidRPr="00857BF5" w:rsidRDefault="00225524" w:rsidP="00570468">
      <w:pPr>
        <w:pStyle w:val="content"/>
        <w:tabs>
          <w:tab w:val="clear" w:pos="980"/>
        </w:tabs>
        <w:ind w:firstLine="709"/>
        <w:rPr>
          <w:b/>
          <w:sz w:val="26"/>
          <w:szCs w:val="26"/>
        </w:rPr>
      </w:pPr>
      <w:r w:rsidRPr="00857BF5">
        <w:rPr>
          <w:bCs/>
          <w:sz w:val="26"/>
          <w:szCs w:val="26"/>
        </w:rPr>
        <w:t>a)  Trong 05 năm liên tiếp tính đến thời điểm đánh giá, tổ chức Đảng Cộng sản Việt Nam có ít nhất 02 năm hoàn thành tốt nhiệm vụ, các năm còn lại hoàn thành nhiệm vụ trở lên;</w:t>
      </w:r>
    </w:p>
    <w:p w14:paraId="78A627FB" w14:textId="77777777" w:rsidR="00225524" w:rsidRPr="00857BF5" w:rsidRDefault="00225524" w:rsidP="00570468">
      <w:pPr>
        <w:pStyle w:val="content"/>
        <w:tabs>
          <w:tab w:val="clear" w:pos="980"/>
          <w:tab w:val="num" w:pos="709"/>
        </w:tabs>
        <w:ind w:firstLine="0"/>
        <w:rPr>
          <w:b/>
          <w:sz w:val="26"/>
          <w:szCs w:val="26"/>
        </w:rPr>
      </w:pPr>
      <w:r w:rsidRPr="00857BF5">
        <w:rPr>
          <w:bCs/>
          <w:sz w:val="26"/>
          <w:szCs w:val="26"/>
        </w:rPr>
        <w:tab/>
        <w:t>b) Các đoàn thể, tổ chức khác có đóng góp hiệu quả trong các hoạt động nhà trường và cộng đồng.</w:t>
      </w:r>
    </w:p>
    <w:p w14:paraId="1958BFEC" w14:textId="77777777" w:rsidR="00225524" w:rsidRPr="00857BF5" w:rsidRDefault="00225524" w:rsidP="00570468">
      <w:pPr>
        <w:pStyle w:val="content"/>
        <w:tabs>
          <w:tab w:val="clear" w:pos="980"/>
          <w:tab w:val="num" w:pos="709"/>
        </w:tabs>
        <w:ind w:firstLine="0"/>
        <w:rPr>
          <w:b/>
          <w:sz w:val="26"/>
          <w:szCs w:val="26"/>
        </w:rPr>
      </w:pPr>
      <w:r w:rsidRPr="00857BF5">
        <w:rPr>
          <w:bCs/>
          <w:sz w:val="26"/>
          <w:szCs w:val="26"/>
        </w:rPr>
        <w:tab/>
      </w:r>
      <w:r w:rsidRPr="00857BF5">
        <w:rPr>
          <w:b/>
          <w:sz w:val="26"/>
          <w:szCs w:val="26"/>
        </w:rPr>
        <w:t>1. Mô tả hiện trạng</w:t>
      </w:r>
    </w:p>
    <w:p w14:paraId="7CC77E66" w14:textId="77777777" w:rsidR="00225524" w:rsidRPr="00857BF5" w:rsidRDefault="009B2946" w:rsidP="00225524">
      <w:pPr>
        <w:pStyle w:val="content"/>
        <w:tabs>
          <w:tab w:val="clear" w:pos="980"/>
        </w:tabs>
        <w:ind w:firstLine="709"/>
        <w:jc w:val="left"/>
        <w:rPr>
          <w:bCs/>
          <w:sz w:val="26"/>
          <w:szCs w:val="26"/>
        </w:rPr>
      </w:pPr>
      <w:r w:rsidRPr="00857BF5">
        <w:rPr>
          <w:bCs/>
          <w:sz w:val="26"/>
          <w:szCs w:val="26"/>
        </w:rPr>
        <w:t>Mức 1:</w:t>
      </w:r>
    </w:p>
    <w:p w14:paraId="0C48FBB4" w14:textId="77777777" w:rsidR="00D60597" w:rsidRDefault="00000000">
      <w:pPr>
        <w:spacing w:before="120" w:after="120"/>
        <w:jc w:val="both"/>
      </w:pPr>
      <w:r>
        <w:rPr>
          <w:sz w:val="26"/>
        </w:rPr>
        <w:tab/>
        <w:t>Trường THPT DTNT N'Trang Lơng có 01 Đảng bộ trực thuộc Đảng bộ khối CCQ và doanh nghiệp tỉnh Đắk Nông với 03 chi bộ trực thuộc,  tổng số đảng viên của đảng bộ 34 đồng chí, chiếm 59,65% tổng số cán bộ, viên chức, người lao động trong nhà trường [H1-1.3-01]; [H1-1.3-02]</w:t>
      </w:r>
    </w:p>
    <w:p w14:paraId="66ECEA8D" w14:textId="77777777" w:rsidR="00D60597" w:rsidRDefault="00000000">
      <w:pPr>
        <w:spacing w:before="120" w:after="120"/>
        <w:jc w:val="both"/>
      </w:pPr>
      <w:r>
        <w:rPr>
          <w:sz w:val="26"/>
        </w:rPr>
        <w:tab/>
        <w:t>Công đoàn trường THPT DTNT N'Trang Lơng tiến hành tổ chức Đại hội theo quy định nhiệm kỳ 5 năm và có quyết định công nhận Ban Chấp hành của Công đoàn cấp trên. Công đoàn nhà trường tổ chức hoạt động đúng theo Điều lệ Công đoàn [H1-1.3-03] </w:t>
      </w:r>
    </w:p>
    <w:p w14:paraId="29EF0BF9" w14:textId="77777777" w:rsidR="00D60597" w:rsidRDefault="00000000">
      <w:pPr>
        <w:spacing w:before="120" w:after="120"/>
        <w:jc w:val="both"/>
      </w:pPr>
      <w:r>
        <w:rPr>
          <w:sz w:val="26"/>
        </w:rPr>
        <w:tab/>
        <w:t>Đoàn thanh niên cộng sản Hồ Chí Minh trường THPT DTNT N'Trang Lơng trực thuộc đoàn khối CCQ và doanh nghiệp tỉnh Đắk NÔng, đoàn trường tổ chức đại hội theo nhiệm kỳ năm học, tổ chức hoạt động đoàn theo đúng điệu lệ Đoàn [H1-1.3-04]</w:t>
      </w:r>
    </w:p>
    <w:p w14:paraId="52AB26BF" w14:textId="77777777" w:rsidR="00D60597" w:rsidRDefault="00000000">
      <w:pPr>
        <w:spacing w:before="120" w:after="120"/>
        <w:jc w:val="both"/>
      </w:pPr>
      <w:r>
        <w:rPr>
          <w:sz w:val="26"/>
        </w:rPr>
        <w:tab/>
        <w:t>Đảng bộ trường THPT DTNT N'Trang Lơng hoạt động theo đúng quy định của pháp luật Điều lệ Đảng, lãnh đạo nhà trường thực hiện tốt nhiệm vụ chính trị. Công đoàn nhà trường hoạt động theo đúng quy định của pháp luật, điều lệ công đoàn cơ sở, đã thực hiện tốt chức năng, nhiệm vụ góp phần bảo vệ quyền lợi chính đáng cho người lao động. Đoàn thanh niên cộng sản Hồ Chí Minh hoạt động đúng quy định của pháp luật, điều lệ Đoàn, góp phần thúc đẩy các hoạt động phong trào đoàn, các hoạt động tập thể của học sinh ngày một có chiều sâu, góp phần nâng cao khối đại đoàn kết các dân tộc, củng cố niềm tin của học sinh từ đó góp phần nâng cao chất lượng công tác giáo dục của nhà trường [H1-1.3-01]; [H1-1.3-02]; [H1-1.3-03]; [H1-1.3-04]</w:t>
      </w:r>
    </w:p>
    <w:p w14:paraId="0AFA5EAF" w14:textId="77777777" w:rsidR="00D60597" w:rsidRDefault="00000000">
      <w:pPr>
        <w:spacing w:before="120" w:after="120"/>
        <w:jc w:val="both"/>
      </w:pPr>
      <w:r>
        <w:rPr>
          <w:sz w:val="26"/>
        </w:rPr>
        <w:lastRenderedPageBreak/>
        <w:tab/>
        <w:t>Định kì đảng bộ họp đánh giá kết quả thực hiện nhiệm vụ và đề ra kế hoạch tiếp theo, 6 tháng tổ chức sơ kết, 1 năm tổ chức đánh giá tổng kết công tác đảng [H1-1.3-01]; [H1-1.3-02]</w:t>
      </w:r>
    </w:p>
    <w:p w14:paraId="420F0543" w14:textId="77777777" w:rsidR="00D60597" w:rsidRDefault="00000000">
      <w:pPr>
        <w:spacing w:before="120" w:after="120"/>
        <w:jc w:val="both"/>
      </w:pPr>
      <w:r>
        <w:rPr>
          <w:sz w:val="26"/>
        </w:rPr>
        <w:tab/>
        <w:t>Công đoàn xây dựng kê hoạch hoạt động theo năm học, kế hoạch hoạt động hàng tháng được đảng uỷ nhà trường phê duyêt. kế hoạch được đánh giá định kì và rà soát cho phù hợp với điều kiện thực tiễn. Cuối năm có hoạt động đánh giá kết quả thực hiện nhiệm vụ theo năm học [H1-1.3-03]</w:t>
      </w:r>
    </w:p>
    <w:p w14:paraId="5549C331" w14:textId="77777777" w:rsidR="00D60597" w:rsidRDefault="00000000">
      <w:pPr>
        <w:spacing w:before="120" w:after="120"/>
        <w:jc w:val="both"/>
      </w:pPr>
      <w:r>
        <w:rPr>
          <w:sz w:val="26"/>
        </w:rPr>
        <w:tab/>
        <w:t>Đoàn thanh niên cộng sản Hồ Chí Minh xây dựng kê hoạch hoạt động theo năm học, kế hoạch hoạt động hàng tháng được đảng uỷ nhà trường phê duyêt. Kế hoạch cũng được hoạch được đánh giá định kì và rà soát cho phù hợp với điều kiện thực tiễn [H1-1.3-04]</w:t>
      </w:r>
    </w:p>
    <w:p w14:paraId="09D1FF34" w14:textId="77777777" w:rsidR="00225524" w:rsidRPr="00857BF5" w:rsidRDefault="00225524" w:rsidP="00225524">
      <w:pPr>
        <w:pStyle w:val="content"/>
        <w:tabs>
          <w:tab w:val="clear" w:pos="980"/>
          <w:tab w:val="num" w:pos="709"/>
        </w:tabs>
        <w:ind w:firstLine="0"/>
        <w:jc w:val="left"/>
        <w:rPr>
          <w:bCs/>
          <w:sz w:val="26"/>
          <w:szCs w:val="26"/>
        </w:rPr>
      </w:pPr>
      <w:r w:rsidRPr="00857BF5">
        <w:rPr>
          <w:bCs/>
          <w:sz w:val="26"/>
          <w:szCs w:val="26"/>
        </w:rPr>
        <w:tab/>
      </w:r>
      <w:r w:rsidR="009B2946" w:rsidRPr="00857BF5">
        <w:rPr>
          <w:bCs/>
          <w:sz w:val="26"/>
          <w:szCs w:val="26"/>
        </w:rPr>
        <w:t>Mức 2:</w:t>
      </w:r>
    </w:p>
    <w:p w14:paraId="58381D8B" w14:textId="77777777" w:rsidR="00D60597" w:rsidRDefault="00000000">
      <w:pPr>
        <w:spacing w:before="120" w:after="120"/>
        <w:jc w:val="both"/>
      </w:pPr>
      <w:r>
        <w:rPr>
          <w:sz w:val="26"/>
        </w:rPr>
        <w:tab/>
        <w:t>Đảng bộ nhà trường có cơ cấu tổ chức và hoạt động đúng theo quy định của Đảng, trong 05 năm qua đảng bộ đều được Đảng bộ khối CCQ và doanh nghiệp tỉnh xếp loại Đảng bộ hoàn thành tốt nhiệm vụ [H1-1.3-01]</w:t>
      </w:r>
    </w:p>
    <w:p w14:paraId="7BD24B6A" w14:textId="77777777" w:rsidR="00D60597" w:rsidRDefault="00000000">
      <w:pPr>
        <w:spacing w:before="120" w:after="120"/>
        <w:jc w:val="both"/>
      </w:pPr>
      <w:r>
        <w:rPr>
          <w:sz w:val="26"/>
        </w:rPr>
        <w:tab/>
        <w:t>Hoạt động của công đoàn trường THPT DTNT N'Trang Lơng bảo vệ quyền lợi chính đáng cho người lao động, nâng cao khối đoàn kết nội bộ của nhà trường; Đoàn thành niên hoạt động tích cực, sôi nổi trong các hoạt động phong trào. Hoạt động của công đoàn, đoàn thanh niên góp phần tích cực trong hoạt động chung của nhà tfrường.[H1-1.3-03], [H1-1.3-04]</w:t>
      </w:r>
    </w:p>
    <w:p w14:paraId="4DA40D41" w14:textId="77777777" w:rsidR="00225524" w:rsidRPr="00857BF5" w:rsidRDefault="00225524" w:rsidP="00225524">
      <w:pPr>
        <w:pStyle w:val="content"/>
        <w:tabs>
          <w:tab w:val="clear" w:pos="980"/>
          <w:tab w:val="num" w:pos="709"/>
        </w:tabs>
        <w:ind w:firstLine="0"/>
        <w:jc w:val="left"/>
        <w:rPr>
          <w:bCs/>
          <w:sz w:val="26"/>
          <w:szCs w:val="26"/>
        </w:rPr>
      </w:pPr>
      <w:r w:rsidRPr="00857BF5">
        <w:rPr>
          <w:bCs/>
          <w:sz w:val="26"/>
          <w:szCs w:val="26"/>
        </w:rPr>
        <w:tab/>
      </w:r>
      <w:r w:rsidR="009B2946" w:rsidRPr="00857BF5">
        <w:rPr>
          <w:bCs/>
          <w:sz w:val="26"/>
          <w:szCs w:val="26"/>
        </w:rPr>
        <w:t>Mức 3:</w:t>
      </w:r>
    </w:p>
    <w:p w14:paraId="299D583F" w14:textId="77777777" w:rsidR="00D60597" w:rsidRDefault="00000000">
      <w:pPr>
        <w:spacing w:before="120" w:after="120"/>
        <w:jc w:val="both"/>
      </w:pPr>
      <w:r>
        <w:rPr>
          <w:sz w:val="26"/>
        </w:rPr>
        <w:tab/>
        <w:t>Trong những năm qua Đảng bộ trường THPT DTNT N'Trang Lơng đều được Đảng bộ khối CCQ và doanh nghiệp tỉnh Đắk Nông xếp loại Đảng bộ hoàn thành tốt nhiệm vụ [H1-1.3-01] </w:t>
      </w:r>
    </w:p>
    <w:p w14:paraId="144F365E" w14:textId="77777777" w:rsidR="00D60597" w:rsidRDefault="00000000">
      <w:pPr>
        <w:spacing w:before="120" w:after="120"/>
        <w:jc w:val="both"/>
      </w:pPr>
      <w:r>
        <w:rPr>
          <w:sz w:val="26"/>
        </w:rPr>
        <w:tab/>
        <w:t>Công đoàn tham gia hoạt động tích cực các hoạt động chung của trường, của công đoàn ngành cũng như của công đoàn tỉnh tổ chức, trong những năm qua công nhà trường luôn được công đoàn cấp trên công nhận Công đoàn cơ sở vững mạnh,  công đoàn ngành xếp loại hoàn thành tốt nhiệm vụ trở lên [H1-1.3-03]</w:t>
      </w:r>
    </w:p>
    <w:p w14:paraId="3DE56095" w14:textId="77777777" w:rsidR="00D60597" w:rsidRDefault="00000000">
      <w:pPr>
        <w:spacing w:before="120" w:after="120"/>
        <w:jc w:val="both"/>
      </w:pPr>
      <w:r>
        <w:rPr>
          <w:sz w:val="26"/>
        </w:rPr>
        <w:tab/>
        <w:t>Đoàn thành niên cộng sản Hồ Chí Minh hoạt động tích cực trong các hoạt động phong trào, các hoạt động chung của đoàn khối, trong những năm qua Đoàn trường THPT DTNT N'Trang Lơng  luôn được đoàn khối CCQ và doanh nhiệp tỉnh công nhận hoàn thành tốt nhiệm vụ trở lên [H1-1.3-04]</w:t>
      </w:r>
    </w:p>
    <w:p w14:paraId="23B702F5" w14:textId="77777777" w:rsidR="00225524" w:rsidRPr="00857BF5" w:rsidRDefault="00225524" w:rsidP="00225524">
      <w:pPr>
        <w:pStyle w:val="content"/>
        <w:tabs>
          <w:tab w:val="clear" w:pos="980"/>
          <w:tab w:val="num" w:pos="709"/>
        </w:tabs>
        <w:ind w:firstLine="0"/>
        <w:jc w:val="left"/>
        <w:rPr>
          <w:bCs/>
          <w:sz w:val="26"/>
          <w:szCs w:val="26"/>
        </w:rPr>
      </w:pPr>
      <w:r w:rsidRPr="00857BF5">
        <w:rPr>
          <w:bCs/>
          <w:sz w:val="26"/>
          <w:szCs w:val="26"/>
        </w:rPr>
        <w:tab/>
      </w:r>
      <w:r w:rsidRPr="00857BF5">
        <w:rPr>
          <w:b/>
          <w:sz w:val="26"/>
          <w:szCs w:val="26"/>
        </w:rPr>
        <w:t xml:space="preserve">2. Điểm mạnh </w:t>
      </w:r>
    </w:p>
    <w:p w14:paraId="3EF927C7" w14:textId="77777777" w:rsidR="00D60597" w:rsidRDefault="00000000">
      <w:pPr>
        <w:spacing w:before="120" w:after="120"/>
        <w:jc w:val="both"/>
      </w:pPr>
      <w:r>
        <w:rPr>
          <w:sz w:val="26"/>
        </w:rPr>
        <w:tab/>
        <w:t>Đảng bộ trường THPT DTNT N'Trang Lơng trực thuộc đảng bộ khối các cơ quan và doanh nghệp tỉnh Đắk Nông, trong những năm qua luôn được đánh giá, xếp loại Đảng bộ cơ sở hoàn thành tốt nhiệm vụ trở lên. Công đoàn, Đoàn thanh niên cộng sản Hồ Chí Minh hoạt động tích cực, hiệu qủa,  luôn được xếp loại hoàn thành tốt nhiệm vụ trở lên. Các tổ chức khác trong nhà trường hoạt động tích cực, có hiệu quả góp phần nâng cao chất lượng giáo dục toàn diện trong nhà trường.</w:t>
      </w:r>
    </w:p>
    <w:p w14:paraId="7777CEA9" w14:textId="77777777" w:rsidR="00076BE1" w:rsidRPr="00857BF5" w:rsidRDefault="00076BE1" w:rsidP="00280AF8">
      <w:pPr>
        <w:pStyle w:val="content"/>
        <w:tabs>
          <w:tab w:val="clear" w:pos="980"/>
        </w:tabs>
        <w:ind w:firstLine="709"/>
        <w:rPr>
          <w:b/>
          <w:sz w:val="26"/>
          <w:szCs w:val="26"/>
        </w:rPr>
      </w:pPr>
      <w:r w:rsidRPr="00857BF5">
        <w:rPr>
          <w:b/>
          <w:sz w:val="26"/>
          <w:szCs w:val="26"/>
        </w:rPr>
        <w:t>3. Điểm yếu</w:t>
      </w:r>
    </w:p>
    <w:p w14:paraId="4A4033A3" w14:textId="77777777" w:rsidR="00D60597" w:rsidRDefault="00000000">
      <w:pPr>
        <w:spacing w:before="120" w:after="120"/>
        <w:jc w:val="both"/>
      </w:pPr>
      <w:r>
        <w:rPr>
          <w:sz w:val="26"/>
        </w:rPr>
        <w:tab/>
        <w:t>Một số buổi sinh sinh hoạt chi bộ của các chi bộ trực thuộc, nội dung sinh hoạt đôi khi chưa thật phong phú chủ yếu bàn bạc việc thực hiện các nhiệm vụ chuyên môn dạy và học. </w:t>
      </w:r>
    </w:p>
    <w:p w14:paraId="1C09D300" w14:textId="77777777" w:rsidR="00D60597" w:rsidRDefault="00000000">
      <w:pPr>
        <w:spacing w:before="120" w:after="120"/>
        <w:jc w:val="both"/>
      </w:pPr>
      <w:r>
        <w:rPr>
          <w:sz w:val="26"/>
        </w:rPr>
        <w:lastRenderedPageBreak/>
        <w:tab/>
        <w:t>Tổ chức công đoàn đôi lúc triển khai các hoạt động phong trào chưa kịp thời, tuyên truyền ủng hộ tết vì người nghèo, chất độc da cam còn chậm trễ.</w:t>
      </w:r>
    </w:p>
    <w:p w14:paraId="3FF07839" w14:textId="77777777" w:rsidR="00D60597" w:rsidRDefault="00000000">
      <w:pPr>
        <w:spacing w:before="120" w:after="120"/>
        <w:jc w:val="both"/>
      </w:pPr>
      <w:r>
        <w:rPr>
          <w:sz w:val="26"/>
        </w:rPr>
        <w:tab/>
        <w:t>Đoàn thanh niên tổ chức các hoạt động tuyên truyền đến học sinh đôi lúc còn đơn điệu, chưa phong phú nên việc lôi cuốn, thu hút các em học sinh còn hạn chế.</w:t>
      </w:r>
    </w:p>
    <w:p w14:paraId="0740F8A7" w14:textId="77777777" w:rsidR="00076BE1" w:rsidRPr="00857BF5" w:rsidRDefault="00076BE1" w:rsidP="00280AF8">
      <w:pPr>
        <w:pStyle w:val="content"/>
        <w:tabs>
          <w:tab w:val="clear" w:pos="980"/>
        </w:tabs>
        <w:ind w:firstLine="709"/>
        <w:rPr>
          <w:b/>
          <w:sz w:val="26"/>
          <w:szCs w:val="26"/>
        </w:rPr>
      </w:pPr>
      <w:r w:rsidRPr="00857BF5">
        <w:rPr>
          <w:b/>
          <w:sz w:val="26"/>
          <w:szCs w:val="26"/>
        </w:rPr>
        <w:t>4. Kế hoạch cải tiến chất lượng</w:t>
      </w:r>
    </w:p>
    <w:p w14:paraId="628FDF41" w14:textId="77777777" w:rsidR="00D60597" w:rsidRDefault="00000000">
      <w:pPr>
        <w:spacing w:before="120" w:after="120"/>
        <w:jc w:val="both"/>
      </w:pPr>
      <w:r>
        <w:rPr>
          <w:sz w:val="26"/>
        </w:rPr>
        <w:tab/>
        <w:t>Đảng uỷ nhà trường quán triệt, chỉ đạo Ban giám hiệu tiếp tục phát huy các điểm mạnh, nâng cao nhận thức, trình độ chuyên môn, nghiệp vụ cho đội ngũ cán bộ quản lý và phụ trách các tổ chức trong nhà trường thông qua các đợt tập huấn và chương trình tự học, tự bồi dưỡng.</w:t>
      </w:r>
    </w:p>
    <w:p w14:paraId="4474B07B" w14:textId="77777777" w:rsidR="00D60597" w:rsidRDefault="00000000">
      <w:pPr>
        <w:spacing w:before="120" w:after="120"/>
        <w:jc w:val="both"/>
      </w:pPr>
      <w:r>
        <w:rPr>
          <w:sz w:val="26"/>
        </w:rPr>
        <w:tab/>
        <w:t>Thường xuyên tổ chức các đợt tập huấn bồi dưỡng chuyên môn nghiệp vụ cho đội ngũ cốt cán. Có kế hoạch đào tạo bồi dưỡng cán bộ nguồn cho các tổ chức đoàn thể. Có kế hoạch cải tiến nội dung sinh hoạt chi bộ trực thuộc sao cho phong phú hơn. </w:t>
      </w:r>
    </w:p>
    <w:p w14:paraId="4BA33FCA" w14:textId="77777777" w:rsidR="00D60597" w:rsidRDefault="00000000">
      <w:pPr>
        <w:spacing w:before="120" w:after="120"/>
        <w:jc w:val="both"/>
      </w:pPr>
      <w:r>
        <w:rPr>
          <w:sz w:val="26"/>
        </w:rPr>
        <w:tab/>
        <w:t>Đốc thúc ban chấp hành công đoàn, Đoàn thanh niên thường xuyên cập nhật các văn bản chỉ đạo của cấp trên, của Đảng uỷ để xây dựng Kế hoạch hoạt động thiết thực, hiệu quả phù hợp thực tiễn của nhà trường</w:t>
      </w:r>
    </w:p>
    <w:p w14:paraId="50D311CE" w14:textId="77777777" w:rsidR="009D2837" w:rsidRPr="00857BF5" w:rsidRDefault="00076BE1" w:rsidP="00280AF8">
      <w:pPr>
        <w:pStyle w:val="content"/>
        <w:tabs>
          <w:tab w:val="clear" w:pos="980"/>
        </w:tabs>
        <w:ind w:firstLine="709"/>
        <w:rPr>
          <w:sz w:val="26"/>
          <w:szCs w:val="26"/>
          <w:lang w:val="vi-VN"/>
        </w:rPr>
      </w:pPr>
      <w:r w:rsidRPr="00857BF5">
        <w:rPr>
          <w:b/>
          <w:sz w:val="26"/>
          <w:szCs w:val="26"/>
        </w:rPr>
        <w:t>5.</w:t>
      </w:r>
      <w:r w:rsidRPr="00857BF5">
        <w:rPr>
          <w:sz w:val="26"/>
          <w:szCs w:val="26"/>
        </w:rPr>
        <w:t xml:space="preserve"> </w:t>
      </w:r>
      <w:r w:rsidR="00496B9F" w:rsidRPr="00857BF5">
        <w:rPr>
          <w:b/>
          <w:sz w:val="26"/>
          <w:szCs w:val="26"/>
        </w:rPr>
        <w:t>Tự</w:t>
      </w:r>
      <w:r w:rsidR="00496B9F" w:rsidRPr="00857BF5">
        <w:rPr>
          <w:b/>
          <w:sz w:val="26"/>
          <w:szCs w:val="26"/>
          <w:lang w:val="vi-VN"/>
        </w:rPr>
        <w:t xml:space="preserve"> đánh giá</w:t>
      </w:r>
      <w:r w:rsidR="00496B9F" w:rsidRPr="00857BF5">
        <w:rPr>
          <w:b/>
          <w:sz w:val="26"/>
          <w:szCs w:val="26"/>
        </w:rPr>
        <w:t>:</w:t>
      </w:r>
      <w:r w:rsidR="00496B9F" w:rsidRPr="00857BF5">
        <w:rPr>
          <w:sz w:val="26"/>
          <w:szCs w:val="26"/>
        </w:rPr>
        <w:t xml:space="preserve"> </w:t>
      </w:r>
      <w:r w:rsidRPr="00857BF5">
        <w:rPr>
          <w:sz w:val="26"/>
          <w:szCs w:val="26"/>
          <w:lang w:val="vi-VN"/>
        </w:rPr>
        <w:t>Đạt mức 3</w:t>
      </w:r>
    </w:p>
    <w:p w14:paraId="4C5EFB7B" w14:textId="77777777" w:rsidR="00B83348" w:rsidRPr="00857BF5" w:rsidRDefault="009D2837" w:rsidP="00B83348">
      <w:pPr>
        <w:pStyle w:val="content"/>
        <w:tabs>
          <w:tab w:val="clear" w:pos="980"/>
        </w:tabs>
        <w:ind w:firstLine="709"/>
        <w:jc w:val="left"/>
        <w:rPr>
          <w:b/>
          <w:sz w:val="26"/>
          <w:szCs w:val="26"/>
          <w:lang w:val="vi-VN"/>
        </w:rPr>
      </w:pPr>
      <w:bookmarkStart w:id="14" w:name="criterion14"/>
      <w:r w:rsidRPr="00857BF5">
        <w:rPr>
          <w:b/>
          <w:sz w:val="26"/>
          <w:szCs w:val="26"/>
        </w:rPr>
        <w:t xml:space="preserve">Tiêu chí </w:t>
      </w:r>
      <w:r w:rsidR="00971A15" w:rsidRPr="00857BF5">
        <w:rPr>
          <w:b/>
          <w:sz w:val="26"/>
          <w:szCs w:val="26"/>
          <w:lang w:val="vi-VN"/>
        </w:rPr>
        <w:t>1.</w:t>
      </w:r>
      <w:r w:rsidRPr="00857BF5">
        <w:rPr>
          <w:b/>
          <w:sz w:val="26"/>
          <w:szCs w:val="26"/>
        </w:rPr>
        <w:t xml:space="preserve">4: </w:t>
      </w:r>
      <w:r w:rsidRPr="00857BF5">
        <w:rPr>
          <w:b/>
          <w:sz w:val="26"/>
          <w:szCs w:val="26"/>
          <w:lang w:val="vi-VN"/>
        </w:rPr>
        <w:t>Hiệu trưởng, phó hiệu trưởng, tổ chuyên môn và tổ văn phòng</w:t>
      </w:r>
      <w:bookmarkEnd w:id="14"/>
    </w:p>
    <w:p w14:paraId="72E269E2" w14:textId="77777777" w:rsidR="00B83348" w:rsidRPr="00857BF5" w:rsidRDefault="00B83348" w:rsidP="00C11E87">
      <w:pPr>
        <w:pStyle w:val="content"/>
        <w:tabs>
          <w:tab w:val="clear" w:pos="980"/>
        </w:tabs>
        <w:ind w:firstLine="709"/>
        <w:rPr>
          <w:bCs/>
          <w:sz w:val="26"/>
          <w:szCs w:val="26"/>
        </w:rPr>
      </w:pPr>
      <w:r w:rsidRPr="00857BF5">
        <w:rPr>
          <w:bCs/>
          <w:sz w:val="26"/>
          <w:szCs w:val="26"/>
        </w:rPr>
        <w:t>Mức 1:</w:t>
      </w:r>
    </w:p>
    <w:p w14:paraId="7304F8E3" w14:textId="77777777" w:rsidR="00B83348" w:rsidRPr="00857BF5" w:rsidRDefault="00B83348" w:rsidP="00C11E87">
      <w:pPr>
        <w:pStyle w:val="content"/>
        <w:tabs>
          <w:tab w:val="clear" w:pos="980"/>
        </w:tabs>
        <w:ind w:firstLine="709"/>
        <w:rPr>
          <w:b/>
          <w:sz w:val="26"/>
          <w:szCs w:val="26"/>
        </w:rPr>
      </w:pPr>
      <w:r w:rsidRPr="00857BF5">
        <w:rPr>
          <w:bCs/>
          <w:sz w:val="26"/>
          <w:szCs w:val="26"/>
        </w:rPr>
        <w:t>a) Có hiệu trưởng, số lượng phó hiệu trưởng theo quy định;</w:t>
      </w:r>
    </w:p>
    <w:p w14:paraId="20CD0AFC" w14:textId="77777777" w:rsidR="00B83348" w:rsidRPr="00857BF5" w:rsidRDefault="00B83348" w:rsidP="00C11E87">
      <w:pPr>
        <w:pStyle w:val="content"/>
        <w:tabs>
          <w:tab w:val="clear" w:pos="980"/>
          <w:tab w:val="num" w:pos="709"/>
        </w:tabs>
        <w:ind w:firstLine="0"/>
        <w:rPr>
          <w:b/>
          <w:sz w:val="26"/>
          <w:szCs w:val="26"/>
        </w:rPr>
      </w:pPr>
      <w:r w:rsidRPr="00857BF5">
        <w:rPr>
          <w:bCs/>
          <w:sz w:val="26"/>
          <w:szCs w:val="26"/>
        </w:rPr>
        <w:tab/>
        <w:t>b) Tổ chuyên môn và tổ văn phòng có cơ cấu tổ chức theo quy định;</w:t>
      </w:r>
    </w:p>
    <w:p w14:paraId="752B3C63" w14:textId="77777777" w:rsidR="00B83348" w:rsidRPr="00857BF5" w:rsidRDefault="00B83348" w:rsidP="00C11E87">
      <w:pPr>
        <w:pStyle w:val="content"/>
        <w:tabs>
          <w:tab w:val="clear" w:pos="980"/>
          <w:tab w:val="num" w:pos="709"/>
        </w:tabs>
        <w:ind w:firstLine="0"/>
        <w:rPr>
          <w:b/>
          <w:sz w:val="26"/>
          <w:szCs w:val="26"/>
        </w:rPr>
      </w:pPr>
      <w:r w:rsidRPr="00857BF5">
        <w:rPr>
          <w:bCs/>
          <w:sz w:val="26"/>
          <w:szCs w:val="26"/>
        </w:rPr>
        <w:tab/>
        <w:t>c) Tổ chuyên môn, tổ văn phòng có kế hoạch hoạt động và thực hiện các nhiệm vụ theo quy định.</w:t>
      </w:r>
    </w:p>
    <w:p w14:paraId="16B88FD0" w14:textId="77777777" w:rsidR="00B83348" w:rsidRPr="00857BF5" w:rsidRDefault="00B83348" w:rsidP="00C11E87">
      <w:pPr>
        <w:pStyle w:val="content"/>
        <w:tabs>
          <w:tab w:val="clear" w:pos="980"/>
          <w:tab w:val="num" w:pos="709"/>
        </w:tabs>
        <w:ind w:firstLine="0"/>
        <w:rPr>
          <w:b/>
          <w:sz w:val="26"/>
          <w:szCs w:val="26"/>
        </w:rPr>
      </w:pPr>
      <w:r w:rsidRPr="00857BF5">
        <w:rPr>
          <w:bCs/>
          <w:sz w:val="26"/>
          <w:szCs w:val="26"/>
        </w:rPr>
        <w:tab/>
        <w:t>Mức 2:</w:t>
      </w:r>
    </w:p>
    <w:p w14:paraId="4171DD21" w14:textId="77777777" w:rsidR="00B83348" w:rsidRPr="00857BF5" w:rsidRDefault="00B83348" w:rsidP="00C11E87">
      <w:pPr>
        <w:pStyle w:val="content"/>
        <w:tabs>
          <w:tab w:val="clear" w:pos="980"/>
        </w:tabs>
        <w:ind w:firstLine="709"/>
        <w:rPr>
          <w:b/>
          <w:sz w:val="26"/>
          <w:szCs w:val="26"/>
        </w:rPr>
      </w:pPr>
      <w:r w:rsidRPr="00857BF5">
        <w:rPr>
          <w:bCs/>
          <w:sz w:val="26"/>
          <w:szCs w:val="26"/>
        </w:rPr>
        <w:t xml:space="preserve">a) Hằng năm, tổ chuyên môn đề xuất và thực hiện được ít nhất 01 (một) chuyên đề có tác dụng nâng cao chất lượng và hiệu quả giáo dục;  </w:t>
      </w:r>
    </w:p>
    <w:p w14:paraId="483D082A" w14:textId="77777777" w:rsidR="00B83348" w:rsidRPr="00857BF5" w:rsidRDefault="00B83348" w:rsidP="00C11E87">
      <w:pPr>
        <w:pStyle w:val="content"/>
        <w:tabs>
          <w:tab w:val="clear" w:pos="980"/>
          <w:tab w:val="num" w:pos="709"/>
        </w:tabs>
        <w:ind w:firstLine="0"/>
        <w:rPr>
          <w:b/>
          <w:sz w:val="26"/>
          <w:szCs w:val="26"/>
        </w:rPr>
      </w:pPr>
      <w:r w:rsidRPr="00857BF5">
        <w:rPr>
          <w:bCs/>
          <w:sz w:val="26"/>
          <w:szCs w:val="26"/>
        </w:rPr>
        <w:tab/>
        <w:t>b) Hoạt động của tổ chuyên môn, tổ văn phòng được định kỳ rà soát, đánh giá, điều chỉnh.</w:t>
      </w:r>
    </w:p>
    <w:p w14:paraId="686F108B" w14:textId="77777777" w:rsidR="00B83348" w:rsidRPr="00857BF5" w:rsidRDefault="00B83348" w:rsidP="00C11E87">
      <w:pPr>
        <w:pStyle w:val="content"/>
        <w:tabs>
          <w:tab w:val="clear" w:pos="980"/>
          <w:tab w:val="num" w:pos="709"/>
        </w:tabs>
        <w:ind w:firstLine="0"/>
        <w:rPr>
          <w:b/>
          <w:sz w:val="26"/>
          <w:szCs w:val="26"/>
        </w:rPr>
      </w:pPr>
      <w:r w:rsidRPr="00857BF5">
        <w:rPr>
          <w:bCs/>
          <w:sz w:val="26"/>
          <w:szCs w:val="26"/>
        </w:rPr>
        <w:tab/>
        <w:t>Mức 3:</w:t>
      </w:r>
    </w:p>
    <w:p w14:paraId="07DA83CF" w14:textId="77777777" w:rsidR="00B83348" w:rsidRPr="00857BF5" w:rsidRDefault="00B83348" w:rsidP="00C11E87">
      <w:pPr>
        <w:pStyle w:val="content"/>
        <w:tabs>
          <w:tab w:val="clear" w:pos="980"/>
        </w:tabs>
        <w:ind w:firstLine="709"/>
        <w:rPr>
          <w:b/>
          <w:sz w:val="26"/>
          <w:szCs w:val="26"/>
        </w:rPr>
      </w:pPr>
      <w:r w:rsidRPr="00857BF5">
        <w:rPr>
          <w:bCs/>
          <w:sz w:val="26"/>
          <w:szCs w:val="26"/>
        </w:rPr>
        <w:t>a) Hoạt động của tổ chuyên môn, tổ văn phòng có đóng góp hiệu quả trong việc nâng cao chất lượng các hoạt động trong nhà trường;</w:t>
      </w:r>
    </w:p>
    <w:p w14:paraId="64FF5179" w14:textId="77777777" w:rsidR="00B83348" w:rsidRPr="00857BF5" w:rsidRDefault="00B83348" w:rsidP="00C11E87">
      <w:pPr>
        <w:pStyle w:val="content"/>
        <w:tabs>
          <w:tab w:val="clear" w:pos="980"/>
          <w:tab w:val="num" w:pos="709"/>
        </w:tabs>
        <w:ind w:firstLine="0"/>
        <w:rPr>
          <w:b/>
          <w:sz w:val="26"/>
          <w:szCs w:val="26"/>
        </w:rPr>
      </w:pPr>
      <w:r w:rsidRPr="00857BF5">
        <w:rPr>
          <w:bCs/>
          <w:sz w:val="26"/>
          <w:szCs w:val="26"/>
        </w:rPr>
        <w:tab/>
        <w:t>b) Tổ chuyên môn thực hiện hiệu quả các chuyên đề chuyên môn góp phần nâng cao chất lượng giáo dục.</w:t>
      </w:r>
    </w:p>
    <w:p w14:paraId="31E56E6B" w14:textId="77777777" w:rsidR="00B83348" w:rsidRPr="00857BF5" w:rsidRDefault="00B83348" w:rsidP="00C11E87">
      <w:pPr>
        <w:pStyle w:val="content"/>
        <w:tabs>
          <w:tab w:val="clear" w:pos="980"/>
          <w:tab w:val="num" w:pos="709"/>
        </w:tabs>
        <w:ind w:firstLine="0"/>
        <w:rPr>
          <w:b/>
          <w:sz w:val="26"/>
          <w:szCs w:val="26"/>
        </w:rPr>
      </w:pPr>
      <w:r w:rsidRPr="00857BF5">
        <w:rPr>
          <w:bCs/>
          <w:sz w:val="26"/>
          <w:szCs w:val="26"/>
        </w:rPr>
        <w:tab/>
      </w:r>
      <w:r w:rsidRPr="00857BF5">
        <w:rPr>
          <w:b/>
          <w:sz w:val="26"/>
          <w:szCs w:val="26"/>
        </w:rPr>
        <w:t>1. Mô tả hiện trạng</w:t>
      </w:r>
    </w:p>
    <w:p w14:paraId="49C9C215" w14:textId="77777777" w:rsidR="00B83348" w:rsidRPr="00857BF5" w:rsidRDefault="009B2946" w:rsidP="00B83348">
      <w:pPr>
        <w:pStyle w:val="content"/>
        <w:tabs>
          <w:tab w:val="clear" w:pos="980"/>
        </w:tabs>
        <w:ind w:firstLine="709"/>
        <w:jc w:val="left"/>
        <w:rPr>
          <w:bCs/>
          <w:sz w:val="26"/>
          <w:szCs w:val="26"/>
        </w:rPr>
      </w:pPr>
      <w:r w:rsidRPr="00857BF5">
        <w:rPr>
          <w:bCs/>
          <w:sz w:val="26"/>
          <w:szCs w:val="26"/>
        </w:rPr>
        <w:t>Mức 1:</w:t>
      </w:r>
    </w:p>
    <w:p w14:paraId="5C2776D8" w14:textId="77777777" w:rsidR="00D60597" w:rsidRDefault="00000000">
      <w:pPr>
        <w:spacing w:before="120" w:after="120"/>
        <w:jc w:val="both"/>
      </w:pPr>
      <w:r>
        <w:rPr>
          <w:sz w:val="26"/>
        </w:rPr>
        <w:tab/>
        <w:t>Trường THPT DTNT N’Trang Lơng là trường công lập, chuyên biệt hạng I nhà trường có 01 Hiệu trưởng   và 02 Phó Hiệu trưởng theo quy định. Hiệu trưởng, có trình độ Tiến sỹ, cao cấp lý luận chính trị;  Phó hiệu trường, Thạc sỹ, đại học, có bằng cao cấp, trung cấp lý luận chính trị - hành chính [H1-1.4-01]</w:t>
      </w:r>
    </w:p>
    <w:p w14:paraId="710726CA" w14:textId="77777777" w:rsidR="00D60597" w:rsidRDefault="00000000">
      <w:pPr>
        <w:spacing w:before="120" w:after="120"/>
        <w:jc w:val="both"/>
      </w:pPr>
      <w:r>
        <w:rPr>
          <w:sz w:val="26"/>
        </w:rPr>
        <w:tab/>
        <w:t xml:space="preserve">Vào đầu năm học, Hiệu trường ban hành các Quyết định thành lập các tổ chuyên môn, tổ văn phòng và tổ chức năng. Ban hành quyết định bổ nhiệm tổ trưởng, tổ phó theo </w:t>
      </w:r>
      <w:r>
        <w:rPr>
          <w:sz w:val="26"/>
        </w:rPr>
        <w:lastRenderedPageBreak/>
        <w:t>quy định tài Điều 16, Điều 17 Thông tư số 32/2020/TT-BGDĐT, ngày 15/9/2020 của Bộ GDĐT ban hành Điều lệ trường THCS, trường THPT, trường PT có nhiều cấp học [H1-1.4-02], [H1-1.4-03]</w:t>
      </w:r>
    </w:p>
    <w:p w14:paraId="3A6809EC" w14:textId="77777777" w:rsidR="00D60597" w:rsidRDefault="00000000">
      <w:pPr>
        <w:spacing w:before="120" w:after="120"/>
        <w:jc w:val="both"/>
      </w:pPr>
      <w:r>
        <w:rPr>
          <w:sz w:val="26"/>
        </w:rPr>
        <w:tab/>
        <w:t>Các tổ chuyên môn, tổ văn phòng xây dựng kế hoạch hoạt động chung của tổ theo tuần, tháng, học kỳ và năm học nhằm thực hiện chương trình, kế hoạch dạy học và các hoạt động giáo dục khác theo quy định, các tổ họp định kỳ 2 lần/tháng để tổng kết lại hoạt động của tổ và xây dựng nghị quyết chương trình hoạt động trong thời gian tiếp theo. Mỗi lần sinh hoạt tổ chuyên môn đều có ghi biên bản đầy đủ trong sổ nghị quyết tổ. Nội dung các buổi sinh hoạt khá phong phú, đa dạng như: đánh giá việc dự giờ thăm lớp, tổ chức các chuyên đề về đổi mới phương pháp giảng dạy các môn học, thảo luận thống nhất những hoạt động, những bài dạy khó trong tuần. Tổ chuyên môn và tổ văn phòng thực hiện các nhiệm vụ theo quy định tại Điều 16 và 17 Điều lệ trường trung học [H1-1.4-04], [H1-1.4-05]</w:t>
      </w:r>
    </w:p>
    <w:p w14:paraId="445163FF" w14:textId="77777777" w:rsidR="00B83348" w:rsidRPr="00857BF5" w:rsidRDefault="00B83348" w:rsidP="00B83348">
      <w:pPr>
        <w:pStyle w:val="content"/>
        <w:tabs>
          <w:tab w:val="clear" w:pos="980"/>
          <w:tab w:val="num" w:pos="709"/>
        </w:tabs>
        <w:ind w:firstLine="0"/>
        <w:jc w:val="left"/>
        <w:rPr>
          <w:bCs/>
          <w:sz w:val="26"/>
          <w:szCs w:val="26"/>
        </w:rPr>
      </w:pPr>
      <w:r w:rsidRPr="00857BF5">
        <w:rPr>
          <w:bCs/>
          <w:sz w:val="26"/>
          <w:szCs w:val="26"/>
        </w:rPr>
        <w:tab/>
      </w:r>
      <w:r w:rsidR="009B2946" w:rsidRPr="00857BF5">
        <w:rPr>
          <w:bCs/>
          <w:sz w:val="26"/>
          <w:szCs w:val="26"/>
        </w:rPr>
        <w:t>Mức 2:</w:t>
      </w:r>
    </w:p>
    <w:p w14:paraId="01760F7F" w14:textId="77777777" w:rsidR="00D60597" w:rsidRDefault="00000000">
      <w:pPr>
        <w:spacing w:before="120" w:after="120"/>
        <w:jc w:val="both"/>
      </w:pPr>
      <w:r>
        <w:rPr>
          <w:sz w:val="26"/>
        </w:rPr>
        <w:tab/>
        <w:t>Vào đầu năm học, Ban giám hiệu nhà trường chỉ đao các tổ chuyên môn xây dựng 01 chuyên đề/môn học. Chuyên đề được thực hiện báo cáo trước toàn thể hội đồng sư phạm nhà trường nhằm tác dụng nâng cao chất lượng và hiệu quả giáo dục bộ môn nói riêng và chất lượng giáo dục chung của nhà trường [H1-1.4-05]</w:t>
      </w:r>
    </w:p>
    <w:p w14:paraId="293D3728" w14:textId="77777777" w:rsidR="00D60597" w:rsidRDefault="00000000">
      <w:pPr>
        <w:spacing w:before="120" w:after="120"/>
        <w:jc w:val="both"/>
      </w:pPr>
      <w:r>
        <w:rPr>
          <w:sz w:val="26"/>
        </w:rPr>
        <w:tab/>
        <w:t> </w:t>
      </w:r>
    </w:p>
    <w:p w14:paraId="2C79BFF7" w14:textId="77777777" w:rsidR="00D60597" w:rsidRDefault="00000000">
      <w:pPr>
        <w:spacing w:before="120" w:after="120"/>
        <w:jc w:val="both"/>
      </w:pPr>
      <w:r>
        <w:rPr>
          <w:sz w:val="26"/>
        </w:rPr>
        <w:tab/>
        <w:t>Nhà trường ban hành kế hoạch kiểm tra nội bộ, thực hiện tốt việc tự kiểm tra nội bộ, trong đó có định kỳ rà soát đánh giá hoạt động của tổ chuyên môn, tổ văn phòng, các tổ chức năng để kịp thời điều chỉnh, chỉ đạo các tổ thực hiện tốt nhiệm vụ chính trị được giao [H1-1.4-04], [H1-1.4-05]</w:t>
      </w:r>
    </w:p>
    <w:p w14:paraId="55C6422E" w14:textId="77777777" w:rsidR="00B83348" w:rsidRPr="00857BF5" w:rsidRDefault="00B83348" w:rsidP="00B83348">
      <w:pPr>
        <w:pStyle w:val="content"/>
        <w:tabs>
          <w:tab w:val="clear" w:pos="980"/>
          <w:tab w:val="num" w:pos="709"/>
        </w:tabs>
        <w:ind w:firstLine="0"/>
        <w:jc w:val="left"/>
        <w:rPr>
          <w:bCs/>
          <w:sz w:val="26"/>
          <w:szCs w:val="26"/>
        </w:rPr>
      </w:pPr>
      <w:r w:rsidRPr="00857BF5">
        <w:rPr>
          <w:bCs/>
          <w:sz w:val="26"/>
          <w:szCs w:val="26"/>
        </w:rPr>
        <w:tab/>
      </w:r>
      <w:r w:rsidR="009B2946" w:rsidRPr="00857BF5">
        <w:rPr>
          <w:bCs/>
          <w:sz w:val="26"/>
          <w:szCs w:val="26"/>
        </w:rPr>
        <w:t>Mức 3:</w:t>
      </w:r>
    </w:p>
    <w:p w14:paraId="31E5BFEE" w14:textId="77777777" w:rsidR="00D60597" w:rsidRDefault="00000000">
      <w:pPr>
        <w:spacing w:before="120" w:after="120"/>
        <w:jc w:val="both"/>
      </w:pPr>
      <w:r>
        <w:rPr>
          <w:sz w:val="26"/>
        </w:rPr>
        <w:tab/>
        <w:t>Tổ chuyên môn đã thực hiện sáng tạo các hoạt động chuyên môn, giúp các thành viên trong tổ đổi mới phương pháp, hình thức tổ chức dạy học góp phần nâng cao chất lượng giáo dục của nhà trường. Hoạt động tổ văn phòng hỗ trợ hiệu quả cho hoạt động giảng dạy, lên lớp của cán bộ giáo viên, từ đó nâng cao chất lượng các hoạt động giáo dục trong nhà trường [H1-1.4-04], [H1-1.4-05]</w:t>
      </w:r>
    </w:p>
    <w:p w14:paraId="5600EE1E" w14:textId="77777777" w:rsidR="00D60597" w:rsidRDefault="00000000">
      <w:pPr>
        <w:spacing w:before="120" w:after="120"/>
        <w:jc w:val="both"/>
      </w:pPr>
      <w:r>
        <w:rPr>
          <w:sz w:val="26"/>
        </w:rPr>
        <w:tab/>
        <w:t>Thực hiện chỉ đạo của Ban giám hiệu nhà trường, hàng năm tổ chuyên môn thực hiện hiệu quả chuyên đề về đổi mới phương pháp hình thức tổ chức dạy học, góp phần nâng cao chất lượng, hiệu quả giáo dục của nhà trường [H1-1.4-05]</w:t>
      </w:r>
    </w:p>
    <w:p w14:paraId="7CBBDADF" w14:textId="77777777" w:rsidR="00B83348" w:rsidRPr="00857BF5" w:rsidRDefault="00B83348" w:rsidP="00B83348">
      <w:pPr>
        <w:pStyle w:val="content"/>
        <w:tabs>
          <w:tab w:val="clear" w:pos="980"/>
          <w:tab w:val="num" w:pos="709"/>
        </w:tabs>
        <w:ind w:firstLine="0"/>
        <w:jc w:val="left"/>
        <w:rPr>
          <w:bCs/>
          <w:sz w:val="26"/>
          <w:szCs w:val="26"/>
        </w:rPr>
      </w:pPr>
      <w:r w:rsidRPr="00857BF5">
        <w:rPr>
          <w:bCs/>
          <w:sz w:val="26"/>
          <w:szCs w:val="26"/>
        </w:rPr>
        <w:tab/>
      </w:r>
      <w:r w:rsidRPr="00857BF5">
        <w:rPr>
          <w:b/>
          <w:sz w:val="26"/>
          <w:szCs w:val="26"/>
        </w:rPr>
        <w:t xml:space="preserve">2. Điểm mạnh </w:t>
      </w:r>
    </w:p>
    <w:p w14:paraId="4DC8A561" w14:textId="77777777" w:rsidR="00D60597" w:rsidRDefault="00000000">
      <w:pPr>
        <w:spacing w:before="120" w:after="120"/>
        <w:jc w:val="both"/>
      </w:pPr>
      <w:r>
        <w:rPr>
          <w:sz w:val="26"/>
        </w:rPr>
        <w:tab/>
        <w:t>Nhà trường có cơ cấu tổ chức các tổ chuyên môn, tổ văn phòng đúng theo quy định Điều lệ trường Trung học. Đội ngũ lãnh đạo tổ có năng lực chuyên môn, có kinh nghiệm quản lý nhiều năm và tâm huyết với công việc. Luôn có sự đoàn kết tương trợ lẫn nhau nên là nòng cốt xây dựng và phát triển nhà trường. Các tổ chuyên môn và tổ văn phòng xây dựng đầy đủ, kịp thời các loại kế hoạch hoạt động và có tính khả thi cao. Do vậy khi thực hiện các nhiệm vụ luôn chủ động, có sự phối hợp nhịp nhàng và đem lại hiệu quả cao. Sinh hoạt tổ chuyên môn và tổ văn phòng đã đi vào nề nếp, phát huy được trí tuệ tập thể. Các tổ luôn hoàn thành tốt mọi nhiệm vụ được giao góp phần thực hiện thắng lợi nhiệm vụ chính trị của nhà trường.</w:t>
      </w:r>
    </w:p>
    <w:p w14:paraId="257D6A8F" w14:textId="77777777" w:rsidR="00076BE1" w:rsidRPr="00857BF5" w:rsidRDefault="00076BE1" w:rsidP="00280AF8">
      <w:pPr>
        <w:pStyle w:val="content"/>
        <w:tabs>
          <w:tab w:val="clear" w:pos="980"/>
        </w:tabs>
        <w:ind w:firstLine="709"/>
        <w:rPr>
          <w:b/>
          <w:sz w:val="26"/>
          <w:szCs w:val="26"/>
        </w:rPr>
      </w:pPr>
      <w:r w:rsidRPr="00857BF5">
        <w:rPr>
          <w:b/>
          <w:sz w:val="26"/>
          <w:szCs w:val="26"/>
        </w:rPr>
        <w:t>3. Điểm yếu</w:t>
      </w:r>
    </w:p>
    <w:p w14:paraId="576DAE23" w14:textId="77777777" w:rsidR="00D60597" w:rsidRDefault="00000000">
      <w:pPr>
        <w:spacing w:before="120" w:after="120"/>
        <w:jc w:val="both"/>
      </w:pPr>
      <w:r>
        <w:rPr>
          <w:sz w:val="26"/>
        </w:rPr>
        <w:lastRenderedPageBreak/>
        <w:tab/>
        <w:t> Việc xây dựng kế hoạch hoạt động năm học, kế hoạch hàng tháng của tổ văn phòng, tổ chức năng còn gặp nhiều khó khăn.</w:t>
      </w:r>
    </w:p>
    <w:p w14:paraId="25BE6BC7" w14:textId="77777777" w:rsidR="00D60597" w:rsidRDefault="00000000">
      <w:pPr>
        <w:spacing w:before="120" w:after="120"/>
        <w:jc w:val="both"/>
      </w:pPr>
      <w:r>
        <w:rPr>
          <w:sz w:val="26"/>
        </w:rPr>
        <w:tab/>
        <w:t>Tổ chuyên môn đa số là tổ ghép, do đó công việc thảo luận chuyên môn tổ gặp khó khăn. Kế hoạch của một số tổ đôi khi chưa chủ động và chưa sát với thực tế. Trong sinh hoạt tổ chuyên môn vẫn còn một vài giáo viên chưa mạnh dạn phát biểu xây dựng; chưa thật tích cực, tự giác đăng ký thao, hội giảng, hoặc tham gia phong trào, hội thi. Một số buổi sinh hoạt tổ chuyên môn thư ký ghi chép nội dung chưa thể hiện đầy đủ các vấn đề thảo luận trong tổ nên nội dung ghi trong sổ còn sơ sài.</w:t>
      </w:r>
    </w:p>
    <w:p w14:paraId="15397CD3" w14:textId="77777777" w:rsidR="00076BE1" w:rsidRPr="00857BF5" w:rsidRDefault="00076BE1" w:rsidP="00280AF8">
      <w:pPr>
        <w:pStyle w:val="content"/>
        <w:tabs>
          <w:tab w:val="clear" w:pos="980"/>
        </w:tabs>
        <w:ind w:firstLine="709"/>
        <w:rPr>
          <w:b/>
          <w:sz w:val="26"/>
          <w:szCs w:val="26"/>
        </w:rPr>
      </w:pPr>
      <w:r w:rsidRPr="00857BF5">
        <w:rPr>
          <w:b/>
          <w:sz w:val="26"/>
          <w:szCs w:val="26"/>
        </w:rPr>
        <w:t>4. Kế hoạch cải tiến chất lượng</w:t>
      </w:r>
    </w:p>
    <w:p w14:paraId="597661B9" w14:textId="77777777" w:rsidR="00D60597" w:rsidRDefault="00000000">
      <w:pPr>
        <w:spacing w:before="120" w:after="120"/>
        <w:jc w:val="both"/>
      </w:pPr>
      <w:r>
        <w:rPr>
          <w:sz w:val="26"/>
        </w:rPr>
        <w:tab/>
        <w:t>Chỉ đạo, kiện toàn, giúp đỡ tổ văn phòng, các tổ chức năng trong công tác soạn kế hoạch và thực hiện kế hoạch của tổ.</w:t>
      </w:r>
    </w:p>
    <w:p w14:paraId="2D8FE374" w14:textId="77777777" w:rsidR="00D60597" w:rsidRDefault="00000000">
      <w:pPr>
        <w:spacing w:before="120" w:after="120"/>
        <w:jc w:val="both"/>
      </w:pPr>
      <w:r>
        <w:rPr>
          <w:sz w:val="26"/>
        </w:rPr>
        <w:tab/>
        <w:t>Tiếp tục phát huy những điểm mạnh của các tổ chuyên môn, tổ Văn phòng. Kịp thời củng cố biên chế các tổ khi có giáo viên chuyển đi, chuyển đến. Sắp xếp ghép tổ để có đủ biên chế có tổ phó chuyên môn cùng chia sẻ công việc với tổ trưởng. Hiệu trưởng nhà trường tăng cường công tác chỉ đạo các tổ chuyên môn sinh hoạt theo nghiên cứu bài học. Tập huấn bồi dưỡng cho tổ trưởng kỹ năng sinh hoạt tổ chuyên môn theo nghiên cứu bài học. Kịp thời động viên, khuyến khích tạo điều kiện tốt nhất để giáo viên mạnh dạn phát biểu, đăng ký các tiết dạy thao giảng, hội giảng, tham gia các hội thi do trường và ngành tổ chức. Tăng cường công tác kiểm tra hồ sơ của tổ chuyên môn để nhắc nhở điều chình kịp thời. Lãnh đạo trường dành thời gian để cùng dự sinh hoạt chuyên môn với tổ ít nhất một tháng một lần.</w:t>
      </w:r>
    </w:p>
    <w:p w14:paraId="0415AC8A" w14:textId="77777777" w:rsidR="00076BE1" w:rsidRPr="00857BF5" w:rsidRDefault="00076BE1" w:rsidP="00280AF8">
      <w:pPr>
        <w:pStyle w:val="content"/>
        <w:tabs>
          <w:tab w:val="clear" w:pos="980"/>
        </w:tabs>
        <w:ind w:firstLine="709"/>
        <w:rPr>
          <w:sz w:val="26"/>
          <w:szCs w:val="26"/>
        </w:rPr>
      </w:pPr>
      <w:r w:rsidRPr="00857BF5">
        <w:rPr>
          <w:b/>
          <w:sz w:val="26"/>
          <w:szCs w:val="26"/>
        </w:rPr>
        <w:t>5.</w:t>
      </w:r>
      <w:r w:rsidR="00496B9F" w:rsidRPr="00857BF5">
        <w:rPr>
          <w:b/>
          <w:sz w:val="26"/>
          <w:szCs w:val="26"/>
        </w:rPr>
        <w:t xml:space="preserve"> Tự</w:t>
      </w:r>
      <w:r w:rsidR="00496B9F" w:rsidRPr="00857BF5">
        <w:rPr>
          <w:b/>
          <w:sz w:val="26"/>
          <w:szCs w:val="26"/>
          <w:lang w:val="vi-VN"/>
        </w:rPr>
        <w:t xml:space="preserve"> đánh giá</w:t>
      </w:r>
      <w:r w:rsidR="00496B9F" w:rsidRPr="00857BF5">
        <w:rPr>
          <w:b/>
          <w:sz w:val="26"/>
          <w:szCs w:val="26"/>
        </w:rPr>
        <w:t>:</w:t>
      </w:r>
      <w:r w:rsidRPr="00857BF5">
        <w:rPr>
          <w:sz w:val="26"/>
          <w:szCs w:val="26"/>
        </w:rPr>
        <w:t xml:space="preserve"> Đạt mức 3</w:t>
      </w:r>
    </w:p>
    <w:p w14:paraId="4E88E3FA" w14:textId="77777777" w:rsidR="008C0D25" w:rsidRPr="00857BF5" w:rsidRDefault="00076BE1" w:rsidP="008C0D25">
      <w:pPr>
        <w:pStyle w:val="content"/>
        <w:tabs>
          <w:tab w:val="clear" w:pos="980"/>
        </w:tabs>
        <w:ind w:firstLine="709"/>
        <w:jc w:val="left"/>
        <w:rPr>
          <w:b/>
          <w:sz w:val="26"/>
          <w:szCs w:val="26"/>
          <w:lang w:val="vi-VN"/>
        </w:rPr>
      </w:pPr>
      <w:bookmarkStart w:id="15" w:name="criterion15"/>
      <w:r w:rsidRPr="00857BF5">
        <w:rPr>
          <w:b/>
          <w:sz w:val="26"/>
          <w:szCs w:val="26"/>
        </w:rPr>
        <w:t xml:space="preserve">Tiêu chí </w:t>
      </w:r>
      <w:r w:rsidR="00971A15" w:rsidRPr="00857BF5">
        <w:rPr>
          <w:b/>
          <w:sz w:val="26"/>
          <w:szCs w:val="26"/>
          <w:lang w:val="vi-VN"/>
        </w:rPr>
        <w:t>1.</w:t>
      </w:r>
      <w:r w:rsidRPr="00857BF5">
        <w:rPr>
          <w:b/>
          <w:sz w:val="26"/>
          <w:szCs w:val="26"/>
        </w:rPr>
        <w:t xml:space="preserve">5: </w:t>
      </w:r>
      <w:r w:rsidRPr="00857BF5">
        <w:rPr>
          <w:b/>
          <w:sz w:val="26"/>
          <w:szCs w:val="26"/>
          <w:lang w:val="vi-VN"/>
        </w:rPr>
        <w:t>Lớp học</w:t>
      </w:r>
      <w:bookmarkEnd w:id="15"/>
    </w:p>
    <w:p w14:paraId="749ED059" w14:textId="77777777" w:rsidR="008C0D25" w:rsidRPr="00857BF5" w:rsidRDefault="008C0D25" w:rsidP="006E53B9">
      <w:pPr>
        <w:pStyle w:val="content"/>
        <w:tabs>
          <w:tab w:val="clear" w:pos="980"/>
        </w:tabs>
        <w:ind w:firstLine="709"/>
        <w:rPr>
          <w:bCs/>
          <w:sz w:val="26"/>
          <w:szCs w:val="26"/>
        </w:rPr>
      </w:pPr>
      <w:r w:rsidRPr="00857BF5">
        <w:rPr>
          <w:bCs/>
          <w:sz w:val="26"/>
          <w:szCs w:val="26"/>
        </w:rPr>
        <w:t>Mức 1:</w:t>
      </w:r>
    </w:p>
    <w:p w14:paraId="0BABE111" w14:textId="77777777" w:rsidR="008C0D25" w:rsidRPr="00857BF5" w:rsidRDefault="008C0D25" w:rsidP="006E53B9">
      <w:pPr>
        <w:pStyle w:val="content"/>
        <w:tabs>
          <w:tab w:val="clear" w:pos="980"/>
        </w:tabs>
        <w:ind w:firstLine="709"/>
        <w:rPr>
          <w:b/>
          <w:sz w:val="26"/>
          <w:szCs w:val="26"/>
        </w:rPr>
      </w:pPr>
      <w:r w:rsidRPr="00857BF5">
        <w:rPr>
          <w:bCs/>
          <w:sz w:val="26"/>
          <w:szCs w:val="26"/>
        </w:rPr>
        <w:t>a) Có đủ các lớp của cấp học;</w:t>
      </w:r>
    </w:p>
    <w:p w14:paraId="5BE61108" w14:textId="77777777" w:rsidR="008C0D25" w:rsidRPr="00857BF5" w:rsidRDefault="008C0D25" w:rsidP="006E53B9">
      <w:pPr>
        <w:pStyle w:val="content"/>
        <w:tabs>
          <w:tab w:val="clear" w:pos="980"/>
          <w:tab w:val="num" w:pos="709"/>
        </w:tabs>
        <w:ind w:firstLine="0"/>
        <w:rPr>
          <w:b/>
          <w:sz w:val="26"/>
          <w:szCs w:val="26"/>
        </w:rPr>
      </w:pPr>
      <w:r w:rsidRPr="00857BF5">
        <w:rPr>
          <w:bCs/>
          <w:sz w:val="26"/>
          <w:szCs w:val="26"/>
        </w:rPr>
        <w:tab/>
        <w:t>b) Học sinh đ ược tổ chức theo lớp; lớp học được tổ chức theo quy định;</w:t>
      </w:r>
    </w:p>
    <w:p w14:paraId="2428412A" w14:textId="77777777" w:rsidR="008C0D25" w:rsidRPr="00857BF5" w:rsidRDefault="008C0D25" w:rsidP="006E53B9">
      <w:pPr>
        <w:pStyle w:val="content"/>
        <w:tabs>
          <w:tab w:val="clear" w:pos="980"/>
          <w:tab w:val="num" w:pos="709"/>
        </w:tabs>
        <w:ind w:firstLine="0"/>
        <w:rPr>
          <w:b/>
          <w:sz w:val="26"/>
          <w:szCs w:val="26"/>
        </w:rPr>
      </w:pPr>
      <w:r w:rsidRPr="00857BF5">
        <w:rPr>
          <w:bCs/>
          <w:sz w:val="26"/>
          <w:szCs w:val="26"/>
        </w:rPr>
        <w:tab/>
        <w:t>c) Lớp học hoạt động theo nguyên tắc tự quản, dân chủ.</w:t>
      </w:r>
    </w:p>
    <w:p w14:paraId="3758B942" w14:textId="77777777" w:rsidR="008C0D25" w:rsidRPr="00857BF5" w:rsidRDefault="008C0D25" w:rsidP="006E53B9">
      <w:pPr>
        <w:pStyle w:val="content"/>
        <w:tabs>
          <w:tab w:val="clear" w:pos="980"/>
          <w:tab w:val="num" w:pos="709"/>
        </w:tabs>
        <w:ind w:firstLine="0"/>
        <w:rPr>
          <w:b/>
          <w:sz w:val="26"/>
          <w:szCs w:val="26"/>
        </w:rPr>
      </w:pPr>
      <w:r w:rsidRPr="00857BF5">
        <w:rPr>
          <w:bCs/>
          <w:sz w:val="26"/>
          <w:szCs w:val="26"/>
        </w:rPr>
        <w:tab/>
        <w:t>Mức 2:</w:t>
      </w:r>
    </w:p>
    <w:p w14:paraId="61C7DA03" w14:textId="77777777" w:rsidR="008C0D25" w:rsidRPr="00857BF5" w:rsidRDefault="008C0D25" w:rsidP="006E53B9">
      <w:pPr>
        <w:pStyle w:val="content"/>
        <w:tabs>
          <w:tab w:val="clear" w:pos="980"/>
        </w:tabs>
        <w:ind w:firstLine="709"/>
        <w:rPr>
          <w:b/>
          <w:sz w:val="26"/>
          <w:szCs w:val="26"/>
        </w:rPr>
      </w:pPr>
      <w:r w:rsidRPr="00857BF5">
        <w:rPr>
          <w:bCs/>
          <w:sz w:val="26"/>
          <w:szCs w:val="26"/>
        </w:rPr>
        <w:t xml:space="preserve">Trường có không quá 45 (bốn mươi lăm) lớp. Sĩ số học sinh trong lớp theo quy định. </w:t>
      </w:r>
    </w:p>
    <w:p w14:paraId="4B039867" w14:textId="77777777" w:rsidR="008C0D25" w:rsidRPr="00857BF5" w:rsidRDefault="008C0D25" w:rsidP="006E53B9">
      <w:pPr>
        <w:pStyle w:val="content"/>
        <w:tabs>
          <w:tab w:val="clear" w:pos="980"/>
          <w:tab w:val="num" w:pos="709"/>
        </w:tabs>
        <w:ind w:firstLine="0"/>
        <w:rPr>
          <w:b/>
          <w:sz w:val="26"/>
          <w:szCs w:val="26"/>
        </w:rPr>
      </w:pPr>
      <w:r w:rsidRPr="00857BF5">
        <w:rPr>
          <w:bCs/>
          <w:sz w:val="26"/>
          <w:szCs w:val="26"/>
        </w:rPr>
        <w:tab/>
        <w:t>Mức 3:</w:t>
      </w:r>
    </w:p>
    <w:p w14:paraId="63FA9629" w14:textId="77777777" w:rsidR="008C0D25" w:rsidRPr="00857BF5" w:rsidRDefault="008C0D25" w:rsidP="006E53B9">
      <w:pPr>
        <w:pStyle w:val="content"/>
        <w:tabs>
          <w:tab w:val="clear" w:pos="980"/>
        </w:tabs>
        <w:ind w:firstLine="709"/>
        <w:rPr>
          <w:b/>
          <w:sz w:val="26"/>
          <w:szCs w:val="26"/>
        </w:rPr>
      </w:pPr>
      <w:r w:rsidRPr="00857BF5">
        <w:rPr>
          <w:bCs/>
          <w:sz w:val="26"/>
          <w:szCs w:val="26"/>
        </w:rPr>
        <w:t>Trường có không quá 45 (bốn mươi lăm) lớp. Mỗi lớp ở cấp trung học cơ sở và trung học phổ thông có không quá 40 (bốn mươi) học sinh, lớp tiểu học không quá 35 (ba mươi lăm) học sinh (nếu có). Số học sinh trong lớp của trường chuyên biệt theo quy định tại quy chế tổ chức và hoạt động của trường chuyên biệt.</w:t>
      </w:r>
    </w:p>
    <w:p w14:paraId="1F5F8E92" w14:textId="77777777" w:rsidR="008C0D25" w:rsidRPr="00857BF5" w:rsidRDefault="008C0D25" w:rsidP="006E53B9">
      <w:pPr>
        <w:pStyle w:val="content"/>
        <w:tabs>
          <w:tab w:val="clear" w:pos="980"/>
          <w:tab w:val="num" w:pos="709"/>
        </w:tabs>
        <w:ind w:firstLine="0"/>
        <w:rPr>
          <w:b/>
          <w:sz w:val="26"/>
          <w:szCs w:val="26"/>
        </w:rPr>
      </w:pPr>
      <w:r w:rsidRPr="00857BF5">
        <w:rPr>
          <w:bCs/>
          <w:sz w:val="26"/>
          <w:szCs w:val="26"/>
        </w:rPr>
        <w:tab/>
      </w:r>
      <w:r w:rsidRPr="00857BF5">
        <w:rPr>
          <w:b/>
          <w:sz w:val="26"/>
          <w:szCs w:val="26"/>
        </w:rPr>
        <w:t>1. Mô tả hiện trạng</w:t>
      </w:r>
    </w:p>
    <w:p w14:paraId="2FED2B31" w14:textId="77777777" w:rsidR="008C0D25" w:rsidRPr="00857BF5" w:rsidRDefault="009B2946" w:rsidP="008C0D25">
      <w:pPr>
        <w:pStyle w:val="content"/>
        <w:tabs>
          <w:tab w:val="clear" w:pos="980"/>
        </w:tabs>
        <w:ind w:firstLine="709"/>
        <w:jc w:val="left"/>
        <w:rPr>
          <w:bCs/>
          <w:sz w:val="26"/>
          <w:szCs w:val="26"/>
        </w:rPr>
      </w:pPr>
      <w:r w:rsidRPr="00857BF5">
        <w:rPr>
          <w:bCs/>
          <w:sz w:val="26"/>
          <w:szCs w:val="26"/>
        </w:rPr>
        <w:t>Mức 1:</w:t>
      </w:r>
    </w:p>
    <w:p w14:paraId="389EBA76" w14:textId="77777777" w:rsidR="00D60597" w:rsidRDefault="00000000">
      <w:pPr>
        <w:spacing w:before="120" w:after="120"/>
        <w:jc w:val="both"/>
      </w:pPr>
      <w:r>
        <w:rPr>
          <w:sz w:val="26"/>
        </w:rPr>
        <w:tab/>
        <w:t>Năm học 2021-2022 nhà trường có 15 lớp cấp THPT. Cụ thể: khối lơp 10: 05 lớp; khối lơp 11: 05 lơp; khối lớp 12: 05 lớp [H1-1.5-02], [H1-1.5-03], [H1-1.5-04]</w:t>
      </w:r>
    </w:p>
    <w:p w14:paraId="3C641B88" w14:textId="77777777" w:rsidR="00D60597" w:rsidRDefault="00000000">
      <w:pPr>
        <w:spacing w:before="120" w:after="120"/>
        <w:jc w:val="both"/>
      </w:pPr>
      <w:r>
        <w:rPr>
          <w:sz w:val="26"/>
        </w:rPr>
        <w:tab/>
        <w:t>Các lớp học của nhà trường được tổ chức theo quy định. Mỗi lớp có lớp trưởng, 1 hoặc 2 lớp phó do tập thể lớp bầu ra vào đầu mỗi năm học [H1-1.5-02] </w:t>
      </w:r>
    </w:p>
    <w:p w14:paraId="67810200" w14:textId="77777777" w:rsidR="00D60597" w:rsidRDefault="00000000">
      <w:pPr>
        <w:spacing w:before="120" w:after="120"/>
        <w:jc w:val="both"/>
      </w:pPr>
      <w:r>
        <w:rPr>
          <w:sz w:val="26"/>
        </w:rPr>
        <w:lastRenderedPageBreak/>
        <w:tab/>
        <w:t>Mỗi lớp được chia thành nhiều tổ học sinh. Mỗi tổ không quá 12 học sinh, có tổ trưởng, 01 tổ phó do các thành viên của tổ bầu ra vào đầu mỗi năm học[H1-1.5-02]</w:t>
      </w:r>
    </w:p>
    <w:p w14:paraId="5B36B2C8" w14:textId="77777777" w:rsidR="008C0D25" w:rsidRPr="00857BF5" w:rsidRDefault="008C0D25" w:rsidP="008C0D25">
      <w:pPr>
        <w:pStyle w:val="content"/>
        <w:tabs>
          <w:tab w:val="clear" w:pos="980"/>
          <w:tab w:val="num" w:pos="709"/>
        </w:tabs>
        <w:ind w:firstLine="0"/>
        <w:jc w:val="left"/>
        <w:rPr>
          <w:bCs/>
          <w:sz w:val="26"/>
          <w:szCs w:val="26"/>
        </w:rPr>
      </w:pPr>
      <w:r w:rsidRPr="00857BF5">
        <w:rPr>
          <w:bCs/>
          <w:sz w:val="26"/>
          <w:szCs w:val="26"/>
        </w:rPr>
        <w:tab/>
      </w:r>
      <w:r w:rsidR="009B2946" w:rsidRPr="00857BF5">
        <w:rPr>
          <w:bCs/>
          <w:sz w:val="26"/>
          <w:szCs w:val="26"/>
        </w:rPr>
        <w:t>Mức 2:</w:t>
      </w:r>
    </w:p>
    <w:p w14:paraId="5C759B5D" w14:textId="77777777" w:rsidR="00D60597" w:rsidRDefault="00000000">
      <w:pPr>
        <w:spacing w:before="120" w:after="120"/>
        <w:jc w:val="both"/>
      </w:pPr>
      <w:r>
        <w:rPr>
          <w:sz w:val="26"/>
        </w:rPr>
        <w:tab/>
        <w:t>Nhà trường bố trí số học sinh trong mỗi lớp của trường không quá 35 học sinh, theo quy định tại Điều 12 Thông tư số 01/2016/TT-BGDĐT ngày 15/01/2016 banh hành quy chế tổ chức và hoạt động của trường PTDTNT [H1-1.5-01]; [H1-1.5-02], [H1-1.5-03]</w:t>
      </w:r>
    </w:p>
    <w:p w14:paraId="26D63087" w14:textId="77777777" w:rsidR="008C0D25" w:rsidRPr="00857BF5" w:rsidRDefault="008C0D25" w:rsidP="008C0D25">
      <w:pPr>
        <w:pStyle w:val="content"/>
        <w:tabs>
          <w:tab w:val="clear" w:pos="980"/>
          <w:tab w:val="num" w:pos="709"/>
        </w:tabs>
        <w:ind w:firstLine="0"/>
        <w:jc w:val="left"/>
        <w:rPr>
          <w:bCs/>
          <w:sz w:val="26"/>
          <w:szCs w:val="26"/>
        </w:rPr>
      </w:pPr>
      <w:r w:rsidRPr="00857BF5">
        <w:rPr>
          <w:bCs/>
          <w:sz w:val="26"/>
          <w:szCs w:val="26"/>
        </w:rPr>
        <w:tab/>
      </w:r>
      <w:r w:rsidR="009B2946" w:rsidRPr="00857BF5">
        <w:rPr>
          <w:bCs/>
          <w:sz w:val="26"/>
          <w:szCs w:val="26"/>
        </w:rPr>
        <w:t>Mức 3:</w:t>
      </w:r>
    </w:p>
    <w:p w14:paraId="02107A8C" w14:textId="77777777" w:rsidR="00D60597" w:rsidRDefault="00000000">
      <w:pPr>
        <w:spacing w:before="120" w:after="120"/>
        <w:jc w:val="both"/>
      </w:pPr>
      <w:r>
        <w:rPr>
          <w:sz w:val="26"/>
        </w:rPr>
        <w:tab/>
        <w:t>Trường có không quá 45 (bôn mươi lăm) lớp. Số học sinh/lớp không quá học sinh  theo quy định tại Điều 12 Thông tư số 01/2016 ngày 15/01/2016 của Bộ Giáo dục và Đào tạo ban hành về Quy chế tổ chức và hoạt động của trường phỏ thông dân tộc nội trú  [H1-1.5-01], [H1-1.5-03]</w:t>
      </w:r>
    </w:p>
    <w:p w14:paraId="4D39F59F" w14:textId="77777777" w:rsidR="008C0D25" w:rsidRPr="00857BF5" w:rsidRDefault="008C0D25" w:rsidP="008C0D25">
      <w:pPr>
        <w:pStyle w:val="content"/>
        <w:tabs>
          <w:tab w:val="clear" w:pos="980"/>
          <w:tab w:val="num" w:pos="709"/>
        </w:tabs>
        <w:ind w:firstLine="0"/>
        <w:jc w:val="left"/>
        <w:rPr>
          <w:bCs/>
          <w:sz w:val="26"/>
          <w:szCs w:val="26"/>
        </w:rPr>
      </w:pPr>
      <w:r w:rsidRPr="00857BF5">
        <w:rPr>
          <w:bCs/>
          <w:sz w:val="26"/>
          <w:szCs w:val="26"/>
        </w:rPr>
        <w:tab/>
      </w:r>
      <w:r w:rsidRPr="00857BF5">
        <w:rPr>
          <w:b/>
          <w:sz w:val="26"/>
          <w:szCs w:val="26"/>
        </w:rPr>
        <w:t xml:space="preserve">2. Điểm mạnh </w:t>
      </w:r>
    </w:p>
    <w:p w14:paraId="4390A769" w14:textId="77777777" w:rsidR="00D60597" w:rsidRDefault="00000000">
      <w:pPr>
        <w:spacing w:before="120" w:after="120"/>
        <w:jc w:val="both"/>
      </w:pPr>
      <w:r>
        <w:rPr>
          <w:sz w:val="26"/>
        </w:rPr>
        <w:tab/>
        <w:t>Nhà trường có đủ các khối lớp của cấp THPT, học sinh được tổ chức theo đơn vị lớp, số lượng học sinh/lớp đúng theo quy định</w:t>
      </w:r>
      <w:r>
        <w:rPr>
          <w:sz w:val="26"/>
        </w:rPr>
        <w:tab/>
        <w:t xml:space="preserve"> tại Điều 12 Thông tư số 01/2016 ngày 15/01/2016 của Bộ Giáo dục và Đào tạo ban hành về Quy chế tổ chức và hoạt động của trường phổ thông dân tộc nội trú </w:t>
      </w:r>
    </w:p>
    <w:p w14:paraId="1F733F0A" w14:textId="77777777" w:rsidR="00D60597" w:rsidRDefault="00000000">
      <w:pPr>
        <w:spacing w:before="120" w:after="120"/>
        <w:jc w:val="both"/>
      </w:pPr>
      <w:r>
        <w:rPr>
          <w:sz w:val="26"/>
        </w:rPr>
        <w:tab/>
        <w:t>Mỗi lớp có lớp trưởng, 1 hoặc 2 lớp phó hoạt động tích cực là cánh tay nối dài của GV chủ nhiệm, giúp GV chủ nhiệm ổn định và duy trì nề nếp lớp tốt, tích cực tham gia các phong trào của trường, của ngành góp phần nâng cao kết quả học tập, rèn luyện của học sinh trong nhà trường. Nhà trường luôn đảm bảo duy trì tốt sĩ số học sinh.</w:t>
      </w:r>
    </w:p>
    <w:p w14:paraId="23461895" w14:textId="77777777" w:rsidR="00076BE1" w:rsidRPr="00857BF5" w:rsidRDefault="00076BE1" w:rsidP="00280AF8">
      <w:pPr>
        <w:pStyle w:val="content"/>
        <w:tabs>
          <w:tab w:val="clear" w:pos="980"/>
        </w:tabs>
        <w:ind w:firstLine="709"/>
        <w:rPr>
          <w:b/>
          <w:sz w:val="26"/>
          <w:szCs w:val="26"/>
        </w:rPr>
      </w:pPr>
      <w:r w:rsidRPr="00857BF5">
        <w:rPr>
          <w:b/>
          <w:sz w:val="26"/>
          <w:szCs w:val="26"/>
        </w:rPr>
        <w:t>3. Điểm yếu</w:t>
      </w:r>
    </w:p>
    <w:p w14:paraId="5329DD93" w14:textId="77777777" w:rsidR="00D60597" w:rsidRDefault="00000000">
      <w:pPr>
        <w:spacing w:before="120" w:after="120"/>
        <w:jc w:val="both"/>
      </w:pPr>
      <w:r>
        <w:rPr>
          <w:sz w:val="26"/>
        </w:rPr>
        <w:tab/>
        <w:t>Học sinh dân tộc thiểu số chiếm 97%, phong tục tập quán của mỗi dân tộc khác nhau, do vậy việc hòa đồng của các em trong sinh hoạt tập thể lớp còn hạn chế.</w:t>
      </w:r>
    </w:p>
    <w:p w14:paraId="08263B41" w14:textId="77777777" w:rsidR="00D60597" w:rsidRDefault="00000000">
      <w:pPr>
        <w:spacing w:before="120" w:after="120"/>
        <w:jc w:val="both"/>
      </w:pPr>
      <w:r>
        <w:rPr>
          <w:sz w:val="26"/>
        </w:rPr>
        <w:tab/>
        <w:t>Đa số học sinh nhà trường đến từ các buôn làng xa xôi, vùng biên giới có kinh tế xã hội đặc biệt khó khăn, nhiều phong tục tập quán còn lạc hậu, do vậy việc giáo dục các em có phần hạn chế trong nhận thức.</w:t>
      </w:r>
    </w:p>
    <w:p w14:paraId="3DBBE0D7" w14:textId="77777777" w:rsidR="00076BE1" w:rsidRPr="00857BF5" w:rsidRDefault="00076BE1" w:rsidP="00280AF8">
      <w:pPr>
        <w:pStyle w:val="content"/>
        <w:tabs>
          <w:tab w:val="clear" w:pos="980"/>
        </w:tabs>
        <w:ind w:firstLine="709"/>
        <w:rPr>
          <w:b/>
          <w:sz w:val="26"/>
          <w:szCs w:val="26"/>
          <w:lang w:val="vi-VN"/>
        </w:rPr>
      </w:pPr>
      <w:r w:rsidRPr="00857BF5">
        <w:rPr>
          <w:b/>
          <w:sz w:val="26"/>
          <w:szCs w:val="26"/>
        </w:rPr>
        <w:t>4. Kế hoạch cải tiến chất lượng</w:t>
      </w:r>
    </w:p>
    <w:p w14:paraId="6BAD62BB" w14:textId="77777777" w:rsidR="00D60597" w:rsidRDefault="00000000">
      <w:pPr>
        <w:spacing w:before="120" w:after="120"/>
        <w:jc w:val="both"/>
      </w:pPr>
      <w:r>
        <w:rPr>
          <w:sz w:val="26"/>
        </w:rPr>
        <w:tab/>
        <w:t>Duy trì, kiện toàn tổ chức lớp học theo văn bản quy định hiện hành của Bộ Giáo dục và Đào tạo, kiên toàn tổ chức tư vấn hướng nghiệp, ngoại khóa, giáo dục kỹ năng sống, định hướng các hoạt động tập thể cho học sinh</w:t>
      </w:r>
    </w:p>
    <w:p w14:paraId="75B19CD6" w14:textId="77777777" w:rsidR="00076BE1" w:rsidRPr="00857BF5" w:rsidRDefault="00076BE1" w:rsidP="00280AF8">
      <w:pPr>
        <w:pStyle w:val="content"/>
        <w:tabs>
          <w:tab w:val="clear" w:pos="980"/>
        </w:tabs>
        <w:ind w:firstLine="709"/>
        <w:rPr>
          <w:sz w:val="26"/>
          <w:szCs w:val="26"/>
        </w:rPr>
      </w:pPr>
      <w:r w:rsidRPr="00857BF5">
        <w:rPr>
          <w:b/>
          <w:sz w:val="26"/>
          <w:szCs w:val="26"/>
        </w:rPr>
        <w:t xml:space="preserve">5. </w:t>
      </w:r>
      <w:r w:rsidR="00496B9F" w:rsidRPr="00857BF5">
        <w:rPr>
          <w:b/>
          <w:sz w:val="26"/>
          <w:szCs w:val="26"/>
        </w:rPr>
        <w:t>Tự</w:t>
      </w:r>
      <w:r w:rsidR="00496B9F" w:rsidRPr="00857BF5">
        <w:rPr>
          <w:b/>
          <w:sz w:val="26"/>
          <w:szCs w:val="26"/>
          <w:lang w:val="vi-VN"/>
        </w:rPr>
        <w:t xml:space="preserve"> đánh giá</w:t>
      </w:r>
      <w:r w:rsidR="00496B9F" w:rsidRPr="00857BF5">
        <w:rPr>
          <w:b/>
          <w:sz w:val="26"/>
          <w:szCs w:val="26"/>
        </w:rPr>
        <w:t>:</w:t>
      </w:r>
      <w:r w:rsidR="00496B9F" w:rsidRPr="00857BF5">
        <w:rPr>
          <w:sz w:val="26"/>
          <w:szCs w:val="26"/>
        </w:rPr>
        <w:t xml:space="preserve"> </w:t>
      </w:r>
      <w:r w:rsidRPr="00857BF5">
        <w:rPr>
          <w:sz w:val="26"/>
          <w:szCs w:val="26"/>
        </w:rPr>
        <w:t>Đạt mức 3</w:t>
      </w:r>
    </w:p>
    <w:p w14:paraId="39DAB627" w14:textId="77777777" w:rsidR="008C0D25" w:rsidRPr="00857BF5" w:rsidRDefault="00076BE1" w:rsidP="008C0D25">
      <w:pPr>
        <w:pStyle w:val="content"/>
        <w:tabs>
          <w:tab w:val="clear" w:pos="980"/>
        </w:tabs>
        <w:ind w:firstLine="709"/>
        <w:jc w:val="left"/>
        <w:rPr>
          <w:b/>
          <w:sz w:val="26"/>
          <w:szCs w:val="26"/>
          <w:lang w:val="vi-VN"/>
        </w:rPr>
      </w:pPr>
      <w:bookmarkStart w:id="16" w:name="criterion16"/>
      <w:r w:rsidRPr="00857BF5">
        <w:rPr>
          <w:b/>
          <w:sz w:val="26"/>
          <w:szCs w:val="26"/>
        </w:rPr>
        <w:t xml:space="preserve">Tiêu chí </w:t>
      </w:r>
      <w:r w:rsidR="00971A15" w:rsidRPr="00857BF5">
        <w:rPr>
          <w:b/>
          <w:sz w:val="26"/>
          <w:szCs w:val="26"/>
          <w:lang w:val="vi-VN"/>
        </w:rPr>
        <w:t>1.</w:t>
      </w:r>
      <w:r w:rsidRPr="00857BF5">
        <w:rPr>
          <w:b/>
          <w:sz w:val="26"/>
          <w:szCs w:val="26"/>
        </w:rPr>
        <w:t xml:space="preserve">6: </w:t>
      </w:r>
      <w:r w:rsidRPr="00857BF5">
        <w:rPr>
          <w:b/>
          <w:sz w:val="26"/>
          <w:szCs w:val="26"/>
          <w:lang w:val="vi-VN"/>
        </w:rPr>
        <w:t>Quản lý hành chính, tài chính và tài sản</w:t>
      </w:r>
      <w:bookmarkEnd w:id="16"/>
    </w:p>
    <w:p w14:paraId="168ACC1D" w14:textId="77777777" w:rsidR="008C0D25" w:rsidRPr="00857BF5" w:rsidRDefault="008C0D25" w:rsidP="000E45A7">
      <w:pPr>
        <w:pStyle w:val="content"/>
        <w:tabs>
          <w:tab w:val="clear" w:pos="980"/>
        </w:tabs>
        <w:ind w:firstLine="709"/>
        <w:rPr>
          <w:bCs/>
          <w:sz w:val="26"/>
          <w:szCs w:val="26"/>
        </w:rPr>
      </w:pPr>
      <w:r w:rsidRPr="00857BF5">
        <w:rPr>
          <w:bCs/>
          <w:sz w:val="26"/>
          <w:szCs w:val="26"/>
        </w:rPr>
        <w:t>Mức 1:</w:t>
      </w:r>
    </w:p>
    <w:p w14:paraId="65C5351F" w14:textId="77777777" w:rsidR="008C0D25" w:rsidRPr="00857BF5" w:rsidRDefault="008C0D25" w:rsidP="000E45A7">
      <w:pPr>
        <w:pStyle w:val="content"/>
        <w:tabs>
          <w:tab w:val="clear" w:pos="980"/>
        </w:tabs>
        <w:ind w:firstLine="709"/>
        <w:rPr>
          <w:b/>
          <w:sz w:val="26"/>
          <w:szCs w:val="26"/>
        </w:rPr>
      </w:pPr>
      <w:r w:rsidRPr="00857BF5">
        <w:rPr>
          <w:bCs/>
          <w:sz w:val="26"/>
          <w:szCs w:val="26"/>
        </w:rPr>
        <w:t>a) Hệ thống hồ sơ của nhà trường được lưu trữ theo quy định;</w:t>
      </w:r>
    </w:p>
    <w:p w14:paraId="5993D621" w14:textId="77777777" w:rsidR="008C0D25" w:rsidRPr="00857BF5" w:rsidRDefault="008C0D25" w:rsidP="000E45A7">
      <w:pPr>
        <w:pStyle w:val="content"/>
        <w:tabs>
          <w:tab w:val="clear" w:pos="980"/>
          <w:tab w:val="num" w:pos="709"/>
        </w:tabs>
        <w:ind w:firstLine="0"/>
        <w:rPr>
          <w:b/>
          <w:sz w:val="26"/>
          <w:szCs w:val="26"/>
        </w:rPr>
      </w:pPr>
      <w:r w:rsidRPr="00857BF5">
        <w:rPr>
          <w:bCs/>
          <w:sz w:val="26"/>
          <w:szCs w:val="26"/>
        </w:rPr>
        <w:tab/>
        <w:t>b) Lập dự toán, thực hiện thu chi, quyết toán, thống kê, báo cáo tài chính và tài sản; công khai và định kỳ tự kiểm tra tài chính, tài sản theo quy định; quy chế chi tiêu nội bộ được bổ sung, cập nhật phù hợp với điều kiện thực tế và các quy định hiện hành;</w:t>
      </w:r>
    </w:p>
    <w:p w14:paraId="178A9119" w14:textId="77777777" w:rsidR="008C0D25" w:rsidRPr="00857BF5" w:rsidRDefault="008C0D25" w:rsidP="000E45A7">
      <w:pPr>
        <w:pStyle w:val="content"/>
        <w:tabs>
          <w:tab w:val="clear" w:pos="980"/>
          <w:tab w:val="num" w:pos="709"/>
        </w:tabs>
        <w:ind w:firstLine="0"/>
        <w:rPr>
          <w:b/>
          <w:sz w:val="26"/>
          <w:szCs w:val="26"/>
        </w:rPr>
      </w:pPr>
      <w:r w:rsidRPr="00857BF5">
        <w:rPr>
          <w:bCs/>
          <w:sz w:val="26"/>
          <w:szCs w:val="26"/>
        </w:rPr>
        <w:tab/>
        <w:t>c) Quản lý, sử dụng tài chính, tài sản đúng mục đích và có hiệu quả để phục vụ các hoạt động giáo dục.</w:t>
      </w:r>
    </w:p>
    <w:p w14:paraId="39ED2F25" w14:textId="77777777" w:rsidR="008C0D25" w:rsidRPr="00857BF5" w:rsidRDefault="008C0D25" w:rsidP="000E45A7">
      <w:pPr>
        <w:pStyle w:val="content"/>
        <w:tabs>
          <w:tab w:val="clear" w:pos="980"/>
          <w:tab w:val="num" w:pos="709"/>
        </w:tabs>
        <w:ind w:firstLine="0"/>
        <w:rPr>
          <w:b/>
          <w:sz w:val="26"/>
          <w:szCs w:val="26"/>
        </w:rPr>
      </w:pPr>
      <w:r w:rsidRPr="00857BF5">
        <w:rPr>
          <w:bCs/>
          <w:sz w:val="26"/>
          <w:szCs w:val="26"/>
        </w:rPr>
        <w:tab/>
        <w:t>Mức 2:</w:t>
      </w:r>
    </w:p>
    <w:p w14:paraId="5B3667B8" w14:textId="77777777" w:rsidR="008C0D25" w:rsidRPr="00857BF5" w:rsidRDefault="008C0D25" w:rsidP="000E45A7">
      <w:pPr>
        <w:pStyle w:val="content"/>
        <w:tabs>
          <w:tab w:val="clear" w:pos="980"/>
        </w:tabs>
        <w:ind w:firstLine="709"/>
        <w:rPr>
          <w:b/>
          <w:sz w:val="26"/>
          <w:szCs w:val="26"/>
        </w:rPr>
      </w:pPr>
      <w:r w:rsidRPr="00857BF5">
        <w:rPr>
          <w:bCs/>
          <w:sz w:val="26"/>
          <w:szCs w:val="26"/>
        </w:rPr>
        <w:lastRenderedPageBreak/>
        <w:t>a)  Ứng dụng công nghệ thông tin hiệu quả trong công tác quản lý hành chính, tài chính và tài sản của nhà trường;</w:t>
      </w:r>
    </w:p>
    <w:p w14:paraId="5135F069" w14:textId="77777777" w:rsidR="008C0D25" w:rsidRPr="00857BF5" w:rsidRDefault="008C0D25" w:rsidP="000E45A7">
      <w:pPr>
        <w:pStyle w:val="content"/>
        <w:tabs>
          <w:tab w:val="clear" w:pos="980"/>
          <w:tab w:val="num" w:pos="709"/>
        </w:tabs>
        <w:ind w:firstLine="0"/>
        <w:rPr>
          <w:b/>
          <w:sz w:val="26"/>
          <w:szCs w:val="26"/>
        </w:rPr>
      </w:pPr>
      <w:r w:rsidRPr="00857BF5">
        <w:rPr>
          <w:bCs/>
          <w:sz w:val="26"/>
          <w:szCs w:val="26"/>
        </w:rPr>
        <w:tab/>
        <w:t>b) Trong 05 năm liên tiếp tính đến thời điểm đánh giá, không có vi phạm liên quan đến việc quản lý hành chính, tài chính và tài sản theo kết luận của thanh tra, kiểm toán.</w:t>
      </w:r>
    </w:p>
    <w:p w14:paraId="1D54BB92" w14:textId="77777777" w:rsidR="008C0D25" w:rsidRPr="00857BF5" w:rsidRDefault="008C0D25" w:rsidP="000E45A7">
      <w:pPr>
        <w:pStyle w:val="content"/>
        <w:tabs>
          <w:tab w:val="clear" w:pos="980"/>
          <w:tab w:val="num" w:pos="709"/>
        </w:tabs>
        <w:ind w:firstLine="0"/>
        <w:rPr>
          <w:b/>
          <w:sz w:val="26"/>
          <w:szCs w:val="26"/>
        </w:rPr>
      </w:pPr>
      <w:r w:rsidRPr="00857BF5">
        <w:rPr>
          <w:bCs/>
          <w:sz w:val="26"/>
          <w:szCs w:val="26"/>
        </w:rPr>
        <w:tab/>
        <w:t>Mức 3:</w:t>
      </w:r>
    </w:p>
    <w:p w14:paraId="56AC9832" w14:textId="77777777" w:rsidR="008C0D25" w:rsidRPr="00857BF5" w:rsidRDefault="008C0D25" w:rsidP="000E45A7">
      <w:pPr>
        <w:pStyle w:val="content"/>
        <w:tabs>
          <w:tab w:val="clear" w:pos="980"/>
        </w:tabs>
        <w:ind w:firstLine="709"/>
        <w:rPr>
          <w:b/>
          <w:sz w:val="26"/>
          <w:szCs w:val="26"/>
        </w:rPr>
      </w:pPr>
      <w:r w:rsidRPr="00857BF5">
        <w:rPr>
          <w:bCs/>
          <w:sz w:val="26"/>
          <w:szCs w:val="26"/>
        </w:rPr>
        <w:t>Có kế hoạch ngắn hạn, trung hạn và trung hạn để tạo các nguồn tài chính hợp pháp phù hợp với điều kiện nhà trường, thực tế địa phương.</w:t>
      </w:r>
    </w:p>
    <w:p w14:paraId="36578CEF" w14:textId="77777777" w:rsidR="008C0D25" w:rsidRPr="00857BF5" w:rsidRDefault="008C0D25" w:rsidP="000E45A7">
      <w:pPr>
        <w:pStyle w:val="content"/>
        <w:tabs>
          <w:tab w:val="clear" w:pos="980"/>
          <w:tab w:val="num" w:pos="709"/>
        </w:tabs>
        <w:ind w:firstLine="0"/>
        <w:rPr>
          <w:b/>
          <w:sz w:val="26"/>
          <w:szCs w:val="26"/>
        </w:rPr>
      </w:pPr>
      <w:r w:rsidRPr="00857BF5">
        <w:rPr>
          <w:bCs/>
          <w:sz w:val="26"/>
          <w:szCs w:val="26"/>
        </w:rPr>
        <w:tab/>
      </w:r>
      <w:r w:rsidRPr="00857BF5">
        <w:rPr>
          <w:b/>
          <w:sz w:val="26"/>
          <w:szCs w:val="26"/>
        </w:rPr>
        <w:t>1. Mô tả hiện trạng</w:t>
      </w:r>
    </w:p>
    <w:p w14:paraId="57C66D56" w14:textId="77777777" w:rsidR="008C0D25" w:rsidRPr="00857BF5" w:rsidRDefault="009B2946" w:rsidP="008C0D25">
      <w:pPr>
        <w:pStyle w:val="content"/>
        <w:tabs>
          <w:tab w:val="clear" w:pos="980"/>
        </w:tabs>
        <w:ind w:firstLine="709"/>
        <w:jc w:val="left"/>
        <w:rPr>
          <w:bCs/>
          <w:sz w:val="26"/>
          <w:szCs w:val="26"/>
        </w:rPr>
      </w:pPr>
      <w:r w:rsidRPr="00857BF5">
        <w:rPr>
          <w:bCs/>
          <w:sz w:val="26"/>
          <w:szCs w:val="26"/>
        </w:rPr>
        <w:t>Mức 1:</w:t>
      </w:r>
    </w:p>
    <w:p w14:paraId="725D6524" w14:textId="77777777" w:rsidR="00D60597" w:rsidRDefault="00000000">
      <w:pPr>
        <w:spacing w:before="120" w:after="120"/>
        <w:jc w:val="both"/>
      </w:pPr>
      <w:r>
        <w:rPr>
          <w:sz w:val="26"/>
        </w:rPr>
        <w:tab/>
        <w:t>Nhà trường có đầy đủ tủ lưu trữ hồ sơ tài chính, tài sản theo đúng quy định của Luật lưu trữ. Giấy chứng nhận quyền sử dụng đất, sơ đồ đất, quyết định giao dự toán (bản chính) hằng năm. Các loại hồ sơ liên quan đến tài sản, tài chính được sắp xếp ngăn nắp tại phòng kế toán  [H1-1.6-01], [H1-1.6-09]</w:t>
      </w:r>
    </w:p>
    <w:p w14:paraId="03FDFB4F" w14:textId="77777777" w:rsidR="00D60597" w:rsidRDefault="00000000">
      <w:pPr>
        <w:spacing w:before="120" w:after="120"/>
        <w:jc w:val="both"/>
      </w:pPr>
      <w:r>
        <w:rPr>
          <w:sz w:val="26"/>
        </w:rPr>
        <w:tab/>
        <w:t>Hằng năm, kế toán nhà trường đều tham mưu lãnh đạo lập dự toán  , thực hiện thu chi, thống kê, báo cáo tài chính cơ sở vật chất đúng thời gian quy định, luôn công khai trước tập thể nhà trường. Hiệu trưởng thực hiện tốt việc tự kiểm tra quản lý sử dụng tài chính, tài sản mỗi năm ít nhất 2 cuộc. Quy chế chi tiêu nội bộ của nhà trường được công khai bàn bạc, trao đổi và điều chỉnh hằng năm cho phù hợp trong Hội nghị cán bộ, công chức, viên chức lao động [H1-1.6-02], [H1-1.6-03], [H1-1.6-04], [H1-1.6-05], [H1-1.6-06], [H1-1.6-07]</w:t>
      </w:r>
    </w:p>
    <w:p w14:paraId="419EC876" w14:textId="77777777" w:rsidR="00D60597" w:rsidRDefault="00000000">
      <w:pPr>
        <w:spacing w:before="120" w:after="120"/>
        <w:jc w:val="both"/>
      </w:pPr>
      <w:r>
        <w:rPr>
          <w:sz w:val="26"/>
        </w:rPr>
        <w:tab/>
        <w:t>Hiệu trưởng trường thường xuyên theo dõi, chỉ đạo sát sao và quản lý chặt chẽ việc sử dụng tài chính, cơ sở vật chất nhà trường ; có Quy chế chi tiêu nội bộ , có phần mềm quản lý tài sản, tài chính.  Hàng năm có tổng hợp và báo cáo kinh phí ngân sách nhà nước. Cuối năm có tiến hành kiểm kê tài sản, tài chính theo quy định  Cán bộ, giáo viên, nhân viên của nhà trường đều có ý thức quản lý, sử dụng tài sản luôn đúng mục đích, hiệu quả để phục vụ các hoạt động giáo dục trong nhà trường. [H1-1.6-01], [H1-1.6-07], [H1-1.6-08]</w:t>
      </w:r>
    </w:p>
    <w:p w14:paraId="037D2AA4" w14:textId="77777777" w:rsidR="008C0D25" w:rsidRPr="00857BF5" w:rsidRDefault="008C0D25" w:rsidP="008C0D25">
      <w:pPr>
        <w:pStyle w:val="content"/>
        <w:tabs>
          <w:tab w:val="clear" w:pos="980"/>
          <w:tab w:val="num" w:pos="709"/>
        </w:tabs>
        <w:ind w:firstLine="0"/>
        <w:jc w:val="left"/>
        <w:rPr>
          <w:bCs/>
          <w:sz w:val="26"/>
          <w:szCs w:val="26"/>
        </w:rPr>
      </w:pPr>
      <w:r w:rsidRPr="00857BF5">
        <w:rPr>
          <w:bCs/>
          <w:sz w:val="26"/>
          <w:szCs w:val="26"/>
        </w:rPr>
        <w:tab/>
      </w:r>
      <w:r w:rsidR="009B2946" w:rsidRPr="00857BF5">
        <w:rPr>
          <w:bCs/>
          <w:sz w:val="26"/>
          <w:szCs w:val="26"/>
        </w:rPr>
        <w:t>Mức 2:</w:t>
      </w:r>
    </w:p>
    <w:p w14:paraId="73D98BE6" w14:textId="77777777" w:rsidR="00D60597" w:rsidRDefault="00000000">
      <w:pPr>
        <w:spacing w:before="120" w:after="120"/>
        <w:jc w:val="both"/>
      </w:pPr>
      <w:r>
        <w:rPr>
          <w:sz w:val="26"/>
        </w:rPr>
        <w:tab/>
        <w:t>Hiện nhà trường đang sử dụng phần mềm quản lý tài chính và phần mềm quản lý tài sản, thực hiện thanh toán qua tài khoản ngân hàng, hiệu trưởng ký chứng từ bằng chữ ký số [H1-1.6-08]  .</w:t>
      </w:r>
    </w:p>
    <w:p w14:paraId="7BD8EAD7" w14:textId="77777777" w:rsidR="00D60597" w:rsidRDefault="00000000">
      <w:pPr>
        <w:spacing w:before="120" w:after="120"/>
        <w:jc w:val="both"/>
      </w:pPr>
      <w:r>
        <w:rPr>
          <w:sz w:val="26"/>
        </w:rPr>
        <w:tab/>
        <w:t>Trong 5 năm qua, nhà trường không có vi phạm liên quan đến quản lý hành chính, tài chính và tài sản theo quy định.[H1-1.6-07]</w:t>
      </w:r>
    </w:p>
    <w:p w14:paraId="4BB636B6" w14:textId="77777777" w:rsidR="008C0D25" w:rsidRPr="00857BF5" w:rsidRDefault="008C0D25" w:rsidP="008C0D25">
      <w:pPr>
        <w:pStyle w:val="content"/>
        <w:tabs>
          <w:tab w:val="clear" w:pos="980"/>
          <w:tab w:val="num" w:pos="709"/>
        </w:tabs>
        <w:ind w:firstLine="0"/>
        <w:jc w:val="left"/>
        <w:rPr>
          <w:bCs/>
          <w:sz w:val="26"/>
          <w:szCs w:val="26"/>
        </w:rPr>
      </w:pPr>
      <w:r w:rsidRPr="00857BF5">
        <w:rPr>
          <w:bCs/>
          <w:sz w:val="26"/>
          <w:szCs w:val="26"/>
        </w:rPr>
        <w:tab/>
      </w:r>
      <w:r w:rsidR="009B2946" w:rsidRPr="00857BF5">
        <w:rPr>
          <w:bCs/>
          <w:sz w:val="26"/>
          <w:szCs w:val="26"/>
        </w:rPr>
        <w:t>Mức 3:</w:t>
      </w:r>
    </w:p>
    <w:p w14:paraId="285DC0A8" w14:textId="77777777" w:rsidR="00D60597" w:rsidRDefault="00000000">
      <w:pPr>
        <w:spacing w:before="120" w:after="120"/>
        <w:jc w:val="both"/>
      </w:pPr>
      <w:r>
        <w:rPr>
          <w:sz w:val="26"/>
        </w:rPr>
        <w:tab/>
        <w:t>Nhà trường có kế hoạch ngắn hạn, trung hạn, dài hạn để tạo ra các nguồn tài chính hợp pháp phù hợp với điều kiện nhà trường, thực tế địa phương </w:t>
      </w:r>
    </w:p>
    <w:p w14:paraId="2FB4AD05" w14:textId="77777777" w:rsidR="008C0D25" w:rsidRPr="00857BF5" w:rsidRDefault="008C0D25" w:rsidP="008C0D25">
      <w:pPr>
        <w:pStyle w:val="content"/>
        <w:tabs>
          <w:tab w:val="clear" w:pos="980"/>
          <w:tab w:val="num" w:pos="709"/>
        </w:tabs>
        <w:ind w:firstLine="0"/>
        <w:jc w:val="left"/>
        <w:rPr>
          <w:bCs/>
          <w:sz w:val="26"/>
          <w:szCs w:val="26"/>
        </w:rPr>
      </w:pPr>
      <w:r w:rsidRPr="00857BF5">
        <w:rPr>
          <w:bCs/>
          <w:sz w:val="26"/>
          <w:szCs w:val="26"/>
        </w:rPr>
        <w:tab/>
      </w:r>
      <w:r w:rsidRPr="00857BF5">
        <w:rPr>
          <w:b/>
          <w:sz w:val="26"/>
          <w:szCs w:val="26"/>
        </w:rPr>
        <w:t xml:space="preserve">2. Điểm mạnh </w:t>
      </w:r>
    </w:p>
    <w:p w14:paraId="415E774D" w14:textId="77777777" w:rsidR="00D60597" w:rsidRDefault="00000000">
      <w:pPr>
        <w:spacing w:before="120" w:after="120"/>
        <w:jc w:val="both"/>
      </w:pPr>
      <w:r>
        <w:rPr>
          <w:sz w:val="26"/>
        </w:rPr>
        <w:tab/>
        <w:t>Có hệ thống các văn bản quy định về quản lý tài chính, tài sản và lưu trữ hồ sơ, chứng từ theo quy định;</w:t>
      </w:r>
    </w:p>
    <w:p w14:paraId="6013A0AF" w14:textId="77777777" w:rsidR="00D60597" w:rsidRDefault="00000000">
      <w:pPr>
        <w:spacing w:before="120" w:after="120"/>
        <w:jc w:val="both"/>
      </w:pPr>
      <w:r>
        <w:rPr>
          <w:sz w:val="26"/>
        </w:rPr>
        <w:tab/>
        <w:t>Lập dự toán, thực hiện thu chi, quyết toán, thống kê báo cáo tài chính, tài sản theo quy định của Nhà nước;</w:t>
      </w:r>
    </w:p>
    <w:p w14:paraId="6C084000" w14:textId="77777777" w:rsidR="00D60597" w:rsidRDefault="00000000">
      <w:pPr>
        <w:spacing w:before="120" w:after="120"/>
        <w:jc w:val="both"/>
      </w:pPr>
      <w:r>
        <w:rPr>
          <w:sz w:val="26"/>
        </w:rPr>
        <w:lastRenderedPageBreak/>
        <w:tab/>
        <w:t>Xây dựng Quy chế chi nội bộ để chủ động trong quản lý và sử dụng các nguồn tài chính đúng mục đích, công khai, công bằng, minh bạch, hiệu quả, tăng cường quyền giám sát của từng cá nhân, tổ chức trong đơn vị đối với công tác quản lý tài chính và đảm bảo tiết kiệm trong chi tiêu. </w:t>
      </w:r>
    </w:p>
    <w:p w14:paraId="138C2575" w14:textId="77777777" w:rsidR="00D60597" w:rsidRDefault="00000000">
      <w:pPr>
        <w:spacing w:before="120" w:after="120"/>
        <w:jc w:val="both"/>
      </w:pPr>
      <w:r>
        <w:rPr>
          <w:sz w:val="26"/>
        </w:rPr>
        <w:tab/>
        <w:t>Thực hiện thanh toán bằng hình thức chuyển khoản, ký chứng từ bằng chữ ký số.</w:t>
      </w:r>
    </w:p>
    <w:p w14:paraId="0285AAE3" w14:textId="77777777" w:rsidR="00076BE1" w:rsidRPr="00857BF5" w:rsidRDefault="00076BE1" w:rsidP="00280AF8">
      <w:pPr>
        <w:pStyle w:val="content"/>
        <w:tabs>
          <w:tab w:val="clear" w:pos="980"/>
        </w:tabs>
        <w:ind w:firstLine="709"/>
        <w:rPr>
          <w:b/>
          <w:sz w:val="26"/>
          <w:szCs w:val="26"/>
          <w:lang w:val="vi-VN"/>
        </w:rPr>
      </w:pPr>
      <w:r w:rsidRPr="00857BF5">
        <w:rPr>
          <w:b/>
          <w:sz w:val="26"/>
          <w:szCs w:val="26"/>
        </w:rPr>
        <w:t>3. Điểm yếu</w:t>
      </w:r>
    </w:p>
    <w:p w14:paraId="5CF96E7A" w14:textId="77777777" w:rsidR="00D60597" w:rsidRDefault="00000000">
      <w:pPr>
        <w:spacing w:before="120" w:after="120"/>
        <w:jc w:val="both"/>
      </w:pPr>
      <w:r>
        <w:rPr>
          <w:sz w:val="26"/>
        </w:rPr>
        <w:tab/>
        <w:t>Nhà trường chưa xây dựng bảng danh mục hệ thống các văn bản hiện hành quy định về quản lý tài chính, tài sản.</w:t>
      </w:r>
    </w:p>
    <w:p w14:paraId="68101802" w14:textId="77777777" w:rsidR="00076BE1" w:rsidRPr="00857BF5" w:rsidRDefault="00076BE1" w:rsidP="00280AF8">
      <w:pPr>
        <w:pStyle w:val="content"/>
        <w:tabs>
          <w:tab w:val="clear" w:pos="980"/>
        </w:tabs>
        <w:ind w:firstLine="709"/>
        <w:rPr>
          <w:b/>
          <w:sz w:val="26"/>
          <w:szCs w:val="26"/>
        </w:rPr>
      </w:pPr>
      <w:r w:rsidRPr="00857BF5">
        <w:rPr>
          <w:b/>
          <w:sz w:val="26"/>
          <w:szCs w:val="26"/>
        </w:rPr>
        <w:t>4. Kế hoạch cải tiến chất lượng</w:t>
      </w:r>
      <w:r w:rsidRPr="00857BF5">
        <w:rPr>
          <w:b/>
          <w:sz w:val="26"/>
          <w:szCs w:val="26"/>
        </w:rPr>
        <w:tab/>
      </w:r>
    </w:p>
    <w:p w14:paraId="4C7605D4" w14:textId="77777777" w:rsidR="00D60597" w:rsidRDefault="00000000">
      <w:pPr>
        <w:spacing w:before="120" w:after="120"/>
        <w:jc w:val="both"/>
      </w:pPr>
      <w:r>
        <w:rPr>
          <w:sz w:val="26"/>
        </w:rPr>
        <w:tab/>
        <w:t>Hiệu trưởng cần chỉ đạo cho bộ phận kế toán - Thủ quỹ lập  sổ thoe dõi tài sản cố định; bảng danh mục hệ thống các văn bản hiện hành quy định về quản lý tài chính, tài sản.</w:t>
      </w:r>
    </w:p>
    <w:p w14:paraId="66CA6E94" w14:textId="77777777" w:rsidR="00076BE1" w:rsidRPr="00CD0766" w:rsidRDefault="00076BE1" w:rsidP="00280AF8">
      <w:pPr>
        <w:pStyle w:val="content"/>
        <w:tabs>
          <w:tab w:val="clear" w:pos="980"/>
        </w:tabs>
        <w:ind w:firstLine="709"/>
        <w:rPr>
          <w:sz w:val="26"/>
          <w:szCs w:val="26"/>
          <w:lang w:val="en-US"/>
        </w:rPr>
      </w:pPr>
      <w:r w:rsidRPr="00857BF5">
        <w:rPr>
          <w:b/>
          <w:sz w:val="26"/>
          <w:szCs w:val="26"/>
        </w:rPr>
        <w:t>5.</w:t>
      </w:r>
      <w:r w:rsidR="00496B9F" w:rsidRPr="00857BF5">
        <w:rPr>
          <w:b/>
          <w:sz w:val="26"/>
          <w:szCs w:val="26"/>
        </w:rPr>
        <w:t xml:space="preserve"> Tự</w:t>
      </w:r>
      <w:r w:rsidR="00496B9F" w:rsidRPr="00857BF5">
        <w:rPr>
          <w:b/>
          <w:sz w:val="26"/>
          <w:szCs w:val="26"/>
          <w:lang w:val="vi-VN"/>
        </w:rPr>
        <w:t xml:space="preserve"> đánh giá</w:t>
      </w:r>
      <w:r w:rsidR="00496B9F" w:rsidRPr="00857BF5">
        <w:rPr>
          <w:b/>
          <w:sz w:val="26"/>
          <w:szCs w:val="26"/>
        </w:rPr>
        <w:t>:</w:t>
      </w:r>
      <w:r w:rsidR="00496B9F" w:rsidRPr="00857BF5">
        <w:rPr>
          <w:sz w:val="26"/>
          <w:szCs w:val="26"/>
        </w:rPr>
        <w:t xml:space="preserve"> </w:t>
      </w:r>
      <w:r w:rsidRPr="00857BF5">
        <w:rPr>
          <w:sz w:val="26"/>
          <w:szCs w:val="26"/>
        </w:rPr>
        <w:t>Đạt mức 2</w:t>
      </w:r>
    </w:p>
    <w:p w14:paraId="7F01186D" w14:textId="77777777" w:rsidR="00DA5B85" w:rsidRPr="00857BF5" w:rsidRDefault="00076BE1" w:rsidP="00DA5B85">
      <w:pPr>
        <w:pStyle w:val="content"/>
        <w:tabs>
          <w:tab w:val="clear" w:pos="980"/>
        </w:tabs>
        <w:ind w:firstLine="709"/>
        <w:jc w:val="left"/>
        <w:rPr>
          <w:b/>
          <w:sz w:val="26"/>
          <w:szCs w:val="26"/>
          <w:lang w:val="vi-VN"/>
        </w:rPr>
      </w:pPr>
      <w:bookmarkStart w:id="17" w:name="criterion17"/>
      <w:r w:rsidRPr="00857BF5">
        <w:rPr>
          <w:b/>
          <w:sz w:val="26"/>
          <w:szCs w:val="26"/>
        </w:rPr>
        <w:t xml:space="preserve">Tiêu chí </w:t>
      </w:r>
      <w:r w:rsidR="00971A15" w:rsidRPr="00857BF5">
        <w:rPr>
          <w:b/>
          <w:sz w:val="26"/>
          <w:szCs w:val="26"/>
          <w:lang w:val="vi-VN"/>
        </w:rPr>
        <w:t>1.</w:t>
      </w:r>
      <w:r w:rsidRPr="00857BF5">
        <w:rPr>
          <w:b/>
          <w:sz w:val="26"/>
          <w:szCs w:val="26"/>
        </w:rPr>
        <w:t xml:space="preserve">7: </w:t>
      </w:r>
      <w:r w:rsidRPr="00857BF5">
        <w:rPr>
          <w:b/>
          <w:sz w:val="26"/>
          <w:szCs w:val="26"/>
          <w:lang w:val="vi-VN"/>
        </w:rPr>
        <w:t>Quản lý cán bộ, giáo viên và nhân viên</w:t>
      </w:r>
      <w:bookmarkEnd w:id="17"/>
    </w:p>
    <w:p w14:paraId="681306AE" w14:textId="77777777" w:rsidR="00DA5B85" w:rsidRPr="00857BF5" w:rsidRDefault="00DA5B85" w:rsidP="005D355A">
      <w:pPr>
        <w:pStyle w:val="content"/>
        <w:tabs>
          <w:tab w:val="clear" w:pos="980"/>
        </w:tabs>
        <w:ind w:firstLine="709"/>
        <w:rPr>
          <w:bCs/>
          <w:sz w:val="26"/>
          <w:szCs w:val="26"/>
        </w:rPr>
      </w:pPr>
      <w:r w:rsidRPr="00857BF5">
        <w:rPr>
          <w:bCs/>
          <w:sz w:val="26"/>
          <w:szCs w:val="26"/>
        </w:rPr>
        <w:t>Mức 1:</w:t>
      </w:r>
    </w:p>
    <w:p w14:paraId="3CF42F6E" w14:textId="77777777" w:rsidR="00DA5B85" w:rsidRPr="00857BF5" w:rsidRDefault="00DA5B85" w:rsidP="005D355A">
      <w:pPr>
        <w:pStyle w:val="content"/>
        <w:tabs>
          <w:tab w:val="clear" w:pos="980"/>
        </w:tabs>
        <w:ind w:firstLine="709"/>
        <w:rPr>
          <w:b/>
          <w:sz w:val="26"/>
          <w:szCs w:val="26"/>
        </w:rPr>
      </w:pPr>
      <w:r w:rsidRPr="00857BF5">
        <w:rPr>
          <w:bCs/>
          <w:sz w:val="26"/>
          <w:szCs w:val="26"/>
        </w:rPr>
        <w:t>a) Có kế hoạch bồi dưỡng chuyên môn, nghiệp vụ cho đội ngũ cán bộ quản lý, giáo viên và nhân viên;</w:t>
      </w:r>
    </w:p>
    <w:p w14:paraId="7ECC7037" w14:textId="77777777" w:rsidR="00DA5B85" w:rsidRPr="00857BF5" w:rsidRDefault="00DA5B85" w:rsidP="005D355A">
      <w:pPr>
        <w:pStyle w:val="content"/>
        <w:tabs>
          <w:tab w:val="clear" w:pos="980"/>
          <w:tab w:val="num" w:pos="709"/>
        </w:tabs>
        <w:ind w:firstLine="0"/>
        <w:rPr>
          <w:b/>
          <w:sz w:val="26"/>
          <w:szCs w:val="26"/>
        </w:rPr>
      </w:pPr>
      <w:r w:rsidRPr="00857BF5">
        <w:rPr>
          <w:bCs/>
          <w:sz w:val="26"/>
          <w:szCs w:val="26"/>
        </w:rPr>
        <w:tab/>
        <w:t>b) Phân công, sử dụng cán bộ quản lý, giáo viên, nhân viên rõ ràng, hợp lý đảm bảo hiệu quả hoạt động của nhà trường;</w:t>
      </w:r>
    </w:p>
    <w:p w14:paraId="03F9E558" w14:textId="77777777" w:rsidR="00DA5B85" w:rsidRPr="00857BF5" w:rsidRDefault="00DA5B85" w:rsidP="005D355A">
      <w:pPr>
        <w:pStyle w:val="content"/>
        <w:tabs>
          <w:tab w:val="clear" w:pos="980"/>
          <w:tab w:val="num" w:pos="709"/>
        </w:tabs>
        <w:ind w:firstLine="0"/>
        <w:rPr>
          <w:b/>
          <w:sz w:val="26"/>
          <w:szCs w:val="26"/>
        </w:rPr>
      </w:pPr>
      <w:r w:rsidRPr="00857BF5">
        <w:rPr>
          <w:bCs/>
          <w:sz w:val="26"/>
          <w:szCs w:val="26"/>
        </w:rPr>
        <w:tab/>
        <w:t>c) Cán bộ quản lý, giáo viên và nhân viên được đảm bảo các quyền theo quy định.</w:t>
      </w:r>
    </w:p>
    <w:p w14:paraId="24E02215" w14:textId="77777777" w:rsidR="00DA5B85" w:rsidRPr="00857BF5" w:rsidRDefault="00DA5B85" w:rsidP="005D355A">
      <w:pPr>
        <w:pStyle w:val="content"/>
        <w:tabs>
          <w:tab w:val="clear" w:pos="980"/>
          <w:tab w:val="num" w:pos="709"/>
        </w:tabs>
        <w:ind w:firstLine="0"/>
        <w:rPr>
          <w:b/>
          <w:sz w:val="26"/>
          <w:szCs w:val="26"/>
        </w:rPr>
      </w:pPr>
      <w:r w:rsidRPr="00857BF5">
        <w:rPr>
          <w:bCs/>
          <w:sz w:val="26"/>
          <w:szCs w:val="26"/>
        </w:rPr>
        <w:tab/>
        <w:t>Mức 2:</w:t>
      </w:r>
    </w:p>
    <w:p w14:paraId="4588538C" w14:textId="77777777" w:rsidR="00DA5B85" w:rsidRPr="00857BF5" w:rsidRDefault="00DA5B85" w:rsidP="005D355A">
      <w:pPr>
        <w:pStyle w:val="content"/>
        <w:tabs>
          <w:tab w:val="clear" w:pos="980"/>
        </w:tabs>
        <w:ind w:firstLine="709"/>
        <w:rPr>
          <w:b/>
          <w:sz w:val="26"/>
          <w:szCs w:val="26"/>
        </w:rPr>
      </w:pPr>
      <w:r w:rsidRPr="00857BF5">
        <w:rPr>
          <w:bCs/>
          <w:sz w:val="26"/>
          <w:szCs w:val="26"/>
        </w:rPr>
        <w:t>Có các biện pháp để phát huy năng lực của cán bộ quản lý, giáo viên, nhân viên trong việc xây dựng, phát triển và nâng cao chất lượng giáo dục nhà trường.</w:t>
      </w:r>
    </w:p>
    <w:p w14:paraId="19FA0C7C" w14:textId="77777777" w:rsidR="00DA5B85" w:rsidRPr="00857BF5" w:rsidRDefault="00DA5B85" w:rsidP="005D355A">
      <w:pPr>
        <w:pStyle w:val="content"/>
        <w:tabs>
          <w:tab w:val="clear" w:pos="980"/>
          <w:tab w:val="num" w:pos="709"/>
        </w:tabs>
        <w:ind w:firstLine="0"/>
        <w:rPr>
          <w:b/>
          <w:sz w:val="26"/>
          <w:szCs w:val="26"/>
        </w:rPr>
      </w:pPr>
      <w:r w:rsidRPr="00857BF5">
        <w:rPr>
          <w:bCs/>
          <w:sz w:val="26"/>
          <w:szCs w:val="26"/>
        </w:rPr>
        <w:tab/>
      </w:r>
      <w:r w:rsidRPr="00857BF5">
        <w:rPr>
          <w:b/>
          <w:sz w:val="26"/>
          <w:szCs w:val="26"/>
        </w:rPr>
        <w:t>1. Mô tả hiện trạng</w:t>
      </w:r>
    </w:p>
    <w:p w14:paraId="28BDB6BB" w14:textId="77777777" w:rsidR="00DA5B85" w:rsidRPr="00857BF5" w:rsidRDefault="009B2946" w:rsidP="00DA5B85">
      <w:pPr>
        <w:pStyle w:val="content"/>
        <w:tabs>
          <w:tab w:val="clear" w:pos="980"/>
        </w:tabs>
        <w:ind w:firstLine="709"/>
        <w:jc w:val="left"/>
        <w:rPr>
          <w:bCs/>
          <w:sz w:val="26"/>
          <w:szCs w:val="26"/>
        </w:rPr>
      </w:pPr>
      <w:r w:rsidRPr="00857BF5">
        <w:rPr>
          <w:bCs/>
          <w:sz w:val="26"/>
          <w:szCs w:val="26"/>
        </w:rPr>
        <w:t>Mức 1:</w:t>
      </w:r>
    </w:p>
    <w:p w14:paraId="1117FAEE" w14:textId="77777777" w:rsidR="00D60597" w:rsidRDefault="00000000">
      <w:pPr>
        <w:spacing w:before="120" w:after="120"/>
        <w:jc w:val="both"/>
      </w:pPr>
      <w:r>
        <w:rPr>
          <w:sz w:val="26"/>
        </w:rPr>
        <w:tab/>
        <w:t>Vào cuối năm học, nhà trường tổ chức đánh giá, nhận xét kết quả bồi dường thường xuyên của cán bố giáo viên, nhân viên và xây dựng kế hoạch bồi dưỡng cán bộ quản lý, giáo viên, nhân viên cho năm học tiếp theo. Tổ chức kiểm tra, đánh giá, nhận xét, tư vấn, thúc đẩy dể mỗi cán bộ, giáo viên phát huy năng lực, tự học tập bồi dưỡng chuyên môn nghiệp vụ đáp ứng nhu cầu phát triển chuyên môn nghiệp vụ của cán bộ giáo viên, nhân viên,  100% cán bộ quản lý, giáo viên có kế hoạch bồi dưỡng thường xuyên và được đánh giá hoàn thành kế hoạch bồi dưỡng thường xuyên theo quy định [H1-1.7-01]</w:t>
      </w:r>
    </w:p>
    <w:p w14:paraId="60022B84" w14:textId="77777777" w:rsidR="00D60597" w:rsidRDefault="00000000">
      <w:pPr>
        <w:spacing w:before="120" w:after="120"/>
        <w:jc w:val="both"/>
      </w:pPr>
      <w:r>
        <w:rPr>
          <w:sz w:val="26"/>
        </w:rPr>
        <w:tab/>
        <w:t>Đầu mỗi năm học, căn cứ thực trạng nguồn nhân lực của nhà trường, Hiệu trưởng ra quyết định phân công công việc cho cán bộ quản lý, giáo viên rõ ràng, đúng năng lực, công khai, minh bạch [H1-1.7-02], [H1-1.7-03], [H1-1.7-04]</w:t>
      </w:r>
    </w:p>
    <w:p w14:paraId="4E4C437D" w14:textId="77777777" w:rsidR="00D60597" w:rsidRDefault="00000000">
      <w:pPr>
        <w:spacing w:before="120" w:after="120"/>
        <w:jc w:val="both"/>
      </w:pPr>
      <w:r>
        <w:rPr>
          <w:sz w:val="26"/>
        </w:rPr>
        <w:tab/>
        <w:t xml:space="preserve">Cán bộ, giáo viên được đảm bảo các quyền theo quy định tại Điều lệ trường trung học ban hành kèm theo Thông tư số 32/2020/TT-BGDĐT ngày 15/9/2020; Thông tư 01/2016/TT-BGDĐT ngày 15/01/2016; được nhà trường tạo điều kiện để thực hiện nhiệm vụ giảng dạy và giáo dục học sinh; được đào tạo nâng cao trình độ, bồi dưỡng chuyên môn nghiệp vụ; được hưởng nguyên lương, phụ cấp và các chế độ khác theo quy định khi được cử đi học; được hưởng tiền lương, phụ cấp ưu đãi theo nghề, phụ cấp thâm niên và các phụ cấp khác theo quy định của Chính Phủ. Được hưởng mọi quyền lợi về vật chất, tinh thần và </w:t>
      </w:r>
      <w:r>
        <w:rPr>
          <w:sz w:val="26"/>
        </w:rPr>
        <w:lastRenderedPageBreak/>
        <w:t>được chăm sóc, bảo vệ sức khoẻ theo chế độ, chính sách quy định đối với nhà giáo; được trực tiếp hoặc thông qua các tổ chức tham gia quản lý nhà trường, được bảo vệ nhân phẩm, danh dự, an toàn thân thể. Báo cáo tổng kết Công đoàn trường hàng năm có báo cáo đảm bảo các quyền cho giáo viên theo quy định Điều lệ trường trung học . Hàng năm CBQL, GV đều được đi tập huấn về chuyên môn, nghiệp vụ và được cử đi học lớp bồi dưỡng Lý luận chính trị. Được xét nâng lương, thâm niên nghề, vượt khung đúng hạn và nâng lương trước hạn khi có thành tích xuất sắc. Cán bộ quản lý, giáo viên và nhân viên được đảm bảo các quyền theo luật giáo dục, Điều lệ trường trung học [H1-1.7-01], [H1-1.7-05], [H1-1.3-03]</w:t>
      </w:r>
    </w:p>
    <w:p w14:paraId="5EC5F8C3" w14:textId="77777777" w:rsidR="00DA5B85" w:rsidRPr="00857BF5" w:rsidRDefault="00DA5B85" w:rsidP="00DA5B85">
      <w:pPr>
        <w:pStyle w:val="content"/>
        <w:tabs>
          <w:tab w:val="clear" w:pos="980"/>
          <w:tab w:val="num" w:pos="709"/>
        </w:tabs>
        <w:ind w:firstLine="0"/>
        <w:jc w:val="left"/>
        <w:rPr>
          <w:bCs/>
          <w:sz w:val="26"/>
          <w:szCs w:val="26"/>
        </w:rPr>
      </w:pPr>
      <w:r w:rsidRPr="00857BF5">
        <w:rPr>
          <w:bCs/>
          <w:sz w:val="26"/>
          <w:szCs w:val="26"/>
        </w:rPr>
        <w:tab/>
      </w:r>
      <w:r w:rsidR="009B2946" w:rsidRPr="00857BF5">
        <w:rPr>
          <w:bCs/>
          <w:sz w:val="26"/>
          <w:szCs w:val="26"/>
        </w:rPr>
        <w:t>Mức 2:</w:t>
      </w:r>
    </w:p>
    <w:p w14:paraId="6BE52F52" w14:textId="77777777" w:rsidR="00D60597" w:rsidRDefault="00000000">
      <w:pPr>
        <w:spacing w:before="120" w:after="120"/>
        <w:jc w:val="both"/>
      </w:pPr>
      <w:r>
        <w:rPr>
          <w:sz w:val="26"/>
        </w:rPr>
        <w:tab/>
        <w:t>Nhà trường luôn quan tâm, áp dụng nhiều biện pháp để phát hiện và bồi dưỡng cán bộ, giáo viên có năng lực. Tạo điều kiện cho các thầy cô này tham gia nhiều lớp tập huấn, tự học; cung cấp trang thiết bị để giáo viên ứng dụng hiệu quả công nghệ thông tin phát huy năng lực và mở nhiều chuyên đề để cán bộ, giáo viên chia sẻ kinh nghiệm, học hỏi lẫn nhau [H1-1.7-01], [H1-1.7-02], [H1-1.7-03], [H1-1.3-03], [H1-1.4-05]</w:t>
      </w:r>
    </w:p>
    <w:p w14:paraId="52555EDD" w14:textId="77777777" w:rsidR="00DA5B85" w:rsidRPr="00857BF5" w:rsidRDefault="00DA5B85" w:rsidP="00DA5B85">
      <w:pPr>
        <w:pStyle w:val="content"/>
        <w:tabs>
          <w:tab w:val="clear" w:pos="980"/>
          <w:tab w:val="num" w:pos="709"/>
        </w:tabs>
        <w:ind w:firstLine="0"/>
        <w:jc w:val="left"/>
        <w:rPr>
          <w:bCs/>
          <w:sz w:val="26"/>
          <w:szCs w:val="26"/>
        </w:rPr>
      </w:pPr>
      <w:r w:rsidRPr="00857BF5">
        <w:rPr>
          <w:bCs/>
          <w:sz w:val="26"/>
          <w:szCs w:val="26"/>
        </w:rPr>
        <w:tab/>
      </w:r>
      <w:r w:rsidRPr="00857BF5">
        <w:rPr>
          <w:b/>
          <w:sz w:val="26"/>
          <w:szCs w:val="26"/>
        </w:rPr>
        <w:t xml:space="preserve">2. Điểm mạnh </w:t>
      </w:r>
    </w:p>
    <w:p w14:paraId="30252AB7" w14:textId="77777777" w:rsidR="00D60597" w:rsidRDefault="00000000">
      <w:pPr>
        <w:spacing w:before="120" w:after="120"/>
        <w:jc w:val="both"/>
      </w:pPr>
      <w:r>
        <w:rPr>
          <w:sz w:val="26"/>
        </w:rPr>
        <w:tab/>
        <w:t>Trường có đủ số lượng và cơ cấu giáo viên đúng theo quy định trong Thông tư số 35/2017/TT-BGDĐT ngày 12/7/2017 của Bộ Giáo dục Đào tạo. Giáo viên bộ môn đều đảm bảo trình độ chuyên môn, nghiệp vụ, được tập huấn bồi dưỡng đúng chuyên môn giảng dạy. Giáo viên đạt chuẩn 100%, trong đó đạt trên chuẩn 14,3% là điều kiện để đảm bảo chất lượng các mặt hoạt động của nhà trường.</w:t>
      </w:r>
    </w:p>
    <w:p w14:paraId="1CE46D93" w14:textId="77777777" w:rsidR="00076BE1" w:rsidRPr="00857BF5" w:rsidRDefault="00076BE1" w:rsidP="00236E88">
      <w:pPr>
        <w:pStyle w:val="content"/>
        <w:tabs>
          <w:tab w:val="clear" w:pos="980"/>
        </w:tabs>
        <w:ind w:firstLine="709"/>
        <w:rPr>
          <w:b/>
          <w:sz w:val="26"/>
          <w:szCs w:val="26"/>
        </w:rPr>
      </w:pPr>
      <w:r w:rsidRPr="00857BF5">
        <w:rPr>
          <w:b/>
          <w:sz w:val="26"/>
          <w:szCs w:val="26"/>
        </w:rPr>
        <w:t>3. Điểm yếu</w:t>
      </w:r>
    </w:p>
    <w:p w14:paraId="024C51A2" w14:textId="77777777" w:rsidR="00D60597" w:rsidRDefault="00000000">
      <w:pPr>
        <w:spacing w:before="120" w:after="120"/>
        <w:jc w:val="both"/>
      </w:pPr>
      <w:r>
        <w:rPr>
          <w:sz w:val="26"/>
        </w:rPr>
        <w:tab/>
        <w:t>Mặc dù đạt tỷ lệ trình độ trên chuẩn cao, nhưng một vài giáo viên còn chậm đổi mới phương pháp giảng dạy theo Mô hình trường học mới. Nguyên nhân do một số giáo viên lớn tuổi, ngại thay đổi. Một số khác chưa thật nhiệt tình, tâm huyết với nhiệm vụ được giao, tham gia phong trào hội thi chưa tích cực; lực lượng giáo viên bộ môn mỏng (có môn chỉ 1GV/môn) kho khăn trong việc trao đổi chuyên môn.</w:t>
      </w:r>
    </w:p>
    <w:p w14:paraId="44E4744A" w14:textId="77777777" w:rsidR="00076BE1" w:rsidRPr="00857BF5" w:rsidRDefault="00076BE1" w:rsidP="00236E88">
      <w:pPr>
        <w:pStyle w:val="content"/>
        <w:tabs>
          <w:tab w:val="clear" w:pos="980"/>
        </w:tabs>
        <w:ind w:firstLine="709"/>
        <w:rPr>
          <w:b/>
          <w:sz w:val="26"/>
          <w:szCs w:val="26"/>
        </w:rPr>
      </w:pPr>
      <w:r w:rsidRPr="00857BF5">
        <w:rPr>
          <w:b/>
          <w:sz w:val="26"/>
          <w:szCs w:val="26"/>
        </w:rPr>
        <w:t>4. Kế hoạch cải tiến chất lượng</w:t>
      </w:r>
    </w:p>
    <w:p w14:paraId="0B4E1CD2" w14:textId="77777777" w:rsidR="00D60597" w:rsidRDefault="00000000">
      <w:pPr>
        <w:spacing w:before="120" w:after="120"/>
        <w:jc w:val="both"/>
      </w:pPr>
      <w:r>
        <w:rPr>
          <w:sz w:val="26"/>
        </w:rPr>
        <w:tab/>
        <w:t>Tiếp tục duy trì điểm mạnh trong công tác đào tạo bồi dưỡng chuyên môn, nghiệp vụ cho CB,GV,NV; phân công nhân sự; đảm bảo quyền lợi cho CB,GV,NV.</w:t>
      </w:r>
    </w:p>
    <w:p w14:paraId="4EB457EA" w14:textId="77777777" w:rsidR="00D60597" w:rsidRDefault="00000000">
      <w:pPr>
        <w:spacing w:before="120" w:after="120"/>
        <w:jc w:val="both"/>
      </w:pPr>
      <w:r>
        <w:rPr>
          <w:sz w:val="26"/>
        </w:rPr>
        <w:tab/>
        <w:t>Tạo điều kiện thuận lợi cho giáo viên trong việc học tập, bồi dưỡng; động viên khuyến khích GV lớn tuổi tham gia bồi dưỡng chuyên môn nghiệp vụ theo hình thức bồi dưỡng ở tổ chuyên môn, bồi dưỡng thường xuyên cá nhân đảm bảo về thời gian, nội dung bồi dưỡng hợp lý.</w:t>
      </w:r>
    </w:p>
    <w:p w14:paraId="779D8B9D" w14:textId="77777777" w:rsidR="00076BE1" w:rsidRPr="00857BF5" w:rsidRDefault="00076BE1" w:rsidP="00236E88">
      <w:pPr>
        <w:pStyle w:val="content"/>
        <w:tabs>
          <w:tab w:val="clear" w:pos="980"/>
        </w:tabs>
        <w:ind w:firstLine="709"/>
        <w:rPr>
          <w:sz w:val="26"/>
          <w:szCs w:val="26"/>
        </w:rPr>
      </w:pPr>
      <w:r w:rsidRPr="00857BF5">
        <w:rPr>
          <w:b/>
          <w:sz w:val="26"/>
          <w:szCs w:val="26"/>
        </w:rPr>
        <w:t>5.</w:t>
      </w:r>
      <w:r w:rsidR="00496B9F" w:rsidRPr="00857BF5">
        <w:rPr>
          <w:b/>
          <w:sz w:val="26"/>
          <w:szCs w:val="26"/>
        </w:rPr>
        <w:t xml:space="preserve"> Tự</w:t>
      </w:r>
      <w:r w:rsidR="00496B9F" w:rsidRPr="00857BF5">
        <w:rPr>
          <w:b/>
          <w:sz w:val="26"/>
          <w:szCs w:val="26"/>
          <w:lang w:val="vi-VN"/>
        </w:rPr>
        <w:t xml:space="preserve"> đánh giá</w:t>
      </w:r>
      <w:r w:rsidR="00496B9F" w:rsidRPr="00857BF5">
        <w:rPr>
          <w:b/>
          <w:sz w:val="26"/>
          <w:szCs w:val="26"/>
        </w:rPr>
        <w:t>:</w:t>
      </w:r>
      <w:r w:rsidR="00496B9F" w:rsidRPr="00857BF5">
        <w:rPr>
          <w:sz w:val="26"/>
          <w:szCs w:val="26"/>
        </w:rPr>
        <w:t xml:space="preserve"> </w:t>
      </w:r>
      <w:r w:rsidRPr="00857BF5">
        <w:rPr>
          <w:sz w:val="26"/>
          <w:szCs w:val="26"/>
          <w:lang w:val="vi-VN"/>
        </w:rPr>
        <w:t>Đạt mức 3</w:t>
      </w:r>
    </w:p>
    <w:p w14:paraId="7201FD8B" w14:textId="77777777" w:rsidR="0031658C" w:rsidRPr="00857BF5" w:rsidRDefault="00076BE1" w:rsidP="0031658C">
      <w:pPr>
        <w:pStyle w:val="content"/>
        <w:tabs>
          <w:tab w:val="clear" w:pos="980"/>
        </w:tabs>
        <w:ind w:firstLine="709"/>
        <w:jc w:val="left"/>
        <w:rPr>
          <w:b/>
          <w:sz w:val="26"/>
          <w:szCs w:val="26"/>
          <w:lang w:val="vi-VN"/>
        </w:rPr>
      </w:pPr>
      <w:bookmarkStart w:id="18" w:name="criterion18"/>
      <w:r w:rsidRPr="00857BF5">
        <w:rPr>
          <w:b/>
          <w:sz w:val="26"/>
          <w:szCs w:val="26"/>
        </w:rPr>
        <w:t xml:space="preserve">Tiêu chí </w:t>
      </w:r>
      <w:r w:rsidR="00971A15" w:rsidRPr="00857BF5">
        <w:rPr>
          <w:b/>
          <w:sz w:val="26"/>
          <w:szCs w:val="26"/>
          <w:lang w:val="vi-VN"/>
        </w:rPr>
        <w:t>1.</w:t>
      </w:r>
      <w:r w:rsidRPr="00857BF5">
        <w:rPr>
          <w:b/>
          <w:sz w:val="26"/>
          <w:szCs w:val="26"/>
        </w:rPr>
        <w:t xml:space="preserve">8: </w:t>
      </w:r>
      <w:r w:rsidRPr="00857BF5">
        <w:rPr>
          <w:b/>
          <w:sz w:val="26"/>
          <w:szCs w:val="26"/>
          <w:lang w:val="vi-VN"/>
        </w:rPr>
        <w:t>Quản lý các hoạt động giáo dục</w:t>
      </w:r>
      <w:bookmarkEnd w:id="18"/>
    </w:p>
    <w:p w14:paraId="5168B2E8" w14:textId="77777777" w:rsidR="0031658C" w:rsidRPr="00857BF5" w:rsidRDefault="0031658C" w:rsidP="005A06A4">
      <w:pPr>
        <w:pStyle w:val="content"/>
        <w:tabs>
          <w:tab w:val="clear" w:pos="980"/>
        </w:tabs>
        <w:ind w:firstLine="709"/>
        <w:rPr>
          <w:bCs/>
          <w:sz w:val="26"/>
          <w:szCs w:val="26"/>
        </w:rPr>
      </w:pPr>
      <w:r w:rsidRPr="00857BF5">
        <w:rPr>
          <w:bCs/>
          <w:sz w:val="26"/>
          <w:szCs w:val="26"/>
        </w:rPr>
        <w:t>Mức 1:</w:t>
      </w:r>
    </w:p>
    <w:p w14:paraId="38A46066" w14:textId="77777777" w:rsidR="0031658C" w:rsidRPr="00857BF5" w:rsidRDefault="0031658C" w:rsidP="005A06A4">
      <w:pPr>
        <w:pStyle w:val="content"/>
        <w:tabs>
          <w:tab w:val="clear" w:pos="980"/>
        </w:tabs>
        <w:ind w:firstLine="709"/>
        <w:rPr>
          <w:b/>
          <w:sz w:val="26"/>
          <w:szCs w:val="26"/>
        </w:rPr>
      </w:pPr>
      <w:r w:rsidRPr="00857BF5">
        <w:rPr>
          <w:bCs/>
          <w:sz w:val="26"/>
          <w:szCs w:val="26"/>
        </w:rPr>
        <w:t>a) Kế hoạch giáo dục phù hợp với quy định hiện hành, điều kiện thực tế địa phương và điều kiện của nhà trường;</w:t>
      </w:r>
    </w:p>
    <w:p w14:paraId="1512F509" w14:textId="77777777" w:rsidR="0031658C" w:rsidRPr="00857BF5" w:rsidRDefault="0031658C" w:rsidP="005A06A4">
      <w:pPr>
        <w:pStyle w:val="content"/>
        <w:tabs>
          <w:tab w:val="clear" w:pos="980"/>
          <w:tab w:val="num" w:pos="709"/>
        </w:tabs>
        <w:ind w:firstLine="0"/>
        <w:rPr>
          <w:b/>
          <w:sz w:val="26"/>
          <w:szCs w:val="26"/>
        </w:rPr>
      </w:pPr>
      <w:r w:rsidRPr="00857BF5">
        <w:rPr>
          <w:bCs/>
          <w:sz w:val="26"/>
          <w:szCs w:val="26"/>
        </w:rPr>
        <w:tab/>
        <w:t>b) Kế hoạch giáo dục được thực hiện đầy đủ;</w:t>
      </w:r>
    </w:p>
    <w:p w14:paraId="134F14CB" w14:textId="77777777" w:rsidR="0031658C" w:rsidRPr="00857BF5" w:rsidRDefault="0031658C" w:rsidP="005A06A4">
      <w:pPr>
        <w:pStyle w:val="content"/>
        <w:tabs>
          <w:tab w:val="clear" w:pos="980"/>
          <w:tab w:val="num" w:pos="709"/>
        </w:tabs>
        <w:ind w:firstLine="0"/>
        <w:rPr>
          <w:b/>
          <w:sz w:val="26"/>
          <w:szCs w:val="26"/>
        </w:rPr>
      </w:pPr>
      <w:r w:rsidRPr="00857BF5">
        <w:rPr>
          <w:bCs/>
          <w:sz w:val="26"/>
          <w:szCs w:val="26"/>
        </w:rPr>
        <w:tab/>
        <w:t>c) Kế hoạch giáo dục được rà soát, đánh giá, điều chỉnh kịp thời.</w:t>
      </w:r>
    </w:p>
    <w:p w14:paraId="5BDD5DE7" w14:textId="77777777" w:rsidR="0031658C" w:rsidRPr="00857BF5" w:rsidRDefault="0031658C" w:rsidP="005A06A4">
      <w:pPr>
        <w:pStyle w:val="content"/>
        <w:tabs>
          <w:tab w:val="clear" w:pos="980"/>
          <w:tab w:val="num" w:pos="709"/>
        </w:tabs>
        <w:ind w:firstLine="0"/>
        <w:rPr>
          <w:b/>
          <w:sz w:val="26"/>
          <w:szCs w:val="26"/>
        </w:rPr>
      </w:pPr>
      <w:r w:rsidRPr="00857BF5">
        <w:rPr>
          <w:bCs/>
          <w:sz w:val="26"/>
          <w:szCs w:val="26"/>
        </w:rPr>
        <w:tab/>
        <w:t>Mức 2:</w:t>
      </w:r>
    </w:p>
    <w:p w14:paraId="56683C8F" w14:textId="77777777" w:rsidR="0031658C" w:rsidRPr="00857BF5" w:rsidRDefault="0031658C" w:rsidP="005A06A4">
      <w:pPr>
        <w:pStyle w:val="content"/>
        <w:tabs>
          <w:tab w:val="clear" w:pos="980"/>
        </w:tabs>
        <w:ind w:firstLine="709"/>
        <w:rPr>
          <w:b/>
          <w:sz w:val="26"/>
          <w:szCs w:val="26"/>
        </w:rPr>
      </w:pPr>
      <w:r w:rsidRPr="00857BF5">
        <w:rPr>
          <w:bCs/>
          <w:sz w:val="26"/>
          <w:szCs w:val="26"/>
        </w:rPr>
        <w:lastRenderedPageBreak/>
        <w:t>Các biện pháp chỉ đạo, kiểm tra, đánh giá của nhà trường đối với các hoạt động giáo dục, được cơ quan quản lý đánh giá đạt hiệu quả. Quản lý hoạt động dạy thêm, học thêm trong nhà trường theo quy định (nếu có).</w:t>
      </w:r>
    </w:p>
    <w:p w14:paraId="77E82B63" w14:textId="77777777" w:rsidR="0031658C" w:rsidRPr="00857BF5" w:rsidRDefault="0031658C" w:rsidP="005A06A4">
      <w:pPr>
        <w:pStyle w:val="content"/>
        <w:tabs>
          <w:tab w:val="clear" w:pos="980"/>
          <w:tab w:val="num" w:pos="709"/>
        </w:tabs>
        <w:ind w:firstLine="0"/>
        <w:rPr>
          <w:b/>
          <w:sz w:val="26"/>
          <w:szCs w:val="26"/>
        </w:rPr>
      </w:pPr>
      <w:r w:rsidRPr="00857BF5">
        <w:rPr>
          <w:bCs/>
          <w:sz w:val="26"/>
          <w:szCs w:val="26"/>
        </w:rPr>
        <w:tab/>
      </w:r>
      <w:r w:rsidRPr="00857BF5">
        <w:rPr>
          <w:b/>
          <w:sz w:val="26"/>
          <w:szCs w:val="26"/>
        </w:rPr>
        <w:t>1. Mô tả hiện trạng</w:t>
      </w:r>
    </w:p>
    <w:p w14:paraId="20D57552" w14:textId="77777777" w:rsidR="0031658C" w:rsidRPr="00857BF5" w:rsidRDefault="009B2946" w:rsidP="0031658C">
      <w:pPr>
        <w:pStyle w:val="content"/>
        <w:tabs>
          <w:tab w:val="clear" w:pos="980"/>
        </w:tabs>
        <w:ind w:firstLine="709"/>
        <w:jc w:val="left"/>
        <w:rPr>
          <w:bCs/>
          <w:sz w:val="26"/>
          <w:szCs w:val="26"/>
        </w:rPr>
      </w:pPr>
      <w:r w:rsidRPr="00857BF5">
        <w:rPr>
          <w:bCs/>
          <w:sz w:val="26"/>
          <w:szCs w:val="26"/>
        </w:rPr>
        <w:t>Mức 1:</w:t>
      </w:r>
    </w:p>
    <w:p w14:paraId="3802841C" w14:textId="77777777" w:rsidR="00D60597" w:rsidRDefault="00000000">
      <w:pPr>
        <w:spacing w:before="120" w:after="120"/>
        <w:jc w:val="both"/>
      </w:pPr>
      <w:r>
        <w:rPr>
          <w:sz w:val="26"/>
        </w:rPr>
        <w:tab/>
        <w:t>Đầu mỗi năm học nhà trường xây dựng kế hoạch giáo dục phù hợp với quy định hiện hành, điều kiện thực tế địa phương và thực tiễn của nhà trường. Căn cứ kế hoạch giáo dục nhà trường ban hành các kế hoạch chi tiết chỉ đạo thực hiện các nhiệm vụ cụ thể của nhà trường trong năm học như: Kế hoạch hoạt động ngoại khoá, Kế hoạch chuyên môn, kê hoạch KTĐG, kế hoạch hoạt động thư viên, kế hoạch quản lý KTX ....[H1-1.8-01], [H1-1.8-02], [H1-1.8-04], [H1-1.8-05], [H1-1.1-04]</w:t>
      </w:r>
    </w:p>
    <w:p w14:paraId="5392FE49" w14:textId="77777777" w:rsidR="00D60597" w:rsidRDefault="00000000">
      <w:pPr>
        <w:spacing w:before="120" w:after="120"/>
        <w:jc w:val="both"/>
      </w:pPr>
      <w:r>
        <w:rPr>
          <w:sz w:val="26"/>
        </w:rPr>
        <w:tab/>
        <w:t> </w:t>
      </w:r>
    </w:p>
    <w:p w14:paraId="493227BC" w14:textId="77777777" w:rsidR="00D60597" w:rsidRDefault="00000000">
      <w:pPr>
        <w:spacing w:before="120" w:after="120"/>
        <w:jc w:val="both"/>
      </w:pPr>
      <w:r>
        <w:rPr>
          <w:sz w:val="26"/>
        </w:rPr>
        <w:tab/>
        <w:t>Nhà trường tổ chức thực hiện đầy đủ kế hoạch giáo dục đề ra đầu năm như Kế hoạch thực hiện nhiệm vụ năm học, kế hoạch đổi mới kiểm tra đánh giá, kế hoạch dạy học ngoại ngữ, kế hoạch giáo dục hướng nghiệp…. ;tổ chức cho các khối xây dựng thời khóa biểu dựa trên phân phối chương trình của Bộ GD&amp;ĐT, dạy đủ các môn học, đúng chương trình, đúng kế hoạch đảm bảo yêu cầu của chuẩn kiến thức, kỹ năng quy định [H1-1.8-02], [H1-1.4-05], [H1-1.5-04], [H1-1.8-06]</w:t>
      </w:r>
    </w:p>
    <w:p w14:paraId="242B42BF" w14:textId="77777777" w:rsidR="00D60597" w:rsidRDefault="00000000">
      <w:pPr>
        <w:spacing w:before="120" w:after="120"/>
        <w:jc w:val="both"/>
      </w:pPr>
      <w:r>
        <w:rPr>
          <w:sz w:val="26"/>
        </w:rPr>
        <w:tab/>
        <w:t>Ban giám hiệu nhà trường chỉ đạo sát sao việc thực hiện Kế hoạch giáo dục của nhà trường, các hoạt động giáo dục và được rà soát, điều chỉnh, bổ sung kịp thời cho phù hợp với thực tiễn quá trình giảng dạy và điều kiện của năm học. [H1-1.8-02], [H1-1.4-05], [H1-1.5-04], [H1-1.8-06]</w:t>
      </w:r>
    </w:p>
    <w:p w14:paraId="2AAC5EFF" w14:textId="77777777" w:rsidR="0031658C" w:rsidRPr="00857BF5" w:rsidRDefault="0031658C" w:rsidP="0031658C">
      <w:pPr>
        <w:pStyle w:val="content"/>
        <w:tabs>
          <w:tab w:val="clear" w:pos="980"/>
          <w:tab w:val="num" w:pos="709"/>
        </w:tabs>
        <w:ind w:firstLine="0"/>
        <w:jc w:val="left"/>
        <w:rPr>
          <w:bCs/>
          <w:sz w:val="26"/>
          <w:szCs w:val="26"/>
        </w:rPr>
      </w:pPr>
      <w:r w:rsidRPr="00857BF5">
        <w:rPr>
          <w:bCs/>
          <w:sz w:val="26"/>
          <w:szCs w:val="26"/>
        </w:rPr>
        <w:tab/>
      </w:r>
      <w:r w:rsidR="009B2946" w:rsidRPr="00857BF5">
        <w:rPr>
          <w:bCs/>
          <w:sz w:val="26"/>
          <w:szCs w:val="26"/>
        </w:rPr>
        <w:t>Mức 2:</w:t>
      </w:r>
    </w:p>
    <w:p w14:paraId="31C52CA9" w14:textId="77777777" w:rsidR="00D60597" w:rsidRDefault="00000000">
      <w:pPr>
        <w:spacing w:before="120" w:after="120"/>
        <w:jc w:val="both"/>
      </w:pPr>
      <w:r>
        <w:rPr>
          <w:sz w:val="26"/>
        </w:rPr>
        <w:tab/>
        <w:t>Định kỳ hàng tuần tổ chức họp giao ban, hàng tháng tổ chức họp hội đồng sư phạm nhà trường, Ban giám hiệu chỉ đạo các tổ chức đoàn thể, tổ chuyên môn, văn phòng kiểm tra, rà soát các kế hoạch, hoạt đồng giáo dục cho sát và phù hợp với thực tiễn. Thông qua kế hoạch nhà trường tất cả giáo viên bám sát và cụ thể hoá vào kế hoạch của cá nhân, của tổ khối, thực hiện đạt được hiệu quả. Chương trình giáo dục, quy định về chuyên môn, các hoạt động giáo dục đều được giáo viên thực hiện nghiêm túc và đảm bảo yêu cầu của chuẩn kiến thức kỹ năng các môn học [H1-1.8-06], [H1-1.1-04], [H1-1.4-05], [H1-1.8-02]</w:t>
      </w:r>
    </w:p>
    <w:p w14:paraId="744F28EE" w14:textId="77777777" w:rsidR="0031658C" w:rsidRPr="00857BF5" w:rsidRDefault="0031658C" w:rsidP="0031658C">
      <w:pPr>
        <w:pStyle w:val="content"/>
        <w:tabs>
          <w:tab w:val="clear" w:pos="980"/>
          <w:tab w:val="num" w:pos="709"/>
        </w:tabs>
        <w:ind w:firstLine="0"/>
        <w:jc w:val="left"/>
        <w:rPr>
          <w:bCs/>
          <w:sz w:val="26"/>
          <w:szCs w:val="26"/>
        </w:rPr>
      </w:pPr>
      <w:r w:rsidRPr="00857BF5">
        <w:rPr>
          <w:bCs/>
          <w:sz w:val="26"/>
          <w:szCs w:val="26"/>
        </w:rPr>
        <w:tab/>
      </w:r>
      <w:r w:rsidRPr="00857BF5">
        <w:rPr>
          <w:b/>
          <w:sz w:val="26"/>
          <w:szCs w:val="26"/>
        </w:rPr>
        <w:t xml:space="preserve">2. Điểm mạnh </w:t>
      </w:r>
    </w:p>
    <w:p w14:paraId="1BE234FD" w14:textId="77777777" w:rsidR="00D60597" w:rsidRDefault="00000000">
      <w:pPr>
        <w:spacing w:before="120" w:after="120"/>
        <w:jc w:val="both"/>
      </w:pPr>
      <w:r>
        <w:rPr>
          <w:sz w:val="26"/>
        </w:rPr>
        <w:tab/>
        <w:t>Hàng năm, căn cứ vào kế hoạch giáo dục và kế hoạch thời gian năm học của Bộ GD&amp;ĐT, Sở GD&amp;ĐT tỉnh Đắk Nông nhà trường cụ thể hóa bằng các kế hoạch hoạt động chuyên môn năm, học kỳ, tháng. Các kế hoạch được triển khai đến toàn thể các tổ khối chuyên môn và giáo viên trong phiên họp chuyên môn đầu năm để thực hiện và từng tuần, tháng, học kỳ có tiến hành đánh giá kết quả đạt được của kỳ trước, xây dựng kế hoạch cho kỳ tiếp theo. Các giáo viên tích cực học tập bồi dưỡng chuyên môn nghiệp vụ, đổi mới phương pháp và hình thức tổ chức dạy học theo mô hình trường học mới nên đã biết lựa chọn các phương pháp và hình thức tổ chức dạy học phù hợp với từng đối tượng học sinh. Trong các hoạt động giáo dục, nhà trường luôn tạo điều kiện thuận lợi và đưa ra nhiều phương pháp để giúp đỡ học sinh yếu, bồi dưỡng học sinh giỏi. Từ đó, tỉ lệ học sinh giỏi tăng và học sinh yếu giảm dần qua từng năm học.</w:t>
      </w:r>
    </w:p>
    <w:p w14:paraId="50179192" w14:textId="77777777" w:rsidR="00076BE1" w:rsidRPr="00857BF5" w:rsidRDefault="00076BE1" w:rsidP="00236E88">
      <w:pPr>
        <w:pStyle w:val="content"/>
        <w:tabs>
          <w:tab w:val="clear" w:pos="980"/>
        </w:tabs>
        <w:ind w:firstLine="709"/>
        <w:rPr>
          <w:b/>
          <w:sz w:val="26"/>
          <w:szCs w:val="26"/>
        </w:rPr>
      </w:pPr>
      <w:r w:rsidRPr="00857BF5">
        <w:rPr>
          <w:b/>
          <w:sz w:val="26"/>
          <w:szCs w:val="26"/>
        </w:rPr>
        <w:t>3. Điểm yếu</w:t>
      </w:r>
    </w:p>
    <w:p w14:paraId="333868B4" w14:textId="77777777" w:rsidR="00D60597" w:rsidRDefault="00000000">
      <w:pPr>
        <w:spacing w:before="120" w:after="120"/>
        <w:jc w:val="both"/>
      </w:pPr>
      <w:r>
        <w:rPr>
          <w:sz w:val="26"/>
        </w:rPr>
        <w:lastRenderedPageBreak/>
        <w:tab/>
        <w:t> Một số ít giáo viên còn chậm trong việc đổi mới phương pháp và hình thức tổ chức dạy học. Việc bồi dưỡng học sinh năng khiếu đã đem lại kết quả nhưng còn hạn chế chưa có nhiều giải cao. Cơ sở vật chất còn thiếu do đó một số hoạt động bộ trợ cho hoạt động giáo dục, quản lý học sinh nội trú chưa thực sự hiệu quả.</w:t>
      </w:r>
    </w:p>
    <w:p w14:paraId="161592FE" w14:textId="77777777" w:rsidR="00076BE1" w:rsidRPr="00857BF5" w:rsidRDefault="00076BE1" w:rsidP="00236E88">
      <w:pPr>
        <w:pStyle w:val="content"/>
        <w:tabs>
          <w:tab w:val="clear" w:pos="980"/>
        </w:tabs>
        <w:ind w:firstLine="709"/>
        <w:rPr>
          <w:b/>
          <w:sz w:val="26"/>
          <w:szCs w:val="26"/>
        </w:rPr>
      </w:pPr>
      <w:r w:rsidRPr="00857BF5">
        <w:rPr>
          <w:b/>
          <w:sz w:val="26"/>
          <w:szCs w:val="26"/>
        </w:rPr>
        <w:t>4. Kế hoạch cải tiến chất lượng</w:t>
      </w:r>
    </w:p>
    <w:p w14:paraId="54B4C655" w14:textId="77777777" w:rsidR="00D60597" w:rsidRDefault="00000000">
      <w:pPr>
        <w:spacing w:before="120" w:after="120"/>
        <w:jc w:val="both"/>
      </w:pPr>
      <w:r>
        <w:rPr>
          <w:sz w:val="26"/>
        </w:rPr>
        <w:tab/>
        <w:t>Tiếp tục duy trì và phát huy hơn nữa việc xây dựng và triển khai thực hiện các kế hoạch giáo dục để nâng cao hiệu quả chất lượng giáo dục toàn diện của đơn vị, tăng cường kiểm tra, nhắc nhở kịp thời việc xây dựng kế hoạch của các tổ chuyên môn và giáo viên, thường xuyên kiểm tra, chấn chỉnh việc thực hiện kế hoạch của các bộ phận để có giải pháp chỉ đạo kịp thời. Đồng thời, sắp xếp thời gian hợp lý để kiểm tra, đánh giá các kế hoạch đảm bảo đưng tiến độ đề ra.</w:t>
      </w:r>
    </w:p>
    <w:p w14:paraId="36297D3A" w14:textId="77777777" w:rsidR="00D60597" w:rsidRDefault="00000000">
      <w:pPr>
        <w:spacing w:before="120" w:after="120"/>
        <w:jc w:val="both"/>
      </w:pPr>
      <w:r>
        <w:rPr>
          <w:sz w:val="26"/>
        </w:rPr>
        <w:tab/>
        <w:t>Tăng cường cơ sở vật chất phục vụ cho các hoạt động tập thể, hoạt động quản lý nội trú và các hoạt động khác của nhà trường nhằm nâng cao chất lượng giáo dục toàn diện cho học sinh</w:t>
      </w:r>
    </w:p>
    <w:p w14:paraId="70B5E572" w14:textId="77777777" w:rsidR="00076BE1" w:rsidRPr="00857BF5" w:rsidRDefault="00076BE1" w:rsidP="00236E88">
      <w:pPr>
        <w:pStyle w:val="content"/>
        <w:tabs>
          <w:tab w:val="clear" w:pos="980"/>
        </w:tabs>
        <w:ind w:firstLine="709"/>
        <w:rPr>
          <w:sz w:val="26"/>
          <w:szCs w:val="26"/>
        </w:rPr>
      </w:pPr>
      <w:r w:rsidRPr="00857BF5">
        <w:rPr>
          <w:b/>
          <w:sz w:val="26"/>
          <w:szCs w:val="26"/>
        </w:rPr>
        <w:t>5.</w:t>
      </w:r>
      <w:r w:rsidR="00496B9F" w:rsidRPr="00857BF5">
        <w:rPr>
          <w:b/>
          <w:sz w:val="26"/>
          <w:szCs w:val="26"/>
        </w:rPr>
        <w:t xml:space="preserve"> Tự</w:t>
      </w:r>
      <w:r w:rsidR="00496B9F" w:rsidRPr="00857BF5">
        <w:rPr>
          <w:b/>
          <w:sz w:val="26"/>
          <w:szCs w:val="26"/>
          <w:lang w:val="vi-VN"/>
        </w:rPr>
        <w:t xml:space="preserve"> đánh giá</w:t>
      </w:r>
      <w:r w:rsidR="00496B9F" w:rsidRPr="00857BF5">
        <w:rPr>
          <w:b/>
          <w:sz w:val="26"/>
          <w:szCs w:val="26"/>
        </w:rPr>
        <w:t>:</w:t>
      </w:r>
      <w:r w:rsidR="00496B9F" w:rsidRPr="00857BF5">
        <w:rPr>
          <w:sz w:val="26"/>
          <w:szCs w:val="26"/>
        </w:rPr>
        <w:t xml:space="preserve"> </w:t>
      </w:r>
      <w:r w:rsidRPr="00857BF5">
        <w:rPr>
          <w:sz w:val="26"/>
          <w:szCs w:val="26"/>
          <w:lang w:val="vi-VN"/>
        </w:rPr>
        <w:t>Đạt mức 3</w:t>
      </w:r>
    </w:p>
    <w:p w14:paraId="0D303C48" w14:textId="77777777" w:rsidR="00342E80" w:rsidRPr="00857BF5" w:rsidRDefault="00076BE1" w:rsidP="00342E80">
      <w:pPr>
        <w:pStyle w:val="content"/>
        <w:tabs>
          <w:tab w:val="clear" w:pos="980"/>
        </w:tabs>
        <w:ind w:firstLine="709"/>
        <w:jc w:val="left"/>
        <w:rPr>
          <w:b/>
          <w:sz w:val="26"/>
          <w:szCs w:val="26"/>
          <w:lang w:val="vi-VN"/>
        </w:rPr>
      </w:pPr>
      <w:bookmarkStart w:id="19" w:name="criterion19"/>
      <w:r w:rsidRPr="00857BF5">
        <w:rPr>
          <w:b/>
          <w:sz w:val="26"/>
          <w:szCs w:val="26"/>
        </w:rPr>
        <w:t xml:space="preserve">Tiêu chí </w:t>
      </w:r>
      <w:r w:rsidR="00971A15" w:rsidRPr="00857BF5">
        <w:rPr>
          <w:b/>
          <w:sz w:val="26"/>
          <w:szCs w:val="26"/>
          <w:lang w:val="vi-VN"/>
        </w:rPr>
        <w:t>1.</w:t>
      </w:r>
      <w:r w:rsidRPr="00857BF5">
        <w:rPr>
          <w:b/>
          <w:sz w:val="26"/>
          <w:szCs w:val="26"/>
        </w:rPr>
        <w:t xml:space="preserve">9: </w:t>
      </w:r>
      <w:r w:rsidRPr="00857BF5">
        <w:rPr>
          <w:b/>
          <w:sz w:val="26"/>
          <w:szCs w:val="26"/>
          <w:lang w:val="vi-VN"/>
        </w:rPr>
        <w:t>Thực hiện quy chế dân chủ cơ sở</w:t>
      </w:r>
      <w:bookmarkEnd w:id="19"/>
    </w:p>
    <w:p w14:paraId="0E853EFF" w14:textId="77777777" w:rsidR="00342E80" w:rsidRPr="00857BF5" w:rsidRDefault="00342E80" w:rsidP="005A06A4">
      <w:pPr>
        <w:pStyle w:val="content"/>
        <w:tabs>
          <w:tab w:val="clear" w:pos="980"/>
        </w:tabs>
        <w:ind w:firstLine="709"/>
        <w:rPr>
          <w:bCs/>
          <w:sz w:val="26"/>
          <w:szCs w:val="26"/>
        </w:rPr>
      </w:pPr>
      <w:r w:rsidRPr="00857BF5">
        <w:rPr>
          <w:bCs/>
          <w:sz w:val="26"/>
          <w:szCs w:val="26"/>
        </w:rPr>
        <w:t>Mức 1:</w:t>
      </w:r>
    </w:p>
    <w:p w14:paraId="28CE6FE4" w14:textId="77777777" w:rsidR="00342E80" w:rsidRPr="00857BF5" w:rsidRDefault="00342E80" w:rsidP="005A06A4">
      <w:pPr>
        <w:pStyle w:val="content"/>
        <w:tabs>
          <w:tab w:val="clear" w:pos="980"/>
        </w:tabs>
        <w:ind w:firstLine="709"/>
        <w:rPr>
          <w:b/>
          <w:sz w:val="26"/>
          <w:szCs w:val="26"/>
        </w:rPr>
      </w:pPr>
      <w:r w:rsidRPr="00857BF5">
        <w:rPr>
          <w:bCs/>
          <w:sz w:val="26"/>
          <w:szCs w:val="26"/>
        </w:rPr>
        <w:t>a) Cán bộ quản lý, giáo viên, nhân viên được tham gia thảo luận, đóng góp ý kiến khi xây dựng kế hoạch, nội quy, quy định, quy chế liên quan đến các hoạt động của nhà trường;</w:t>
      </w:r>
    </w:p>
    <w:p w14:paraId="12A73A99" w14:textId="77777777" w:rsidR="00342E80" w:rsidRPr="00857BF5" w:rsidRDefault="00342E80" w:rsidP="005A06A4">
      <w:pPr>
        <w:pStyle w:val="content"/>
        <w:tabs>
          <w:tab w:val="clear" w:pos="980"/>
          <w:tab w:val="num" w:pos="709"/>
        </w:tabs>
        <w:ind w:firstLine="0"/>
        <w:rPr>
          <w:b/>
          <w:sz w:val="26"/>
          <w:szCs w:val="26"/>
        </w:rPr>
      </w:pPr>
      <w:r w:rsidRPr="00857BF5">
        <w:rPr>
          <w:bCs/>
          <w:sz w:val="26"/>
          <w:szCs w:val="26"/>
        </w:rPr>
        <w:tab/>
        <w:t>b) Các khiếu nại, tố cáo, kiến nghị, phản ánh (nếu có) thuộc thẩm quyền xử lý của nhà trường được giải quyết đúng pháp luật;</w:t>
      </w:r>
    </w:p>
    <w:p w14:paraId="347FBEF9" w14:textId="77777777" w:rsidR="00342E80" w:rsidRPr="00857BF5" w:rsidRDefault="00342E80" w:rsidP="005A06A4">
      <w:pPr>
        <w:pStyle w:val="content"/>
        <w:tabs>
          <w:tab w:val="clear" w:pos="980"/>
          <w:tab w:val="num" w:pos="709"/>
        </w:tabs>
        <w:ind w:firstLine="0"/>
        <w:rPr>
          <w:b/>
          <w:sz w:val="26"/>
          <w:szCs w:val="26"/>
        </w:rPr>
      </w:pPr>
      <w:r w:rsidRPr="00857BF5">
        <w:rPr>
          <w:bCs/>
          <w:sz w:val="26"/>
          <w:szCs w:val="26"/>
        </w:rPr>
        <w:tab/>
        <w:t>c) Hằng năm, có báo cáo thực hiện quy chế dân chủ cơ sở.</w:t>
      </w:r>
    </w:p>
    <w:p w14:paraId="23CE238F" w14:textId="77777777" w:rsidR="00342E80" w:rsidRPr="00857BF5" w:rsidRDefault="00342E80" w:rsidP="005A06A4">
      <w:pPr>
        <w:pStyle w:val="content"/>
        <w:tabs>
          <w:tab w:val="clear" w:pos="980"/>
          <w:tab w:val="num" w:pos="709"/>
        </w:tabs>
        <w:ind w:firstLine="0"/>
        <w:rPr>
          <w:b/>
          <w:sz w:val="26"/>
          <w:szCs w:val="26"/>
        </w:rPr>
      </w:pPr>
      <w:r w:rsidRPr="00857BF5">
        <w:rPr>
          <w:bCs/>
          <w:sz w:val="26"/>
          <w:szCs w:val="26"/>
        </w:rPr>
        <w:tab/>
        <w:t>Mức 2:</w:t>
      </w:r>
    </w:p>
    <w:p w14:paraId="3636FB44" w14:textId="77777777" w:rsidR="00342E80" w:rsidRPr="00857BF5" w:rsidRDefault="00342E80" w:rsidP="005A06A4">
      <w:pPr>
        <w:pStyle w:val="content"/>
        <w:tabs>
          <w:tab w:val="clear" w:pos="980"/>
        </w:tabs>
        <w:ind w:firstLine="709"/>
        <w:rPr>
          <w:b/>
          <w:sz w:val="26"/>
          <w:szCs w:val="26"/>
        </w:rPr>
      </w:pPr>
      <w:r w:rsidRPr="00857BF5">
        <w:rPr>
          <w:bCs/>
          <w:sz w:val="26"/>
          <w:szCs w:val="26"/>
        </w:rPr>
        <w:t>Các biện pháp và cơ chế giám sát việc thực hiện quy chế dân chủ cơ sở đảm bảo công khai, minh bạch, hiệu quả.</w:t>
      </w:r>
    </w:p>
    <w:p w14:paraId="76524321" w14:textId="77777777" w:rsidR="00342E80" w:rsidRPr="00857BF5" w:rsidRDefault="00342E80" w:rsidP="005A06A4">
      <w:pPr>
        <w:pStyle w:val="content"/>
        <w:tabs>
          <w:tab w:val="clear" w:pos="980"/>
          <w:tab w:val="num" w:pos="709"/>
        </w:tabs>
        <w:ind w:firstLine="0"/>
        <w:rPr>
          <w:b/>
          <w:sz w:val="26"/>
          <w:szCs w:val="26"/>
        </w:rPr>
      </w:pPr>
      <w:r w:rsidRPr="00857BF5">
        <w:rPr>
          <w:bCs/>
          <w:sz w:val="26"/>
          <w:szCs w:val="26"/>
        </w:rPr>
        <w:tab/>
      </w:r>
      <w:r w:rsidRPr="00857BF5">
        <w:rPr>
          <w:b/>
          <w:sz w:val="26"/>
          <w:szCs w:val="26"/>
        </w:rPr>
        <w:t>1. Mô tả hiện trạng</w:t>
      </w:r>
    </w:p>
    <w:p w14:paraId="4CE64A9D" w14:textId="77777777" w:rsidR="00342E80" w:rsidRPr="00857BF5" w:rsidRDefault="009B2946" w:rsidP="00342E80">
      <w:pPr>
        <w:pStyle w:val="content"/>
        <w:tabs>
          <w:tab w:val="clear" w:pos="980"/>
        </w:tabs>
        <w:ind w:firstLine="709"/>
        <w:jc w:val="left"/>
        <w:rPr>
          <w:bCs/>
          <w:sz w:val="26"/>
          <w:szCs w:val="26"/>
        </w:rPr>
      </w:pPr>
      <w:r w:rsidRPr="00857BF5">
        <w:rPr>
          <w:bCs/>
          <w:sz w:val="26"/>
          <w:szCs w:val="26"/>
        </w:rPr>
        <w:t>Mức 1:</w:t>
      </w:r>
    </w:p>
    <w:p w14:paraId="39C94C2A" w14:textId="77777777" w:rsidR="00D60597" w:rsidRDefault="00000000">
      <w:pPr>
        <w:spacing w:before="120" w:after="120"/>
        <w:jc w:val="both"/>
      </w:pPr>
      <w:r>
        <w:rPr>
          <w:sz w:val="26"/>
        </w:rPr>
        <w:tab/>
        <w:t>Nhà trường phối hợp với Ban chấp hành Công đoàn xây dựng Quy chế dân chủ trong hoạt động trường học theo Nghị định số 04/2015/NĐ-CP ngày 09/01/2015 của Thủ tướng Chính Phủ về thực hiện dân chủ trong hoạt động của cơ quan hành chính nhà nước và đơn vị sự nghiệp công lập. Quy chế dân chủ của nhà trường được công khai và có sự đóng góp của cán bộ, viên chức tại Hội nghị cán bộ, viên chức vào đầu năm học. Quy chế dân chủ nêu rõ trách nhiệm từng thành viên trong nhà trường, trách nhiệm và quyền lợi của người dạy và người học nên hàng năm không có cán bộ, viên chức nào vi phạm Quy chế. Mỗi năm, nhà trường có báo cáo đánh giá việc thực hiện Quy chế dân chủ. Ban thanh tra nhân dân theo dõi và có báo cáo về việc thực hiện Quy chế dân chủ trong nhà trường. Hàng năm Công đoàn tổ chức kiểm tra đánh giá việc thực hiện Quy chế dân chủ và báo cáo về cấp trên theo đúng quy định [H1-1.9-01], [H1-1.9-02], [H1-1.9-03], [H1-1.9-04], [H1-1.9-05], [H1-1.8-06]</w:t>
      </w:r>
    </w:p>
    <w:p w14:paraId="7A7BCD02" w14:textId="77777777" w:rsidR="00D60597" w:rsidRDefault="00000000">
      <w:pPr>
        <w:spacing w:before="120" w:after="120"/>
        <w:jc w:val="both"/>
      </w:pPr>
      <w:r>
        <w:rPr>
          <w:sz w:val="26"/>
        </w:rPr>
        <w:tab/>
        <w:t xml:space="preserve">Tập thể cán bộ, giáo viên, nhân viên, người lao động của nhà trường chấp hành tốt mọi chủ trương, đường lối của Đảng, chính sách pháp luật của Nhà nước, quy định của địa </w:t>
      </w:r>
      <w:r>
        <w:rPr>
          <w:sz w:val="26"/>
        </w:rPr>
        <w:lastRenderedPageBreak/>
        <w:t>phương và của ngành. Trong những năm qua nhà trường không có cán bộ, giáo viên, nhân viên vi phạm pháp luật. Có 100% cán bộ, giáo viên, nhân viên tiếp thu, quán triệt các nghị quyết của Đảng, học các lớp chính trị hè. Nhà trường chấp hành tốt sự quản lý hành chính của chính quyền địa phương, thực hiện nghiêm chỉ đạo về chuyên môn, nghiệp vụ của Sở GDĐT. Thực hiện tốt Chỉ thị nhiệm vụ năm học của Bộ GDĐT, của UBND tỉnh và Quyết định khung thời gian của Sở GDĐT. Cuối mỗi năm học, nhà trường đánh giá tình hình thực hiện nhiệm vụ, việc cán bộ, giáo viên, nhân viên chấp hành chủ trương đường lối của Đảng, chính sách pháp luật của Nhà nước và đều có báo cáo về các cơ quan quản lý các cấp theo quy định. [H1-1.8-06], [H1-1.9-04], [H1-1.9-02], [H1-1.9-01], [H1-1.9-06]</w:t>
      </w:r>
    </w:p>
    <w:p w14:paraId="7A74B930" w14:textId="77777777" w:rsidR="00D60597" w:rsidRDefault="00000000">
      <w:pPr>
        <w:spacing w:before="120" w:after="120"/>
        <w:jc w:val="both"/>
      </w:pPr>
      <w:r>
        <w:rPr>
          <w:sz w:val="26"/>
        </w:rPr>
        <w:tab/>
        <w:t>Nhà trường thực hiện chế độ báo cáo định kỳ, báo cáo đột xuất đầy đủ theo quy định, Các báo cáo được cập nhật vào số theo dõi công văn đi, đến và lưu trữ đầy đủ, kịp thời, Cụ thể như: các loại báo cáo sơ, tổng kết năm học, báo cáo chất lượng từng học kỳ, đầu năm, cuối năm. Báo cáo thực hiện quy chế dân chủ mỗi năm được thông qua Hội nghị CB,CC,VC lao động...[H1-1.9-04], [H1-1.9-06], [H1-1.1-04]</w:t>
      </w:r>
    </w:p>
    <w:p w14:paraId="6AF16331" w14:textId="77777777" w:rsidR="00342E80" w:rsidRPr="00857BF5" w:rsidRDefault="00342E80" w:rsidP="00342E80">
      <w:pPr>
        <w:pStyle w:val="content"/>
        <w:tabs>
          <w:tab w:val="clear" w:pos="980"/>
          <w:tab w:val="num" w:pos="709"/>
        </w:tabs>
        <w:ind w:firstLine="0"/>
        <w:jc w:val="left"/>
        <w:rPr>
          <w:bCs/>
          <w:sz w:val="26"/>
          <w:szCs w:val="26"/>
        </w:rPr>
      </w:pPr>
      <w:r w:rsidRPr="00857BF5">
        <w:rPr>
          <w:bCs/>
          <w:sz w:val="26"/>
          <w:szCs w:val="26"/>
        </w:rPr>
        <w:tab/>
      </w:r>
      <w:r w:rsidR="009B2946" w:rsidRPr="00857BF5">
        <w:rPr>
          <w:bCs/>
          <w:sz w:val="26"/>
          <w:szCs w:val="26"/>
        </w:rPr>
        <w:t>Mức 2:</w:t>
      </w:r>
    </w:p>
    <w:p w14:paraId="49773946" w14:textId="77777777" w:rsidR="00D60597" w:rsidRDefault="00000000">
      <w:pPr>
        <w:spacing w:before="120" w:after="120"/>
        <w:jc w:val="both"/>
      </w:pPr>
      <w:r>
        <w:rPr>
          <w:sz w:val="26"/>
        </w:rPr>
        <w:tab/>
        <w:t>Thực hiện quy chế dân chủ và cơ chế giám sát một cách minh bạch, công khai, do đó trong những năm qua nhà trường không có hiện tượng đơn thư khiếu tố, khiếu nại. Các hoạt động của nhà trường được bàn bạc thông qua công khai dân chủ, minh bạch nên đã thúc đẩy chất lượng họat động của nhà trường ngày càng phát triển [H1-1.9-01], [H1-1.8-06], [H1-1.9-06], [H1-1.3-03]</w:t>
      </w:r>
    </w:p>
    <w:p w14:paraId="7DDD109C" w14:textId="77777777" w:rsidR="00342E80" w:rsidRPr="00857BF5" w:rsidRDefault="00342E80" w:rsidP="00342E80">
      <w:pPr>
        <w:pStyle w:val="content"/>
        <w:tabs>
          <w:tab w:val="clear" w:pos="980"/>
          <w:tab w:val="num" w:pos="709"/>
        </w:tabs>
        <w:ind w:firstLine="0"/>
        <w:jc w:val="left"/>
        <w:rPr>
          <w:bCs/>
          <w:sz w:val="26"/>
          <w:szCs w:val="26"/>
        </w:rPr>
      </w:pPr>
      <w:r w:rsidRPr="00857BF5">
        <w:rPr>
          <w:bCs/>
          <w:sz w:val="26"/>
          <w:szCs w:val="26"/>
        </w:rPr>
        <w:tab/>
      </w:r>
      <w:r w:rsidRPr="00857BF5">
        <w:rPr>
          <w:b/>
          <w:sz w:val="26"/>
          <w:szCs w:val="26"/>
        </w:rPr>
        <w:t xml:space="preserve">2. Điểm mạnh </w:t>
      </w:r>
    </w:p>
    <w:p w14:paraId="24D33D3D" w14:textId="77777777" w:rsidR="00D60597" w:rsidRDefault="00000000">
      <w:pPr>
        <w:spacing w:before="120" w:after="120"/>
        <w:jc w:val="both"/>
      </w:pPr>
      <w:r>
        <w:rPr>
          <w:sz w:val="26"/>
        </w:rPr>
        <w:tab/>
        <w:t>Cán bộ quản lý, giáo viên, nhân viên, người lao động được tham gia thảo luận, đóng góp ý kiến khi xây dựng kế hoạch, nội quy, quy định, quy chế liên quan đến các hoạt động của nhà trường. Các khiếu nại, tố cáo, kiến nghị, phản ánh của cán bộ, giáo viên, nhân viên, cha mẹ học sinh nếu thuộc thẩm quyền xử lý của nhà trường được giải quyết đầy đủ, đúng pháp luật.</w:t>
      </w:r>
    </w:p>
    <w:p w14:paraId="56E11DB5" w14:textId="77777777" w:rsidR="00D60597" w:rsidRDefault="00000000">
      <w:pPr>
        <w:spacing w:before="120" w:after="120"/>
        <w:jc w:val="both"/>
      </w:pPr>
      <w:r>
        <w:rPr>
          <w:sz w:val="26"/>
        </w:rPr>
        <w:tab/>
        <w:t>Nhà trường thực hiện nghiêm chỉnh các chỉ thị, nghị quyết của cấp ủy Đảng, chính sách, pháp luật của Nhà nước. Chấp hành nghiêm sự quản lý hành chính của chính quyền địa phương, sự chỉ đạo về chuyên môn, nghiệp vụ của các cơ quan quản lý giáo dục. Cán bộ, giáo viên, nhân viên của trường chấp hành tốt Chỉ thị, Nghị quyết của cấp ủy Đảng và các chủ trương, đường lối của Đảng, chính sách, pháp luật của Nhà nước, các nội quy, quy chế của trường và của ngành. Chế độ báo cáo định kỳ và báo cáo đột xuất được nhà trường thực hiện nghiêm túc, đảm bảo đúng, đủ, kịp thời. Chế độ thông tin báo cáo đã trở thành nề nếp ở đơn vị.  Hàng năm nhà trường đều xây dựng quy chế dân chủ trong hoạt động nhà trường đầy đủ, đúng quy trình và tổ chức thực hiện tốt, do đó dân chủ trong nhà trường được phát huy, từ đó các hoạt động của nhà trường cũng đạt hiệu quả cao hơn, tập thể luôn giữ được mối đoàn kết và xây dựng tập thể sư phạm vững mạnh.</w:t>
      </w:r>
    </w:p>
    <w:p w14:paraId="153D8CB6" w14:textId="77777777" w:rsidR="00076BE1" w:rsidRPr="00857BF5" w:rsidRDefault="00076BE1" w:rsidP="00236E88">
      <w:pPr>
        <w:pStyle w:val="content"/>
        <w:tabs>
          <w:tab w:val="clear" w:pos="980"/>
        </w:tabs>
        <w:ind w:firstLine="709"/>
        <w:rPr>
          <w:b/>
          <w:sz w:val="26"/>
          <w:szCs w:val="26"/>
        </w:rPr>
      </w:pPr>
      <w:r w:rsidRPr="00857BF5">
        <w:rPr>
          <w:b/>
          <w:sz w:val="26"/>
          <w:szCs w:val="26"/>
        </w:rPr>
        <w:t>3. Điểm yếu</w:t>
      </w:r>
    </w:p>
    <w:p w14:paraId="754BE16E" w14:textId="77777777" w:rsidR="00D60597" w:rsidRDefault="00000000">
      <w:pPr>
        <w:spacing w:before="120" w:after="120"/>
        <w:jc w:val="both"/>
      </w:pPr>
      <w:r>
        <w:rPr>
          <w:sz w:val="26"/>
        </w:rPr>
        <w:tab/>
        <w:t>Một số cán bộ, giáo viên và nhân viên chưa đóng góp ý kiến nhiều trong các cuộc họp nhà trường.</w:t>
      </w:r>
    </w:p>
    <w:p w14:paraId="7B142574" w14:textId="77777777" w:rsidR="00D60597" w:rsidRDefault="00000000">
      <w:pPr>
        <w:spacing w:before="120" w:after="120"/>
        <w:jc w:val="both"/>
      </w:pPr>
      <w:r>
        <w:rPr>
          <w:sz w:val="26"/>
        </w:rPr>
        <w:tab/>
        <w:t>Sự phối hợp giữa một số GV chủ nhiệm lớp với ban chấp hành Đoàn trường, tổ Quản lý học sinh chưa thật chặt chẽ, nhịp nhàng.</w:t>
      </w:r>
    </w:p>
    <w:p w14:paraId="4EEDD3F1" w14:textId="77777777" w:rsidR="00076BE1" w:rsidRPr="00857BF5" w:rsidRDefault="00076BE1" w:rsidP="00236E88">
      <w:pPr>
        <w:pStyle w:val="content"/>
        <w:tabs>
          <w:tab w:val="clear" w:pos="980"/>
        </w:tabs>
        <w:ind w:firstLine="709"/>
        <w:rPr>
          <w:b/>
          <w:sz w:val="26"/>
          <w:szCs w:val="26"/>
        </w:rPr>
      </w:pPr>
      <w:r w:rsidRPr="00857BF5">
        <w:rPr>
          <w:b/>
          <w:sz w:val="26"/>
          <w:szCs w:val="26"/>
        </w:rPr>
        <w:t>4. Kế hoạch cải tiến chất lượng</w:t>
      </w:r>
    </w:p>
    <w:p w14:paraId="14E8A7AF" w14:textId="77777777" w:rsidR="00D60597" w:rsidRDefault="00000000">
      <w:pPr>
        <w:spacing w:before="120" w:after="120"/>
        <w:jc w:val="both"/>
      </w:pPr>
      <w:r>
        <w:rPr>
          <w:sz w:val="26"/>
        </w:rPr>
        <w:lastRenderedPageBreak/>
        <w:tab/>
        <w:t>Củng cố chế độ báo cáo cho thật hợp lý, phù hợp với đơn vị, tạo điều kiện cho đội ngũ cán bộ làm việc nhanh gọn hiệu quả. Bồi dưỡng chuyên môn, nghiệp vụ cho bộ phận văn thư; xử lý tốt các biểu mẫu báo cáo. Chỉ đạo văn thư thường xuyên theo dõi và cập nhật thông tin trên mạng Internet.Tăng cường nhắc nhở sự phối hợp giữa giáo viên chủ nhiệm lớp ban chấp hành Đoàn trường, tổ Quản lý học sinh để nâng cao hơn nữa chất lượng các mặt hoạt động của nhà trường</w:t>
      </w:r>
    </w:p>
    <w:p w14:paraId="3C75A3F7" w14:textId="77777777" w:rsidR="00D60597" w:rsidRDefault="00000000">
      <w:pPr>
        <w:spacing w:before="120" w:after="120"/>
        <w:jc w:val="both"/>
      </w:pPr>
      <w:r>
        <w:rPr>
          <w:sz w:val="26"/>
        </w:rPr>
        <w:tab/>
        <w:t> </w:t>
      </w:r>
    </w:p>
    <w:p w14:paraId="082007D6" w14:textId="77777777" w:rsidR="00076BE1" w:rsidRPr="00857BF5" w:rsidRDefault="00076BE1" w:rsidP="00236E88">
      <w:pPr>
        <w:pStyle w:val="content"/>
        <w:tabs>
          <w:tab w:val="clear" w:pos="980"/>
        </w:tabs>
        <w:ind w:firstLine="709"/>
        <w:rPr>
          <w:sz w:val="26"/>
          <w:szCs w:val="26"/>
        </w:rPr>
      </w:pPr>
      <w:r w:rsidRPr="00857BF5">
        <w:rPr>
          <w:b/>
          <w:sz w:val="26"/>
          <w:szCs w:val="26"/>
        </w:rPr>
        <w:t>5.</w:t>
      </w:r>
      <w:r w:rsidR="00496B9F" w:rsidRPr="00857BF5">
        <w:rPr>
          <w:b/>
          <w:sz w:val="26"/>
          <w:szCs w:val="26"/>
        </w:rPr>
        <w:t xml:space="preserve"> Tự</w:t>
      </w:r>
      <w:r w:rsidR="00496B9F" w:rsidRPr="00857BF5">
        <w:rPr>
          <w:b/>
          <w:sz w:val="26"/>
          <w:szCs w:val="26"/>
          <w:lang w:val="vi-VN"/>
        </w:rPr>
        <w:t xml:space="preserve"> đánh giá</w:t>
      </w:r>
      <w:r w:rsidR="00496B9F" w:rsidRPr="00857BF5">
        <w:rPr>
          <w:b/>
          <w:sz w:val="26"/>
          <w:szCs w:val="26"/>
        </w:rPr>
        <w:t>:</w:t>
      </w:r>
      <w:r w:rsidR="00496B9F" w:rsidRPr="00857BF5">
        <w:rPr>
          <w:sz w:val="26"/>
          <w:szCs w:val="26"/>
        </w:rPr>
        <w:t xml:space="preserve"> </w:t>
      </w:r>
      <w:r w:rsidRPr="00857BF5">
        <w:rPr>
          <w:sz w:val="26"/>
          <w:szCs w:val="26"/>
          <w:lang w:val="vi-VN"/>
        </w:rPr>
        <w:t>Đạt mức 3</w:t>
      </w:r>
    </w:p>
    <w:p w14:paraId="4FD94CB2" w14:textId="77777777" w:rsidR="00152F69" w:rsidRPr="00857BF5" w:rsidRDefault="00076BE1" w:rsidP="00152F69">
      <w:pPr>
        <w:pStyle w:val="content"/>
        <w:tabs>
          <w:tab w:val="clear" w:pos="980"/>
        </w:tabs>
        <w:ind w:firstLine="709"/>
        <w:jc w:val="left"/>
        <w:rPr>
          <w:b/>
          <w:sz w:val="26"/>
          <w:szCs w:val="26"/>
          <w:lang w:val="vi-VN"/>
        </w:rPr>
      </w:pPr>
      <w:bookmarkStart w:id="20" w:name="criterion110"/>
      <w:r w:rsidRPr="00857BF5">
        <w:rPr>
          <w:b/>
          <w:sz w:val="26"/>
          <w:szCs w:val="26"/>
        </w:rPr>
        <w:t xml:space="preserve">Tiêu chí </w:t>
      </w:r>
      <w:r w:rsidR="00971A15" w:rsidRPr="00857BF5">
        <w:rPr>
          <w:b/>
          <w:sz w:val="26"/>
          <w:szCs w:val="26"/>
          <w:lang w:val="vi-VN"/>
        </w:rPr>
        <w:t>1.</w:t>
      </w:r>
      <w:r w:rsidRPr="00857BF5">
        <w:rPr>
          <w:b/>
          <w:sz w:val="26"/>
          <w:szCs w:val="26"/>
        </w:rPr>
        <w:t xml:space="preserve">10: </w:t>
      </w:r>
      <w:r w:rsidRPr="00857BF5">
        <w:rPr>
          <w:b/>
          <w:sz w:val="26"/>
          <w:szCs w:val="26"/>
          <w:lang w:val="vi-VN"/>
        </w:rPr>
        <w:t>Đảm bảo an ninh trật tự, an toàn trường học</w:t>
      </w:r>
      <w:bookmarkEnd w:id="20"/>
    </w:p>
    <w:p w14:paraId="5E602C18" w14:textId="77777777" w:rsidR="00152F69" w:rsidRPr="00857BF5" w:rsidRDefault="00152F69" w:rsidP="005A06A4">
      <w:pPr>
        <w:pStyle w:val="content"/>
        <w:tabs>
          <w:tab w:val="clear" w:pos="980"/>
        </w:tabs>
        <w:ind w:firstLine="709"/>
        <w:rPr>
          <w:bCs/>
          <w:sz w:val="26"/>
          <w:szCs w:val="26"/>
        </w:rPr>
      </w:pPr>
      <w:r w:rsidRPr="00857BF5">
        <w:rPr>
          <w:bCs/>
          <w:sz w:val="26"/>
          <w:szCs w:val="26"/>
        </w:rPr>
        <w:t>Mức 1:</w:t>
      </w:r>
    </w:p>
    <w:p w14:paraId="2A886FFC" w14:textId="77777777" w:rsidR="00152F69" w:rsidRPr="00857BF5" w:rsidRDefault="00152F69" w:rsidP="005A06A4">
      <w:pPr>
        <w:pStyle w:val="content"/>
        <w:tabs>
          <w:tab w:val="clear" w:pos="980"/>
        </w:tabs>
        <w:ind w:firstLine="709"/>
        <w:rPr>
          <w:b/>
          <w:sz w:val="26"/>
          <w:szCs w:val="26"/>
        </w:rPr>
      </w:pPr>
      <w:r w:rsidRPr="00857BF5">
        <w:rPr>
          <w:bCs/>
          <w:sz w:val="26"/>
          <w:szCs w:val="26"/>
        </w:rPr>
        <w:t>a) Có phương án đảm bảo an ninh trật tự; vệ sinh an toàn thực phẩm; an toàn phòng, chống tai nạn, thương tích; an toàn phòng, chống cháy, nổ; an toàn phòng, chống thảm họa, thiên tai; phòng, chống dịch bệnh; phòng, chống các tệ nạn xã hội và phòng, chống bạo lực trong nhà trường; những trường có tổ chức bếp ăn cho học sinh được cấp giấy chứng nhận đủ điều kiện an toàn thực phẩm;</w:t>
      </w:r>
    </w:p>
    <w:p w14:paraId="4F3CD32A" w14:textId="77777777" w:rsidR="00152F69" w:rsidRPr="00857BF5" w:rsidRDefault="00152F69" w:rsidP="005A06A4">
      <w:pPr>
        <w:pStyle w:val="content"/>
        <w:tabs>
          <w:tab w:val="clear" w:pos="980"/>
          <w:tab w:val="num" w:pos="709"/>
        </w:tabs>
        <w:ind w:firstLine="0"/>
        <w:rPr>
          <w:b/>
          <w:sz w:val="26"/>
          <w:szCs w:val="26"/>
        </w:rPr>
      </w:pPr>
      <w:r w:rsidRPr="00857BF5">
        <w:rPr>
          <w:bCs/>
          <w:sz w:val="26"/>
          <w:szCs w:val="26"/>
        </w:rPr>
        <w:tab/>
        <w:t>b) Có hộp thư góp ý, đường dây nóng và các hình thức khác để tiếp nhận, xử lý các thông tin phản ánh của người dân; đảm bảo an toàn cho cán bộ quản lý, giáo viên, nhân viên và học sinh trong nhà trường;</w:t>
      </w:r>
    </w:p>
    <w:p w14:paraId="6B7DCA12" w14:textId="77777777" w:rsidR="00152F69" w:rsidRPr="00857BF5" w:rsidRDefault="00152F69" w:rsidP="005A06A4">
      <w:pPr>
        <w:pStyle w:val="content"/>
        <w:tabs>
          <w:tab w:val="clear" w:pos="980"/>
          <w:tab w:val="num" w:pos="709"/>
        </w:tabs>
        <w:ind w:firstLine="0"/>
        <w:rPr>
          <w:b/>
          <w:sz w:val="26"/>
          <w:szCs w:val="26"/>
        </w:rPr>
      </w:pPr>
      <w:r w:rsidRPr="00857BF5">
        <w:rPr>
          <w:bCs/>
          <w:sz w:val="26"/>
          <w:szCs w:val="26"/>
        </w:rPr>
        <w:tab/>
        <w:t>c) Không có hiện tượng kỳ thị, hành vi bạo lực, vi phạm pháp luật về bình đẳng giới trong nhà trường.</w:t>
      </w:r>
    </w:p>
    <w:p w14:paraId="53BE103F" w14:textId="77777777" w:rsidR="00152F69" w:rsidRPr="00857BF5" w:rsidRDefault="00152F69" w:rsidP="005A06A4">
      <w:pPr>
        <w:pStyle w:val="content"/>
        <w:tabs>
          <w:tab w:val="clear" w:pos="980"/>
          <w:tab w:val="num" w:pos="709"/>
        </w:tabs>
        <w:ind w:firstLine="0"/>
        <w:rPr>
          <w:b/>
          <w:sz w:val="26"/>
          <w:szCs w:val="26"/>
        </w:rPr>
      </w:pPr>
      <w:r w:rsidRPr="00857BF5">
        <w:rPr>
          <w:bCs/>
          <w:sz w:val="26"/>
          <w:szCs w:val="26"/>
        </w:rPr>
        <w:tab/>
        <w:t>Mức 2:</w:t>
      </w:r>
    </w:p>
    <w:p w14:paraId="3D821688" w14:textId="77777777" w:rsidR="00152F69" w:rsidRPr="00857BF5" w:rsidRDefault="00152F69" w:rsidP="005A06A4">
      <w:pPr>
        <w:pStyle w:val="content"/>
        <w:tabs>
          <w:tab w:val="clear" w:pos="980"/>
        </w:tabs>
        <w:ind w:firstLine="709"/>
        <w:rPr>
          <w:b/>
          <w:sz w:val="26"/>
          <w:szCs w:val="26"/>
        </w:rPr>
      </w:pPr>
      <w:r w:rsidRPr="00857BF5">
        <w:rPr>
          <w:bCs/>
          <w:sz w:val="26"/>
          <w:szCs w:val="26"/>
        </w:rPr>
        <w:t>a) Cán bộ quản lý, giáo viên, nhân viên và học sinh được phổ biến, hướng dẫn, thực hiện phương án đảm bảo an ninh trật tự; vệ sinh an toàn thực phẩm; an toàn phòng, chống tai nạn, thương tích; an toàn phòng, chống cháy, nổ; an toàn phòng, chống thảm họa, thiên tai; phòng, chống dịch bệnh; phòng, chống các tệ nạn xã hội và phòng, chống bạo lực trong nhà trường;</w:t>
      </w:r>
    </w:p>
    <w:p w14:paraId="42A72A7C" w14:textId="77777777" w:rsidR="00152F69" w:rsidRPr="00857BF5" w:rsidRDefault="00152F69" w:rsidP="005A06A4">
      <w:pPr>
        <w:pStyle w:val="content"/>
        <w:tabs>
          <w:tab w:val="clear" w:pos="980"/>
          <w:tab w:val="num" w:pos="709"/>
        </w:tabs>
        <w:ind w:firstLine="0"/>
        <w:rPr>
          <w:b/>
          <w:sz w:val="26"/>
          <w:szCs w:val="26"/>
        </w:rPr>
      </w:pPr>
      <w:r w:rsidRPr="00857BF5">
        <w:rPr>
          <w:bCs/>
          <w:sz w:val="26"/>
          <w:szCs w:val="26"/>
        </w:rPr>
        <w:tab/>
        <w:t>b) Nhà trường thường xuyên kiểm tra, thu thập, đánh giá, xử lý các thông tin, biểu hiện liên quan đến bạo lực học đường, an ninh trật tự và có biện pháp ngăn chặn kịp thời, hiệu quả.</w:t>
      </w:r>
    </w:p>
    <w:p w14:paraId="2215B10A" w14:textId="77777777" w:rsidR="00152F69" w:rsidRPr="00857BF5" w:rsidRDefault="00152F69" w:rsidP="005A06A4">
      <w:pPr>
        <w:pStyle w:val="content"/>
        <w:tabs>
          <w:tab w:val="clear" w:pos="980"/>
          <w:tab w:val="num" w:pos="709"/>
        </w:tabs>
        <w:ind w:firstLine="0"/>
        <w:rPr>
          <w:b/>
          <w:sz w:val="26"/>
          <w:szCs w:val="26"/>
        </w:rPr>
      </w:pPr>
      <w:r w:rsidRPr="00857BF5">
        <w:rPr>
          <w:bCs/>
          <w:sz w:val="26"/>
          <w:szCs w:val="26"/>
        </w:rPr>
        <w:tab/>
      </w:r>
      <w:r w:rsidRPr="00857BF5">
        <w:rPr>
          <w:b/>
          <w:sz w:val="26"/>
          <w:szCs w:val="26"/>
        </w:rPr>
        <w:t>1. Mô tả hiện trạng</w:t>
      </w:r>
    </w:p>
    <w:p w14:paraId="353585E1" w14:textId="77777777" w:rsidR="00152F69" w:rsidRPr="00857BF5" w:rsidRDefault="009B2946" w:rsidP="00152F69">
      <w:pPr>
        <w:pStyle w:val="content"/>
        <w:tabs>
          <w:tab w:val="clear" w:pos="980"/>
        </w:tabs>
        <w:ind w:firstLine="709"/>
        <w:jc w:val="left"/>
        <w:rPr>
          <w:bCs/>
          <w:sz w:val="26"/>
          <w:szCs w:val="26"/>
        </w:rPr>
      </w:pPr>
      <w:r w:rsidRPr="00857BF5">
        <w:rPr>
          <w:bCs/>
          <w:sz w:val="26"/>
          <w:szCs w:val="26"/>
        </w:rPr>
        <w:t>Mức 1:</w:t>
      </w:r>
    </w:p>
    <w:p w14:paraId="615DD9E2" w14:textId="77777777" w:rsidR="00D60597" w:rsidRDefault="00000000">
      <w:pPr>
        <w:spacing w:before="120" w:after="120"/>
        <w:jc w:val="both"/>
      </w:pPr>
      <w:r>
        <w:rPr>
          <w:sz w:val="26"/>
        </w:rPr>
        <w:tab/>
        <w:t>Nhà trường xây dựng kế hoạch đảm bảo an ninh trật tự, phòng chống cháy nổ, phòng tránh các hiểm hoạ thiên tai, phòng chống các dịch bệnh, ngộ độc thực phẩm cho học sinh và cán bộ, giáo viên, nhân viên;  Nghiêm túc chấp hành các qui định về phòng chống cháy nổ. Trang bị đủ những phương tiện phòng cháy, chữa cháy theo qui định, bố trí các bình chữa cháy ở những khu vực hợp lý, dễ thấy như: dãy phòng học, thư viện, thiết bị, chân cầu thang. [H1-1.10-01], [H1-1.10-02], [H1-1.10-03], [H1-1.10-04], [H1-1.10-05], [H1-1.2-06]</w:t>
      </w:r>
    </w:p>
    <w:p w14:paraId="687CA870" w14:textId="77777777" w:rsidR="00D60597" w:rsidRDefault="00000000">
      <w:pPr>
        <w:spacing w:before="120" w:after="120"/>
        <w:jc w:val="both"/>
      </w:pPr>
      <w:r>
        <w:rPr>
          <w:sz w:val="26"/>
        </w:rPr>
        <w:tab/>
        <w:t>Nhà trường có bố trí hộp thư góp ý, niêm yết nội quy và số điện thoại đường dây nóng, bố trí cán bộ trực tiếp dân hàng ngày. Thường xuyên kiểm tra định kỳ và thay thế những bình đã hết thời hạn sử dụng. Kiểm tra hệ thống điện sử dụng trong nhà trường như đường dây, hệ thống đèn, quạt</w:t>
      </w:r>
      <w:r>
        <w:rPr>
          <w:i/>
          <w:sz w:val="26"/>
        </w:rPr>
        <w:t>…</w:t>
      </w:r>
      <w:r>
        <w:rPr>
          <w:sz w:val="26"/>
        </w:rPr>
        <w:t xml:space="preserve">. Trong những giờ cao điểm tắt nguồn điện ở những khu vực không hoạt động  . Xây dựng ý thức tiết kiệm điện trong cán bộ, giáo viên, nhân viên. Khu vực nhà kho, gầm cầu thang được kiểm tra và vệ sinh thường xuyên. Khuôn viên </w:t>
      </w:r>
      <w:r>
        <w:rPr>
          <w:sz w:val="26"/>
        </w:rPr>
        <w:lastRenderedPageBreak/>
        <w:t>trường có xây dựng cổng trường, hàng rào bảo vệ, đảm bảo an toàn, an ninh trật tự; Xây dựng kế hoạch giáo dục An toàn giao thông và kế hoạch phối hợp giáo dục học sinh. Cơ sở cung cấp thức ăn cho trường có đầy đủ giấy tờ pháp lý, giấy chứng nhận vệ sinh an toàn thực phẩm [H1-1.9-01]</w:t>
      </w:r>
    </w:p>
    <w:p w14:paraId="1156BBC3" w14:textId="77777777" w:rsidR="00D60597" w:rsidRDefault="00000000">
      <w:pPr>
        <w:spacing w:before="120" w:after="120"/>
        <w:jc w:val="both"/>
      </w:pPr>
      <w:r>
        <w:rPr>
          <w:sz w:val="26"/>
        </w:rPr>
        <w:tab/>
        <w:t>Học sinh được bảo vệ, chăm sóc, tôn trọng và đối xử bình đẳng; được phổ biến kiến thức về bình đẳng giới. Trường không có các tệ nạn xã hội; không có hiện tượng kỳ thị, vi phạm về giới cũng như bạo lực học đường trong nhà trường. Cuối năm nhà trường có đánh giá nhà trường không có hiện tượng kỳ thị, vi phạm về giới, bạo lực học đường [H1-1.2-06], [H1-1.9-01], [H1-1.1-04]</w:t>
      </w:r>
    </w:p>
    <w:p w14:paraId="476DF0F8" w14:textId="77777777" w:rsidR="00152F69" w:rsidRPr="00857BF5" w:rsidRDefault="00152F69" w:rsidP="00152F69">
      <w:pPr>
        <w:pStyle w:val="content"/>
        <w:tabs>
          <w:tab w:val="clear" w:pos="980"/>
          <w:tab w:val="num" w:pos="709"/>
        </w:tabs>
        <w:ind w:firstLine="0"/>
        <w:jc w:val="left"/>
        <w:rPr>
          <w:bCs/>
          <w:sz w:val="26"/>
          <w:szCs w:val="26"/>
        </w:rPr>
      </w:pPr>
      <w:r w:rsidRPr="00857BF5">
        <w:rPr>
          <w:bCs/>
          <w:sz w:val="26"/>
          <w:szCs w:val="26"/>
        </w:rPr>
        <w:tab/>
      </w:r>
      <w:r w:rsidR="009B2946" w:rsidRPr="00857BF5">
        <w:rPr>
          <w:bCs/>
          <w:sz w:val="26"/>
          <w:szCs w:val="26"/>
        </w:rPr>
        <w:t>Mức 2:</w:t>
      </w:r>
    </w:p>
    <w:p w14:paraId="5FC23EB9" w14:textId="77777777" w:rsidR="00D60597" w:rsidRDefault="00000000">
      <w:pPr>
        <w:spacing w:before="120" w:after="120"/>
        <w:jc w:val="both"/>
      </w:pPr>
      <w:r>
        <w:rPr>
          <w:sz w:val="26"/>
        </w:rPr>
        <w:tab/>
        <w:t>Mỗi năm học, nhà trường đều phối hợp chặt chẽ với trạm y tế, Phòng cảnh sát giao thông công an tỉnh Đắk Nông, tăng cường công tác tuyên truyền phòng chống tai nạn, thương tích: Thông qua tiết sinh hoạt chào cờ đầu tuần, sinh hoạt chủ nhiệm, bản tin, phát loa phóng thanh cho học sinh hiểu và nắm bắt được những biện pháp phòng ngừa, phòng chống tai nạn, thương tích có thể xảy ra. Công tác tuyên truyền đã thực hiện thường xuyên trong năm học và được xác định rõ mục đích: tuyên truyền để phòng chống và ngăn ngừa. Xây dựng trường học an toàn, phòng chống tai nạn, thương tích trên cơ sở các lớp học an toàn, môi trường xung quanh an toàn và các can thiệp phòng chống tai nạn, thương tích có hiệu quả tại trường học, phòng chống ma túy [H1-1.1-04], [H1-1.8-06], [H1-1.10-04]</w:t>
      </w:r>
    </w:p>
    <w:p w14:paraId="39ED16E0" w14:textId="77777777" w:rsidR="00D60597" w:rsidRDefault="00000000">
      <w:pPr>
        <w:spacing w:before="120" w:after="120"/>
        <w:jc w:val="both"/>
      </w:pPr>
      <w:r>
        <w:rPr>
          <w:sz w:val="26"/>
        </w:rPr>
        <w:tab/>
        <w:t>Ban giám hiệu nhà trường thường xuyên chỉ đạo, giám sát, kiểm tra, thu thập, đánh giá, xử lý các thông tin, biểu hiện liên quan đến bạo lực học đường, an ninh trật tự và có biện pháp ngăn chặn kịp thời, hiệu quả [H1-1.8-06], [H1-1.10-05], [H1-1.2-06] </w:t>
      </w:r>
    </w:p>
    <w:p w14:paraId="579356C8" w14:textId="77777777" w:rsidR="00152F69" w:rsidRPr="00857BF5" w:rsidRDefault="00152F69" w:rsidP="00152F69">
      <w:pPr>
        <w:pStyle w:val="content"/>
        <w:tabs>
          <w:tab w:val="clear" w:pos="980"/>
          <w:tab w:val="num" w:pos="709"/>
        </w:tabs>
        <w:ind w:firstLine="0"/>
        <w:jc w:val="left"/>
        <w:rPr>
          <w:bCs/>
          <w:sz w:val="26"/>
          <w:szCs w:val="26"/>
        </w:rPr>
      </w:pPr>
      <w:r w:rsidRPr="00857BF5">
        <w:rPr>
          <w:bCs/>
          <w:sz w:val="26"/>
          <w:szCs w:val="26"/>
        </w:rPr>
        <w:tab/>
      </w:r>
      <w:r w:rsidRPr="00857BF5">
        <w:rPr>
          <w:b/>
          <w:sz w:val="26"/>
          <w:szCs w:val="26"/>
        </w:rPr>
        <w:t xml:space="preserve">2. Điểm mạnh </w:t>
      </w:r>
    </w:p>
    <w:p w14:paraId="4A751477" w14:textId="77777777" w:rsidR="00D60597" w:rsidRDefault="00000000">
      <w:pPr>
        <w:spacing w:before="120" w:after="120"/>
        <w:jc w:val="both"/>
      </w:pPr>
      <w:r>
        <w:rPr>
          <w:sz w:val="26"/>
        </w:rPr>
        <w:tab/>
        <w:t>Nhà trường đã có kế hoạch tuyên truyền đảm bảo an ninh trật tự, an toàn cho học sinh và cho cán bộ, giáo viên, nhân viên; phòng chống bạo lực học đường, phòng chống dịch bệnh, phòng tránh các hiểm họa thiên tai, các tệ nạn xã hội trong trường.</w:t>
      </w:r>
    </w:p>
    <w:p w14:paraId="089F02F5" w14:textId="77777777" w:rsidR="00D60597" w:rsidRDefault="00000000">
      <w:pPr>
        <w:spacing w:before="120" w:after="120"/>
        <w:jc w:val="both"/>
      </w:pPr>
      <w:r>
        <w:rPr>
          <w:sz w:val="26"/>
        </w:rPr>
        <w:tab/>
        <w:t>Hàng năm nhà trường kết hợp với phòng PV 05 công an tỉnh đã đề ra kế hoạch, phương án đảm bảo an ninh trậ tự trong khu vực trường học. Y tế học đường nhà trường luôn xây dựng  kế hoạch phòng chống dịch bệnh và ngộ độc thực phẩm.</w:t>
      </w:r>
    </w:p>
    <w:p w14:paraId="57412FCB" w14:textId="77777777" w:rsidR="00D60597" w:rsidRDefault="00000000">
      <w:pPr>
        <w:spacing w:before="120" w:after="120"/>
        <w:jc w:val="both"/>
      </w:pPr>
      <w:r>
        <w:rPr>
          <w:sz w:val="26"/>
        </w:rPr>
        <w:tab/>
        <w:t>Thành lập đội xung kích cùng giáo viên trực thường xuyên kiểm tra, đánh giá, nhắc nhở kịp thời. CB-VC, học sinh của trường có ý thức thực hiện góp phần đảm bảo tốt an ninh chính trị, trật tự an toàn xã hội trong nhà trường. Trong năm qua, nhà trường không để xảy ra hiện tượng mất trật tự, an ninh.</w:t>
      </w:r>
    </w:p>
    <w:p w14:paraId="7AD360D3" w14:textId="77777777" w:rsidR="00076BE1" w:rsidRPr="00857BF5" w:rsidRDefault="00076BE1" w:rsidP="00236E88">
      <w:pPr>
        <w:pStyle w:val="content"/>
        <w:tabs>
          <w:tab w:val="clear" w:pos="980"/>
        </w:tabs>
        <w:ind w:firstLine="709"/>
        <w:rPr>
          <w:b/>
          <w:sz w:val="26"/>
          <w:szCs w:val="26"/>
        </w:rPr>
      </w:pPr>
      <w:r w:rsidRPr="00857BF5">
        <w:rPr>
          <w:b/>
          <w:sz w:val="26"/>
          <w:szCs w:val="26"/>
        </w:rPr>
        <w:t>3. Điểm yếu</w:t>
      </w:r>
    </w:p>
    <w:p w14:paraId="1A3675F1" w14:textId="77777777" w:rsidR="00D60597" w:rsidRDefault="00000000">
      <w:pPr>
        <w:spacing w:before="120" w:after="120"/>
        <w:jc w:val="both"/>
      </w:pPr>
      <w:r>
        <w:rPr>
          <w:sz w:val="26"/>
        </w:rPr>
        <w:tab/>
        <w:t>Công tác phối hợp giữa Tổ QLHS và GVCN với lực lượng bảo vệ nhà trường vẫn còn chưa kịp thời. Một số ít GVCN chưa quan tâm đúng mức để hỗ trợ Tổ QLHS trong theo dõi nề nếp sinh hoạt của HS tại KTX.</w:t>
      </w:r>
    </w:p>
    <w:p w14:paraId="3657589F" w14:textId="77777777" w:rsidR="00076BE1" w:rsidRPr="00857BF5" w:rsidRDefault="00076BE1" w:rsidP="00236E88">
      <w:pPr>
        <w:pStyle w:val="content"/>
        <w:tabs>
          <w:tab w:val="clear" w:pos="980"/>
        </w:tabs>
        <w:ind w:firstLine="709"/>
        <w:rPr>
          <w:b/>
          <w:sz w:val="26"/>
          <w:szCs w:val="26"/>
        </w:rPr>
      </w:pPr>
      <w:r w:rsidRPr="00857BF5">
        <w:rPr>
          <w:b/>
          <w:sz w:val="26"/>
          <w:szCs w:val="26"/>
        </w:rPr>
        <w:t>4. Kế hoạch cải tiến chất lượng</w:t>
      </w:r>
    </w:p>
    <w:p w14:paraId="4FEF9CD5" w14:textId="77777777" w:rsidR="00D60597" w:rsidRDefault="00000000">
      <w:pPr>
        <w:spacing w:before="120" w:after="120"/>
        <w:jc w:val="both"/>
      </w:pPr>
      <w:r>
        <w:rPr>
          <w:sz w:val="26"/>
        </w:rPr>
        <w:tab/>
        <w:t>Tiếp tục giữ mối quan hệ chặt chẽ với các tổ chức đoàn thể, chính quyền, nhân dân địa phương làm tốt công tác đảm bảo an ninh chính trị, trật tự an toàn xã hội. Kết hợp với chính quyền địa phương, trung tâm y tế dự phòng tuyên truyền thực hiện tốt công tác an toàn vệ sinh thực phẩm trường học. Thông qua các buổi sinh hoạt dưới cờ, hội nghị hội CMHS tuyên truyền công tác chống tai nạn thương tích.</w:t>
      </w:r>
    </w:p>
    <w:p w14:paraId="366085C0" w14:textId="77777777" w:rsidR="00D60597" w:rsidRDefault="00000000">
      <w:pPr>
        <w:spacing w:before="120" w:after="120"/>
        <w:jc w:val="both"/>
      </w:pPr>
      <w:r>
        <w:rPr>
          <w:sz w:val="26"/>
        </w:rPr>
        <w:lastRenderedPageBreak/>
        <w:tab/>
        <w:t>Duy trì hằng tuần công tác giao ban, xây dựng cơ chế phối hợp cụ thể giữa Tổ QLHS và GVCN với lực bảo vệ nhà trường trong công tác quản lý HS nhằm thực hiện tốt hơn nữa việc giáo dục HS về chấp hành các quy định, đảm bảo an ninh trật tự trong nhà trường.</w:t>
      </w:r>
    </w:p>
    <w:p w14:paraId="2FF7DF95" w14:textId="77777777" w:rsidR="00076BE1" w:rsidRPr="00857BF5" w:rsidRDefault="00076BE1" w:rsidP="00236E88">
      <w:pPr>
        <w:pStyle w:val="content"/>
        <w:tabs>
          <w:tab w:val="clear" w:pos="980"/>
        </w:tabs>
        <w:ind w:firstLine="709"/>
        <w:rPr>
          <w:sz w:val="26"/>
          <w:szCs w:val="26"/>
        </w:rPr>
      </w:pPr>
      <w:r w:rsidRPr="00857BF5">
        <w:rPr>
          <w:b/>
          <w:sz w:val="26"/>
          <w:szCs w:val="26"/>
        </w:rPr>
        <w:t>5.</w:t>
      </w:r>
      <w:r w:rsidR="00496B9F" w:rsidRPr="00857BF5">
        <w:rPr>
          <w:b/>
          <w:sz w:val="26"/>
          <w:szCs w:val="26"/>
        </w:rPr>
        <w:t xml:space="preserve"> Tự</w:t>
      </w:r>
      <w:r w:rsidR="00496B9F" w:rsidRPr="00857BF5">
        <w:rPr>
          <w:b/>
          <w:sz w:val="26"/>
          <w:szCs w:val="26"/>
          <w:lang w:val="vi-VN"/>
        </w:rPr>
        <w:t xml:space="preserve"> đánh giá</w:t>
      </w:r>
      <w:r w:rsidR="00496B9F" w:rsidRPr="00857BF5">
        <w:rPr>
          <w:b/>
          <w:sz w:val="26"/>
          <w:szCs w:val="26"/>
        </w:rPr>
        <w:t>:</w:t>
      </w:r>
      <w:r w:rsidR="00496B9F" w:rsidRPr="00857BF5">
        <w:rPr>
          <w:sz w:val="26"/>
          <w:szCs w:val="26"/>
        </w:rPr>
        <w:t xml:space="preserve"> </w:t>
      </w:r>
      <w:r w:rsidRPr="00857BF5">
        <w:rPr>
          <w:sz w:val="26"/>
          <w:szCs w:val="26"/>
          <w:lang w:val="vi-VN"/>
        </w:rPr>
        <w:t>Đạt mức 3</w:t>
      </w:r>
    </w:p>
    <w:p w14:paraId="53491FE2" w14:textId="77777777" w:rsidR="001D58F2" w:rsidRPr="00857BF5" w:rsidRDefault="00076BE1" w:rsidP="00ED2BC3">
      <w:pPr>
        <w:spacing w:before="120" w:after="120"/>
        <w:ind w:firstLine="720"/>
        <w:jc w:val="both"/>
        <w:rPr>
          <w:sz w:val="26"/>
          <w:szCs w:val="26"/>
          <w:lang w:val="vi-VN"/>
        </w:rPr>
      </w:pPr>
      <w:bookmarkStart w:id="21" w:name="conclusionStandard1"/>
      <w:r w:rsidRPr="00857BF5">
        <w:rPr>
          <w:b/>
          <w:sz w:val="26"/>
          <w:szCs w:val="26"/>
          <w:lang w:val="pt-BR"/>
        </w:rPr>
        <w:t>Kết luận</w:t>
      </w:r>
      <w:r w:rsidRPr="00857BF5">
        <w:rPr>
          <w:sz w:val="26"/>
          <w:szCs w:val="26"/>
          <w:lang w:val="pt-BR"/>
        </w:rPr>
        <w:t xml:space="preserve"> </w:t>
      </w:r>
      <w:r w:rsidRPr="00857BF5">
        <w:rPr>
          <w:b/>
          <w:sz w:val="26"/>
          <w:szCs w:val="26"/>
          <w:lang w:val="pt-BR"/>
        </w:rPr>
        <w:t>về Tiêu chuẩn 1:</w:t>
      </w:r>
      <w:r w:rsidRPr="00857BF5">
        <w:rPr>
          <w:sz w:val="26"/>
          <w:szCs w:val="26"/>
          <w:lang w:val="vi-VN"/>
        </w:rPr>
        <w:t xml:space="preserve"> </w:t>
      </w:r>
      <w:bookmarkEnd w:id="21"/>
    </w:p>
    <w:p w14:paraId="37590941" w14:textId="77777777" w:rsidR="00D60597" w:rsidRDefault="00000000">
      <w:pPr>
        <w:spacing w:before="120" w:after="120"/>
        <w:jc w:val="both"/>
      </w:pPr>
      <w:r>
        <w:rPr>
          <w:sz w:val="26"/>
        </w:rPr>
        <w:tab/>
        <w:t>Nhà trường có cơ cấu tổ chức phù hợp với quy định tại Điều lệ trường phổ thông có nhiều cấp học và các quy định khác do Bộ Giáo dục và Đào tạo ban hành. Có lớp học, số học sinh, điểm trường theo quy định của Điều lệ nhà trường. Tổ chức Đảng Cộng sản Việt Nam, Công đoàn, Đoàn Thanh niên Cộng sản Hồ Chí Minh, Hội cha mẹ HS và các tổ chức xã hội khác của nhà trường hoạt động có hiệu quả đúng quy định của pháp luật và đảm bảo theo Điều lệ trường học. Các tổ chuyên môn, tổ văn phòng, các bộ phận đều được tổ chức hoạt động đồng bộ, đúng chức năng nhiệm vụ và có sự chỉ đạo kiểm tra chặt chẽ của Ban giám hiệu trong việc thực hiện nhiệm vụ quản lý các hoạt động giáo dục và quản lý học sinh theo Điều lệ nhà trường nên luôn đem lại hiêu quả thiết thực. Cán bộ, giáo viên, nhân viên, người lao động trong nhà trường chấp hành tốt chủ trương, đường lối của Đảng, chính sách, pháp luật của Nhà nước, của địa phương và sự lãnh đạo, chỉ đạo của cơ quan quản lý giáo dục các cấp. Không có hiện tượng vi phạm pháp luật hoặc tệ nạn xã hội, không  có hiện tượng vi phạm quy chế chuyên môn; đảm bảo Quy chế thực hiện dân chủ trong hoạt động của nhà trường. Thực hiện có hiệu quả các phong trào thi đua. Hoạt động tài chính minh bạch rõ ràng thực hiện theo đúng văn bản chỉ đạo.</w:t>
      </w:r>
    </w:p>
    <w:p w14:paraId="6DC4C885" w14:textId="77777777" w:rsidR="00D60597" w:rsidRDefault="00000000">
      <w:pPr>
        <w:spacing w:before="120" w:after="120"/>
        <w:jc w:val="both"/>
      </w:pPr>
      <w:r>
        <w:rPr>
          <w:sz w:val="26"/>
        </w:rPr>
        <w:tab/>
        <w:t>Cơ sở vật chất còn hạn chế, do đó hoạt động giáo dục ngoài giờ lên lớp hình thức còn chưa phong phú.</w:t>
      </w:r>
    </w:p>
    <w:p w14:paraId="314D8237" w14:textId="77777777" w:rsidR="00D60597" w:rsidRDefault="00000000">
      <w:pPr>
        <w:spacing w:before="120" w:after="120"/>
        <w:jc w:val="both"/>
      </w:pPr>
      <w:r>
        <w:rPr>
          <w:sz w:val="26"/>
        </w:rPr>
        <w:tab/>
        <w:t>Nhà trường chưa được cấp giấy chứng nhận quyền sử dụng đât, đang liên hệ với các cơ quan có thẩm quyền làm giấy chứng nhận quyền sử dụng đất.</w:t>
      </w:r>
    </w:p>
    <w:p w14:paraId="0589410A" w14:textId="77777777" w:rsidR="00390F0A" w:rsidRDefault="00390F0A" w:rsidP="00390F0A">
      <w:pPr>
        <w:pStyle w:val="Style1"/>
        <w:numPr>
          <w:ilvl w:val="0"/>
          <w:numId w:val="8"/>
        </w:numPr>
        <w:jc w:val="left"/>
        <w:rPr>
          <w:sz w:val="26"/>
          <w:szCs w:val="26"/>
          <w:lang w:val="vi-VN"/>
        </w:rPr>
      </w:pPr>
      <w:bookmarkStart w:id="22" w:name="standard2"/>
      <w:r w:rsidRPr="00C06183">
        <w:rPr>
          <w:sz w:val="26"/>
          <w:szCs w:val="26"/>
          <w:lang w:val="vi-VN"/>
        </w:rPr>
        <w:t>Số</w:t>
      </w:r>
      <w:r>
        <w:rPr>
          <w:sz w:val="26"/>
          <w:szCs w:val="26"/>
          <w:lang w:val="vi-VN"/>
        </w:rPr>
        <w:t xml:space="preserve"> lượng và tỉ lệ phần trăm (%) các tiêu chí đạt và không đạt Mức 1, Mức 2 và Mức 3:</w:t>
      </w:r>
    </w:p>
    <w:p w14:paraId="7D90D3ED" w14:textId="77777777" w:rsidR="00390F0A" w:rsidRDefault="00390F0A" w:rsidP="00390F0A">
      <w:pPr>
        <w:pStyle w:val="Style1"/>
        <w:numPr>
          <w:ilvl w:val="1"/>
          <w:numId w:val="8"/>
        </w:numPr>
        <w:jc w:val="left"/>
        <w:rPr>
          <w:sz w:val="26"/>
          <w:szCs w:val="26"/>
          <w:lang w:val="vi-VN"/>
        </w:rPr>
      </w:pPr>
      <w:r>
        <w:rPr>
          <w:sz w:val="26"/>
          <w:szCs w:val="26"/>
          <w:lang w:val="vi-VN"/>
        </w:rPr>
        <w:t xml:space="preserve">Không đạt: 0/10 </w:t>
      </w:r>
      <w:r w:rsidR="00981CB9" w:rsidRPr="005B3F1D">
        <w:rPr>
          <w:sz w:val="26"/>
          <w:szCs w:val="26"/>
          <w:lang w:val="vi-VN"/>
        </w:rPr>
        <w:t>tiêu chí</w:t>
      </w:r>
      <w:r w:rsidR="00981CB9">
        <w:rPr>
          <w:sz w:val="26"/>
          <w:szCs w:val="26"/>
          <w:lang w:val="vi-VN"/>
        </w:rPr>
        <w:t xml:space="preserve"> </w:t>
      </w:r>
      <w:r>
        <w:rPr>
          <w:sz w:val="26"/>
          <w:szCs w:val="26"/>
          <w:lang w:val="vi-VN"/>
        </w:rPr>
        <w:t>chiếm 0</w:t>
      </w:r>
      <w:r w:rsidR="00C66CA1">
        <w:rPr>
          <w:sz w:val="26"/>
          <w:szCs w:val="26"/>
          <w:lang w:val="en-US"/>
        </w:rPr>
        <w:t xml:space="preserve"> </w:t>
      </w:r>
      <w:r>
        <w:rPr>
          <w:sz w:val="26"/>
          <w:szCs w:val="26"/>
          <w:lang w:val="vi-VN"/>
        </w:rPr>
        <w:t>%</w:t>
      </w:r>
    </w:p>
    <w:p w14:paraId="381F2D40" w14:textId="77777777" w:rsidR="00922DF4" w:rsidRDefault="00922DF4" w:rsidP="00922DF4">
      <w:pPr>
        <w:pStyle w:val="Style1"/>
        <w:numPr>
          <w:ilvl w:val="1"/>
          <w:numId w:val="8"/>
        </w:numPr>
        <w:rPr>
          <w:sz w:val="26"/>
          <w:szCs w:val="26"/>
          <w:lang w:val="vi-VN"/>
        </w:rPr>
      </w:pPr>
      <w:r>
        <w:rPr>
          <w:sz w:val="26"/>
          <w:szCs w:val="26"/>
          <w:lang w:val="vi-VN"/>
        </w:rPr>
        <w:t xml:space="preserve">Đạt Mức 1: </w:t>
      </w:r>
      <w:r>
        <w:rPr>
          <w:sz w:val="26"/>
          <w:szCs w:val="26"/>
          <w:lang w:val="en-US"/>
        </w:rPr>
        <w:t>10</w:t>
      </w:r>
      <w:r>
        <w:rPr>
          <w:sz w:val="26"/>
          <w:szCs w:val="26"/>
          <w:lang w:val="vi-VN"/>
        </w:rPr>
        <w:t xml:space="preserve">/10 </w:t>
      </w:r>
      <w:r>
        <w:rPr>
          <w:sz w:val="26"/>
          <w:szCs w:val="26"/>
          <w:lang w:val="en-US"/>
        </w:rPr>
        <w:t xml:space="preserve"> (</w:t>
      </w:r>
      <w:r>
        <w:rPr>
          <w:sz w:val="26"/>
          <w:szCs w:val="26"/>
          <w:lang w:val="vi-VN"/>
        </w:rPr>
        <w:t>10/10</w:t>
      </w:r>
      <w:r>
        <w:rPr>
          <w:sz w:val="26"/>
          <w:szCs w:val="26"/>
          <w:lang w:val="en-US"/>
        </w:rPr>
        <w:t>)</w:t>
      </w:r>
      <w:r>
        <w:rPr>
          <w:sz w:val="26"/>
          <w:szCs w:val="26"/>
          <w:lang w:val="vi-VN"/>
        </w:rPr>
        <w:t xml:space="preserve"> </w:t>
      </w:r>
      <w:r w:rsidRPr="005B3F1D">
        <w:rPr>
          <w:sz w:val="26"/>
          <w:szCs w:val="26"/>
          <w:lang w:val="vi-VN"/>
        </w:rPr>
        <w:t>tiêu chí</w:t>
      </w:r>
      <w:r>
        <w:rPr>
          <w:sz w:val="26"/>
          <w:szCs w:val="26"/>
          <w:lang w:val="vi-VN"/>
        </w:rPr>
        <w:t xml:space="preserve"> chiếm 100</w:t>
      </w:r>
      <w:r w:rsidR="00C66CA1">
        <w:rPr>
          <w:sz w:val="26"/>
          <w:szCs w:val="26"/>
          <w:lang w:val="en-US"/>
        </w:rPr>
        <w:t xml:space="preserve"> </w:t>
      </w:r>
      <w:r>
        <w:rPr>
          <w:sz w:val="26"/>
          <w:szCs w:val="26"/>
          <w:lang w:val="vi-VN"/>
        </w:rPr>
        <w:t>%</w:t>
      </w:r>
    </w:p>
    <w:p w14:paraId="1F17B75C" w14:textId="77777777" w:rsidR="00922DF4" w:rsidRDefault="00922DF4" w:rsidP="00922DF4">
      <w:pPr>
        <w:pStyle w:val="Style1"/>
        <w:numPr>
          <w:ilvl w:val="1"/>
          <w:numId w:val="8"/>
        </w:numPr>
        <w:rPr>
          <w:sz w:val="26"/>
          <w:szCs w:val="26"/>
          <w:lang w:val="vi-VN"/>
        </w:rPr>
      </w:pPr>
      <w:r>
        <w:rPr>
          <w:sz w:val="26"/>
          <w:szCs w:val="26"/>
          <w:lang w:val="vi-VN"/>
        </w:rPr>
        <w:t>Đạt Mức 2:</w:t>
      </w:r>
      <w:r w:rsidRPr="00C06183">
        <w:rPr>
          <w:sz w:val="26"/>
          <w:szCs w:val="26"/>
          <w:lang w:val="vi-VN"/>
        </w:rPr>
        <w:t xml:space="preserve"> </w:t>
      </w:r>
      <w:r>
        <w:rPr>
          <w:sz w:val="26"/>
          <w:szCs w:val="26"/>
          <w:lang w:val="en-US"/>
        </w:rPr>
        <w:t>10</w:t>
      </w:r>
      <w:r>
        <w:rPr>
          <w:sz w:val="26"/>
          <w:szCs w:val="26"/>
          <w:lang w:val="vi-VN"/>
        </w:rPr>
        <w:t xml:space="preserve">/10 </w:t>
      </w:r>
      <w:r>
        <w:rPr>
          <w:sz w:val="26"/>
          <w:szCs w:val="26"/>
          <w:lang w:val="en-US"/>
        </w:rPr>
        <w:t xml:space="preserve"> (</w:t>
      </w:r>
      <w:r>
        <w:rPr>
          <w:sz w:val="26"/>
          <w:szCs w:val="26"/>
          <w:lang w:val="vi-VN"/>
        </w:rPr>
        <w:t>10/10</w:t>
      </w:r>
      <w:r>
        <w:rPr>
          <w:sz w:val="26"/>
          <w:szCs w:val="26"/>
          <w:lang w:val="en-US"/>
        </w:rPr>
        <w:t>)</w:t>
      </w:r>
      <w:r>
        <w:rPr>
          <w:sz w:val="26"/>
          <w:szCs w:val="26"/>
          <w:lang w:val="vi-VN"/>
        </w:rPr>
        <w:t xml:space="preserve"> </w:t>
      </w:r>
      <w:r w:rsidRPr="005B3F1D">
        <w:rPr>
          <w:sz w:val="26"/>
          <w:szCs w:val="26"/>
          <w:lang w:val="vi-VN"/>
        </w:rPr>
        <w:t>tiêu chí</w:t>
      </w:r>
      <w:r>
        <w:rPr>
          <w:sz w:val="26"/>
          <w:szCs w:val="26"/>
          <w:lang w:val="vi-VN"/>
        </w:rPr>
        <w:t xml:space="preserve"> chiếm 100</w:t>
      </w:r>
      <w:r w:rsidR="00C66CA1">
        <w:rPr>
          <w:sz w:val="26"/>
          <w:szCs w:val="26"/>
          <w:lang w:val="en-US"/>
        </w:rPr>
        <w:t xml:space="preserve"> </w:t>
      </w:r>
      <w:r>
        <w:rPr>
          <w:sz w:val="26"/>
          <w:szCs w:val="26"/>
          <w:lang w:val="vi-VN"/>
        </w:rPr>
        <w:t>%</w:t>
      </w:r>
    </w:p>
    <w:p w14:paraId="6BE2065B" w14:textId="77777777" w:rsidR="00922DF4" w:rsidRDefault="00922DF4" w:rsidP="00922DF4">
      <w:pPr>
        <w:pStyle w:val="Style1"/>
        <w:numPr>
          <w:ilvl w:val="1"/>
          <w:numId w:val="8"/>
        </w:numPr>
        <w:rPr>
          <w:sz w:val="26"/>
          <w:szCs w:val="26"/>
          <w:lang w:val="vi-VN"/>
        </w:rPr>
      </w:pPr>
      <w:r>
        <w:rPr>
          <w:sz w:val="26"/>
          <w:szCs w:val="26"/>
          <w:lang w:val="vi-VN"/>
        </w:rPr>
        <w:t>Đạt Mức 3:</w:t>
      </w:r>
      <w:r w:rsidRPr="00C06183">
        <w:rPr>
          <w:sz w:val="26"/>
          <w:szCs w:val="26"/>
          <w:lang w:val="vi-VN"/>
        </w:rPr>
        <w:t xml:space="preserve"> </w:t>
      </w:r>
      <w:r>
        <w:rPr>
          <w:sz w:val="26"/>
          <w:szCs w:val="26"/>
          <w:lang w:val="vi-VN"/>
        </w:rPr>
        <w:t>Đạt Mức 3:</w:t>
      </w:r>
      <w:r w:rsidRPr="00C06183">
        <w:rPr>
          <w:sz w:val="26"/>
          <w:szCs w:val="26"/>
          <w:lang w:val="vi-VN"/>
        </w:rPr>
        <w:t xml:space="preserve"> </w:t>
      </w:r>
      <w:r>
        <w:rPr>
          <w:sz w:val="26"/>
          <w:szCs w:val="26"/>
          <w:lang w:val="en-US"/>
        </w:rPr>
        <w:t>8</w:t>
      </w:r>
      <w:r>
        <w:rPr>
          <w:sz w:val="26"/>
          <w:szCs w:val="26"/>
          <w:lang w:val="vi-VN"/>
        </w:rPr>
        <w:t xml:space="preserve">/10 </w:t>
      </w:r>
      <w:r>
        <w:rPr>
          <w:sz w:val="26"/>
          <w:szCs w:val="26"/>
          <w:lang w:val="en-US"/>
        </w:rPr>
        <w:t xml:space="preserve"> (</w:t>
      </w:r>
      <w:r>
        <w:rPr>
          <w:sz w:val="26"/>
          <w:szCs w:val="26"/>
          <w:lang w:val="vi-VN"/>
        </w:rPr>
        <w:t>3/5</w:t>
      </w:r>
      <w:r>
        <w:rPr>
          <w:sz w:val="26"/>
          <w:szCs w:val="26"/>
          <w:lang w:val="en-US"/>
        </w:rPr>
        <w:t>)</w:t>
      </w:r>
      <w:r>
        <w:rPr>
          <w:sz w:val="26"/>
          <w:szCs w:val="26"/>
          <w:lang w:val="vi-VN"/>
        </w:rPr>
        <w:t xml:space="preserve"> </w:t>
      </w:r>
      <w:r w:rsidRPr="005B3F1D">
        <w:rPr>
          <w:sz w:val="26"/>
          <w:szCs w:val="26"/>
          <w:lang w:val="vi-VN"/>
        </w:rPr>
        <w:t>tiêu chí</w:t>
      </w:r>
      <w:r>
        <w:rPr>
          <w:sz w:val="26"/>
          <w:szCs w:val="26"/>
          <w:lang w:val="vi-VN"/>
        </w:rPr>
        <w:t xml:space="preserve"> chiếm 80</w:t>
      </w:r>
      <w:r w:rsidR="00C66CA1">
        <w:rPr>
          <w:sz w:val="26"/>
          <w:szCs w:val="26"/>
          <w:lang w:val="en-US"/>
        </w:rPr>
        <w:t xml:space="preserve"> </w:t>
      </w:r>
      <w:r>
        <w:rPr>
          <w:sz w:val="26"/>
          <w:szCs w:val="26"/>
          <w:lang w:val="vi-VN"/>
        </w:rPr>
        <w:t>%</w:t>
      </w:r>
    </w:p>
    <w:p w14:paraId="591ACB44" w14:textId="77777777" w:rsidR="00076BE1" w:rsidRPr="00857BF5" w:rsidRDefault="00076BE1" w:rsidP="00274C9C">
      <w:pPr>
        <w:pStyle w:val="titleContent"/>
        <w:rPr>
          <w:sz w:val="26"/>
          <w:szCs w:val="26"/>
        </w:rPr>
      </w:pPr>
      <w:r w:rsidRPr="00857BF5">
        <w:rPr>
          <w:sz w:val="26"/>
          <w:szCs w:val="26"/>
        </w:rPr>
        <w:t>Tiêu chuẩn 2: Cán bộ quản lý, giáo viên, nhân viên và học sinh</w:t>
      </w:r>
    </w:p>
    <w:p w14:paraId="73F4D36E" w14:textId="77777777" w:rsidR="00076BE1" w:rsidRPr="00857BF5" w:rsidRDefault="00076BE1" w:rsidP="000C0C88">
      <w:pPr>
        <w:pStyle w:val="titleContent"/>
        <w:rPr>
          <w:sz w:val="26"/>
          <w:szCs w:val="26"/>
        </w:rPr>
      </w:pPr>
      <w:bookmarkStart w:id="23" w:name="introStandard2"/>
      <w:bookmarkEnd w:id="22"/>
      <w:r w:rsidRPr="00857BF5">
        <w:rPr>
          <w:sz w:val="26"/>
          <w:szCs w:val="26"/>
        </w:rPr>
        <w:t xml:space="preserve">Mở đầu: </w:t>
      </w:r>
    </w:p>
    <w:bookmarkEnd w:id="23"/>
    <w:p w14:paraId="12601A1A" w14:textId="77777777" w:rsidR="00D60597" w:rsidRDefault="00000000">
      <w:pPr>
        <w:spacing w:before="120" w:after="120"/>
        <w:jc w:val="both"/>
      </w:pPr>
      <w:r>
        <w:rPr>
          <w:sz w:val="26"/>
        </w:rPr>
        <w:tab/>
        <w:t xml:space="preserve">Cán bộ, giáo viên và nhân viên nhà trường có đủ mọi điều kiện và năng lực để thực hiện tốt các hoạt động giáo dục. Cán bộ quản l‎‎ý không những có phẩm chất đạo đức trong sáng, lành mạnh, có trình độ chuyên môn, nghiệp vụ mà còn luôn tận tụy, tâm huyết với công việc. Ban giám hiệu nhà trường có nhiều kinh nghiệm trong công tác giảng dạy, hướng dẫn tận tình cho giáo viên khi gặp khó khăn. Số lượng giáo viên, nhân viên của trường có đủ và đảm bảo đồng bộ về cơ cấu, đều được đào tạo chuyên môn phù hợp với công tác được giao. Hoạt động chuyên môn và tự bồi dưỡng nâng cao trình độ được đội ngũ giáo viên trong trường thực hiện tốt. Hàng năm trường đều có giáo viên dạy giỏi cấp trường, cấp tỉnh. Tập thể cán bộ, giáo viên, nhân viên trong trường luôn nêu cao tinh thần tương thân, tương ái, giúp đỡ, hỗ trợ, chia sẻ lẫn nhau. Giáo viên, nhân viên nhà trường luôn thực hiện tốt các nhiệm vụ được giao và được đảm bảo đầy đủ các chế độ, chính sách theo quy định của pháp </w:t>
      </w:r>
      <w:r>
        <w:rPr>
          <w:sz w:val="26"/>
        </w:rPr>
        <w:lastRenderedPageBreak/>
        <w:t>luật. Học sinh của nhà trường thực hiện đầy đủ các nhiệm vụ đúng quy định tại Điều lệ trường phổ thông có nhiều cấp học và của pháp luật.</w:t>
      </w:r>
    </w:p>
    <w:p w14:paraId="0BD603BB" w14:textId="77777777" w:rsidR="006C0EA3" w:rsidRPr="00857BF5" w:rsidRDefault="00076BE1" w:rsidP="006C0EA3">
      <w:pPr>
        <w:pStyle w:val="titleContent"/>
        <w:rPr>
          <w:sz w:val="26"/>
          <w:szCs w:val="26"/>
        </w:rPr>
      </w:pPr>
      <w:bookmarkStart w:id="24" w:name="criterion21"/>
      <w:r w:rsidRPr="00857BF5">
        <w:rPr>
          <w:sz w:val="26"/>
          <w:szCs w:val="26"/>
        </w:rPr>
        <w:t xml:space="preserve">Tiêu chí </w:t>
      </w:r>
      <w:r w:rsidR="00496B9F" w:rsidRPr="00857BF5">
        <w:rPr>
          <w:sz w:val="26"/>
          <w:szCs w:val="26"/>
          <w:lang w:val="vi-VN"/>
        </w:rPr>
        <w:t>2.</w:t>
      </w:r>
      <w:r w:rsidRPr="00857BF5">
        <w:rPr>
          <w:sz w:val="26"/>
          <w:szCs w:val="26"/>
        </w:rPr>
        <w:t>1:</w:t>
      </w:r>
      <w:r w:rsidR="00BC0AA0" w:rsidRPr="00857BF5">
        <w:rPr>
          <w:sz w:val="26"/>
          <w:szCs w:val="26"/>
          <w:lang w:val="vi-VN"/>
        </w:rPr>
        <w:t xml:space="preserve"> </w:t>
      </w:r>
      <w:r w:rsidRPr="00857BF5">
        <w:rPr>
          <w:sz w:val="26"/>
          <w:szCs w:val="26"/>
          <w:lang w:val="vi-VN"/>
        </w:rPr>
        <w:t>Đối với hiệu trưởng, phó hiệu trưởng</w:t>
      </w:r>
      <w:bookmarkEnd w:id="24"/>
      <w:r w:rsidR="000C4471" w:rsidRPr="00857BF5">
        <w:rPr>
          <w:sz w:val="26"/>
          <w:szCs w:val="26"/>
        </w:rPr>
        <w:t xml:space="preserve">          </w:t>
      </w:r>
    </w:p>
    <w:p w14:paraId="2C59DDD3" w14:textId="77777777" w:rsidR="006C0EA3" w:rsidRPr="00857BF5" w:rsidRDefault="006C0EA3" w:rsidP="000E43C5">
      <w:pPr>
        <w:pStyle w:val="content"/>
        <w:tabs>
          <w:tab w:val="clear" w:pos="980"/>
        </w:tabs>
        <w:ind w:firstLine="709"/>
        <w:rPr>
          <w:b/>
          <w:sz w:val="26"/>
          <w:szCs w:val="26"/>
        </w:rPr>
      </w:pPr>
      <w:r w:rsidRPr="00857BF5">
        <w:rPr>
          <w:bCs/>
          <w:sz w:val="26"/>
          <w:szCs w:val="26"/>
        </w:rPr>
        <w:t>Mức 1:</w:t>
      </w:r>
    </w:p>
    <w:p w14:paraId="0E9FA6AC" w14:textId="77777777" w:rsidR="006C0EA3" w:rsidRPr="00857BF5" w:rsidRDefault="006C0EA3" w:rsidP="000E43C5">
      <w:pPr>
        <w:pStyle w:val="content"/>
        <w:tabs>
          <w:tab w:val="clear" w:pos="980"/>
          <w:tab w:val="num" w:pos="709"/>
        </w:tabs>
        <w:ind w:firstLine="0"/>
        <w:rPr>
          <w:bCs/>
          <w:sz w:val="26"/>
          <w:szCs w:val="26"/>
        </w:rPr>
      </w:pPr>
      <w:r w:rsidRPr="00857BF5">
        <w:rPr>
          <w:bCs/>
          <w:sz w:val="26"/>
          <w:szCs w:val="26"/>
        </w:rPr>
        <w:tab/>
        <w:t>a) Đạt tiêu chuẩn theo quy định;</w:t>
      </w:r>
    </w:p>
    <w:p w14:paraId="1DC9BEBF" w14:textId="77777777" w:rsidR="006C0EA3" w:rsidRPr="00857BF5" w:rsidRDefault="006C0EA3" w:rsidP="000E43C5">
      <w:pPr>
        <w:pStyle w:val="content"/>
        <w:tabs>
          <w:tab w:val="clear" w:pos="980"/>
          <w:tab w:val="num" w:pos="709"/>
        </w:tabs>
        <w:ind w:firstLine="0"/>
        <w:rPr>
          <w:b/>
          <w:sz w:val="26"/>
          <w:szCs w:val="26"/>
        </w:rPr>
      </w:pPr>
      <w:r w:rsidRPr="00857BF5">
        <w:rPr>
          <w:bCs/>
          <w:sz w:val="26"/>
          <w:szCs w:val="26"/>
        </w:rPr>
        <w:tab/>
        <w:t>b) Được đánh giá đạt chuẩn hiệu trưởng trở lên;</w:t>
      </w:r>
    </w:p>
    <w:p w14:paraId="5FA769F2" w14:textId="77777777" w:rsidR="006C0EA3" w:rsidRPr="00857BF5" w:rsidRDefault="006C0EA3" w:rsidP="000E43C5">
      <w:pPr>
        <w:pStyle w:val="content"/>
        <w:tabs>
          <w:tab w:val="clear" w:pos="980"/>
          <w:tab w:val="num" w:pos="709"/>
        </w:tabs>
        <w:ind w:firstLine="0"/>
        <w:rPr>
          <w:b/>
          <w:sz w:val="26"/>
          <w:szCs w:val="26"/>
        </w:rPr>
      </w:pPr>
      <w:r w:rsidRPr="00857BF5">
        <w:rPr>
          <w:bCs/>
          <w:sz w:val="26"/>
          <w:szCs w:val="26"/>
        </w:rPr>
        <w:tab/>
        <w:t>c) Được bồi dưỡng, tập huấn về chuyên môn, nghiệp vụ quản lý giáo dục theo quy định.</w:t>
      </w:r>
    </w:p>
    <w:p w14:paraId="34984A79" w14:textId="77777777" w:rsidR="006C0EA3" w:rsidRPr="00857BF5" w:rsidRDefault="006C0EA3" w:rsidP="000E43C5">
      <w:pPr>
        <w:pStyle w:val="content"/>
        <w:tabs>
          <w:tab w:val="clear" w:pos="980"/>
          <w:tab w:val="num" w:pos="709"/>
        </w:tabs>
        <w:ind w:firstLine="0"/>
        <w:rPr>
          <w:b/>
          <w:sz w:val="26"/>
          <w:szCs w:val="26"/>
        </w:rPr>
      </w:pPr>
      <w:r w:rsidRPr="00857BF5">
        <w:rPr>
          <w:bCs/>
          <w:sz w:val="26"/>
          <w:szCs w:val="26"/>
        </w:rPr>
        <w:tab/>
        <w:t>Mức 2:</w:t>
      </w:r>
    </w:p>
    <w:p w14:paraId="516DCA77" w14:textId="77777777" w:rsidR="006C0EA3" w:rsidRPr="00857BF5" w:rsidRDefault="006C0EA3" w:rsidP="000E43C5">
      <w:pPr>
        <w:pStyle w:val="content"/>
        <w:tabs>
          <w:tab w:val="clear" w:pos="980"/>
          <w:tab w:val="num" w:pos="709"/>
        </w:tabs>
        <w:ind w:firstLine="0"/>
        <w:rPr>
          <w:bCs/>
          <w:sz w:val="26"/>
          <w:szCs w:val="26"/>
        </w:rPr>
      </w:pPr>
      <w:r w:rsidRPr="00857BF5">
        <w:rPr>
          <w:bCs/>
          <w:sz w:val="26"/>
          <w:szCs w:val="26"/>
        </w:rPr>
        <w:tab/>
        <w:t xml:space="preserve">a)  Trong 05 năm liên tiếp tính đến thời điểm đánh giá, có ít nhất 02 năm được đánh giá đạt chuẩn hiệu trưởng ở mức khá trở lên;  </w:t>
      </w:r>
    </w:p>
    <w:p w14:paraId="7BFD0E25" w14:textId="77777777" w:rsidR="006C0EA3" w:rsidRPr="00857BF5" w:rsidRDefault="006C0EA3" w:rsidP="000E43C5">
      <w:pPr>
        <w:pStyle w:val="content"/>
        <w:tabs>
          <w:tab w:val="clear" w:pos="980"/>
          <w:tab w:val="num" w:pos="709"/>
        </w:tabs>
        <w:ind w:firstLine="0"/>
        <w:rPr>
          <w:b/>
          <w:sz w:val="26"/>
          <w:szCs w:val="26"/>
        </w:rPr>
      </w:pPr>
      <w:r w:rsidRPr="00857BF5">
        <w:rPr>
          <w:bCs/>
          <w:sz w:val="26"/>
          <w:szCs w:val="26"/>
        </w:rPr>
        <w:tab/>
        <w:t>b) Được bồi dưỡng, tập huấn về lý luận chính trị theo quy định; được giáo viên, nhân viên trong trường tín nhiệm.</w:t>
      </w:r>
    </w:p>
    <w:p w14:paraId="36149641" w14:textId="77777777" w:rsidR="006C0EA3" w:rsidRPr="00857BF5" w:rsidRDefault="006C0EA3" w:rsidP="000E43C5">
      <w:pPr>
        <w:pStyle w:val="content"/>
        <w:tabs>
          <w:tab w:val="clear" w:pos="980"/>
          <w:tab w:val="num" w:pos="709"/>
        </w:tabs>
        <w:ind w:firstLine="0"/>
        <w:rPr>
          <w:b/>
          <w:sz w:val="26"/>
          <w:szCs w:val="26"/>
        </w:rPr>
      </w:pPr>
      <w:r w:rsidRPr="00857BF5">
        <w:rPr>
          <w:bCs/>
          <w:sz w:val="26"/>
          <w:szCs w:val="26"/>
        </w:rPr>
        <w:tab/>
        <w:t>Mức 3:</w:t>
      </w:r>
    </w:p>
    <w:p w14:paraId="4ED51C58" w14:textId="77777777" w:rsidR="006C0EA3" w:rsidRPr="00857BF5" w:rsidRDefault="006C0EA3" w:rsidP="000E43C5">
      <w:pPr>
        <w:pStyle w:val="content"/>
        <w:tabs>
          <w:tab w:val="clear" w:pos="980"/>
          <w:tab w:val="num" w:pos="709"/>
        </w:tabs>
        <w:ind w:firstLine="0"/>
        <w:rPr>
          <w:bCs/>
          <w:sz w:val="26"/>
          <w:szCs w:val="26"/>
        </w:rPr>
      </w:pPr>
      <w:r w:rsidRPr="00857BF5">
        <w:rPr>
          <w:bCs/>
          <w:sz w:val="26"/>
          <w:szCs w:val="26"/>
        </w:rPr>
        <w:tab/>
        <w:t>Trong 05 năm liên tiếp tính đến thời điểm đánh giá, được đánh giá đạt chuẩn hiệu trưởng ở mức khá trở lên, trong đó có ít nhất 01 năm được đánh giá đạt chuẩn hiệu trưởng ở mức tốt.</w:t>
      </w:r>
    </w:p>
    <w:p w14:paraId="60AD48EA" w14:textId="77777777" w:rsidR="006C0EA3" w:rsidRPr="00857BF5" w:rsidRDefault="006C0EA3" w:rsidP="000E43C5">
      <w:pPr>
        <w:pStyle w:val="content"/>
        <w:tabs>
          <w:tab w:val="clear" w:pos="980"/>
          <w:tab w:val="num" w:pos="709"/>
        </w:tabs>
        <w:ind w:firstLine="0"/>
        <w:rPr>
          <w:b/>
          <w:sz w:val="26"/>
          <w:szCs w:val="26"/>
        </w:rPr>
      </w:pPr>
      <w:r w:rsidRPr="00857BF5">
        <w:rPr>
          <w:bCs/>
          <w:sz w:val="26"/>
          <w:szCs w:val="26"/>
        </w:rPr>
        <w:tab/>
      </w:r>
      <w:r w:rsidRPr="00857BF5">
        <w:rPr>
          <w:b/>
          <w:sz w:val="26"/>
          <w:szCs w:val="26"/>
        </w:rPr>
        <w:t>1. Mô tả hiện trạng</w:t>
      </w:r>
    </w:p>
    <w:p w14:paraId="72D316E4" w14:textId="77777777" w:rsidR="006C0EA3" w:rsidRPr="00857BF5" w:rsidRDefault="006C0EA3" w:rsidP="006C0EA3">
      <w:pPr>
        <w:pStyle w:val="content"/>
        <w:tabs>
          <w:tab w:val="clear" w:pos="980"/>
        </w:tabs>
        <w:ind w:firstLine="709"/>
        <w:jc w:val="left"/>
        <w:rPr>
          <w:bCs/>
          <w:sz w:val="26"/>
          <w:szCs w:val="26"/>
        </w:rPr>
      </w:pPr>
      <w:r w:rsidRPr="00857BF5">
        <w:rPr>
          <w:bCs/>
          <w:sz w:val="26"/>
          <w:szCs w:val="26"/>
        </w:rPr>
        <w:t>Mức 1:</w:t>
      </w:r>
    </w:p>
    <w:p w14:paraId="27221986" w14:textId="77777777" w:rsidR="00D60597" w:rsidRDefault="00000000">
      <w:pPr>
        <w:spacing w:before="120" w:after="120"/>
        <w:jc w:val="both"/>
      </w:pPr>
      <w:r>
        <w:rPr>
          <w:sz w:val="26"/>
        </w:rPr>
        <w:tab/>
        <w:t>Trường THPT DTNT N'Trang Lơng có 01 Hiệu trưởng và 02 Phó Hiệu trưởng đều có văn bằng chứng chỉ đúng theo quy định, có đủ số năm dạy học trước khi bổ nhiệm theo quy định [H2-2.1-01], [H2-2.1-02]</w:t>
      </w:r>
    </w:p>
    <w:p w14:paraId="6239E459" w14:textId="77777777" w:rsidR="00D60597" w:rsidRDefault="00000000">
      <w:pPr>
        <w:spacing w:before="120" w:after="120"/>
        <w:jc w:val="both"/>
      </w:pPr>
      <w:r>
        <w:rPr>
          <w:sz w:val="26"/>
        </w:rPr>
        <w:tab/>
        <w:t>Hằng năm, Hiệu trưởng và Phó hiệu trưởng được lãnh đạo Sở Giáo dục và Đào tạo đánh giá hoàn thành tốt nhiệm vụ [H2-2.1-03], [H2-2.1-04]  </w:t>
      </w:r>
    </w:p>
    <w:p w14:paraId="61FA0CC9" w14:textId="77777777" w:rsidR="00D60597" w:rsidRDefault="00000000">
      <w:pPr>
        <w:spacing w:before="120" w:after="120"/>
        <w:jc w:val="both"/>
      </w:pPr>
      <w:r>
        <w:rPr>
          <w:sz w:val="26"/>
        </w:rPr>
        <w:tab/>
        <w:t>Hiệu trưởng và Phó Hiệu trưởng của trường có trình độ Đại học sư phạm, có bằng nghiệp vụ sư phạm theo quy định hiện hành. Hiệu trưởng, Phó Hiệu trưởng đều được bồi dưỡng, tập huấn về chính trị, quản lý. Hiệu trưởng đã được tập huấn lớp quản lý chủ tài khoản, tốt nghiệp lớp cao cấp Chính trị-Hành chính. Ban giám hiệu đều tham gia học và đạt chứng chỉ B, B1 Tin học, Anh văn. Hàng năm hiệu trưởng và phó hiệu trưởng đều được tham dự đầy đủ các lớp chính trị hè và các lớp tập huấn chuyên môn, nghiệp vụ theo quy định [H2-2.1-01], [H2-2.1-02]  </w:t>
      </w:r>
    </w:p>
    <w:p w14:paraId="50C96EC8" w14:textId="77777777" w:rsidR="006C0EA3" w:rsidRPr="00857BF5" w:rsidRDefault="006C0EA3" w:rsidP="006C0EA3">
      <w:pPr>
        <w:pStyle w:val="content"/>
        <w:tabs>
          <w:tab w:val="clear" w:pos="980"/>
          <w:tab w:val="num" w:pos="709"/>
        </w:tabs>
        <w:ind w:firstLine="0"/>
        <w:jc w:val="left"/>
        <w:rPr>
          <w:bCs/>
          <w:sz w:val="26"/>
          <w:szCs w:val="26"/>
        </w:rPr>
      </w:pPr>
      <w:r w:rsidRPr="00857BF5">
        <w:rPr>
          <w:bCs/>
          <w:sz w:val="26"/>
          <w:szCs w:val="26"/>
        </w:rPr>
        <w:tab/>
        <w:t>Mức 2:</w:t>
      </w:r>
    </w:p>
    <w:p w14:paraId="5AABE0D8" w14:textId="77777777" w:rsidR="00D60597" w:rsidRDefault="00000000">
      <w:pPr>
        <w:spacing w:before="120" w:after="120"/>
        <w:jc w:val="both"/>
      </w:pPr>
      <w:r>
        <w:rPr>
          <w:sz w:val="26"/>
        </w:rPr>
        <w:tab/>
        <w:t>Hiệu trưởng và Phó Hiệu trưởng của trường 05 năm qua đều được đánh giá, xếp loại chuẩn hiệu trưởng loại khá trở lên [H2-2.1-03], [H2-2.1-04]</w:t>
      </w:r>
    </w:p>
    <w:p w14:paraId="0EDDB7C8" w14:textId="77777777" w:rsidR="00D60597" w:rsidRDefault="00000000">
      <w:pPr>
        <w:spacing w:before="120" w:after="120"/>
        <w:jc w:val="both"/>
      </w:pPr>
      <w:r>
        <w:rPr>
          <w:sz w:val="26"/>
        </w:rPr>
        <w:tab/>
        <w:t>Hiệu trưởng và phó hiệu trưởng có bằng trung cấp, cao câp lý luận chính trị, nhiều năm qua luôn được tập thể CB,GV, NV tín nhiệm [H2-2.1-01], [H2-2.1-02]   </w:t>
      </w:r>
    </w:p>
    <w:p w14:paraId="6AE02A0D" w14:textId="77777777" w:rsidR="006C0EA3" w:rsidRPr="00857BF5" w:rsidRDefault="006C0EA3" w:rsidP="006C0EA3">
      <w:pPr>
        <w:pStyle w:val="content"/>
        <w:tabs>
          <w:tab w:val="clear" w:pos="980"/>
          <w:tab w:val="num" w:pos="709"/>
        </w:tabs>
        <w:ind w:firstLine="0"/>
        <w:jc w:val="left"/>
        <w:rPr>
          <w:bCs/>
          <w:sz w:val="26"/>
          <w:szCs w:val="26"/>
        </w:rPr>
      </w:pPr>
      <w:r w:rsidRPr="00857BF5">
        <w:rPr>
          <w:bCs/>
          <w:sz w:val="26"/>
          <w:szCs w:val="26"/>
        </w:rPr>
        <w:tab/>
        <w:t>Mức 3:</w:t>
      </w:r>
    </w:p>
    <w:p w14:paraId="34BA2FFB" w14:textId="77777777" w:rsidR="00D60597" w:rsidRDefault="00000000">
      <w:pPr>
        <w:spacing w:before="120" w:after="120"/>
        <w:jc w:val="both"/>
      </w:pPr>
      <w:r>
        <w:rPr>
          <w:sz w:val="26"/>
        </w:rPr>
        <w:tab/>
        <w:t>Trong những năm qua, Hiệu trưởng, phó hiệu trưởng được Sở giáo dục và Đào tạo đánh giá đạt chuẩn ở mức khá trở lên [H2-2.1-03], [H2-2.1-04]</w:t>
      </w:r>
    </w:p>
    <w:p w14:paraId="65CF8261" w14:textId="77777777" w:rsidR="006C0EA3" w:rsidRPr="00857BF5" w:rsidRDefault="006C0EA3" w:rsidP="006C0EA3">
      <w:pPr>
        <w:pStyle w:val="content"/>
        <w:tabs>
          <w:tab w:val="clear" w:pos="980"/>
          <w:tab w:val="num" w:pos="709"/>
        </w:tabs>
        <w:ind w:firstLine="0"/>
        <w:jc w:val="left"/>
        <w:rPr>
          <w:bCs/>
          <w:sz w:val="26"/>
          <w:szCs w:val="26"/>
        </w:rPr>
      </w:pPr>
      <w:r w:rsidRPr="00857BF5">
        <w:rPr>
          <w:bCs/>
          <w:sz w:val="26"/>
          <w:szCs w:val="26"/>
        </w:rPr>
        <w:tab/>
      </w:r>
      <w:r w:rsidRPr="00857BF5">
        <w:rPr>
          <w:b/>
          <w:sz w:val="26"/>
          <w:szCs w:val="26"/>
        </w:rPr>
        <w:t xml:space="preserve">2. Điểm mạnh </w:t>
      </w:r>
    </w:p>
    <w:p w14:paraId="64C9A70A" w14:textId="77777777" w:rsidR="00D60597" w:rsidRDefault="00000000">
      <w:pPr>
        <w:spacing w:before="120" w:after="120"/>
        <w:jc w:val="both"/>
      </w:pPr>
      <w:r>
        <w:rPr>
          <w:sz w:val="26"/>
        </w:rPr>
        <w:lastRenderedPageBreak/>
        <w:tab/>
        <w:t>Cán bộ quản lí nhà trường đảm bảo các tiêu chuẩn quy định của Điều lệ trường trung học, trường phổ thông có nhiều cấp học và các quy định khác, có năng lực quản lí tốt, có kinh nghiệm và tâm huyết với công tác quản lí giáo dục.</w:t>
      </w:r>
    </w:p>
    <w:p w14:paraId="271A28BD" w14:textId="77777777" w:rsidR="00D60597" w:rsidRDefault="00000000">
      <w:pPr>
        <w:spacing w:before="120" w:after="120"/>
        <w:jc w:val="both"/>
      </w:pPr>
      <w:r>
        <w:rPr>
          <w:sz w:val="26"/>
        </w:rPr>
        <w:tab/>
        <w:t>Hiệu trưởng và Phó hiệu trưởng đều có số năm dạy học theo quy định, Các đồng chí đều có sức khoẻ tốt, lãnh đạo, chỉ đạo nhà trường đạt hiệu quả cao. Có tác phong mẫu mực, gương mẫu trong mọi lĩnh vực, có lối sống lành mạnh, trong sáng, được mọi người tin yêu tín nhiệm. Hàng năm Hiệu trưởng và Phó hiệu trưởng đều được Sở GDĐT xếp loại hoàn thành tốt nhiệm vụ trở lên. Hiệu trưởng và Phó hiệu trưởng được học tập, bồi dưỡng về chuyên môn nghiệp vụ và lý luận chính trị do đó luôn lãnh đạo tốt các mặt hoạt động của đơn vị.</w:t>
      </w:r>
    </w:p>
    <w:p w14:paraId="3199A909" w14:textId="77777777" w:rsidR="00076BE1" w:rsidRPr="00857BF5" w:rsidRDefault="00076BE1" w:rsidP="00236E88">
      <w:pPr>
        <w:pStyle w:val="content"/>
        <w:tabs>
          <w:tab w:val="clear" w:pos="980"/>
        </w:tabs>
        <w:ind w:firstLine="709"/>
        <w:rPr>
          <w:b/>
          <w:sz w:val="26"/>
          <w:szCs w:val="26"/>
        </w:rPr>
      </w:pPr>
      <w:r w:rsidRPr="00857BF5">
        <w:rPr>
          <w:b/>
          <w:sz w:val="26"/>
          <w:szCs w:val="26"/>
        </w:rPr>
        <w:t>3. Điểm yếu</w:t>
      </w:r>
    </w:p>
    <w:p w14:paraId="6EF697F5" w14:textId="77777777" w:rsidR="00D60597" w:rsidRDefault="00000000">
      <w:pPr>
        <w:spacing w:before="120" w:after="120"/>
        <w:jc w:val="both"/>
      </w:pPr>
      <w:r>
        <w:rPr>
          <w:sz w:val="26"/>
        </w:rPr>
        <w:tab/>
        <w:t>Cán bộ quản lý còn hạn chế trong giáo tiếp với học sinh bằng ngôn ngữ người dân tộc thiểu số</w:t>
      </w:r>
    </w:p>
    <w:p w14:paraId="05307C1B" w14:textId="77777777" w:rsidR="00076BE1" w:rsidRPr="00857BF5" w:rsidRDefault="00076BE1" w:rsidP="00236E88">
      <w:pPr>
        <w:pStyle w:val="content"/>
        <w:tabs>
          <w:tab w:val="clear" w:pos="980"/>
        </w:tabs>
        <w:ind w:firstLine="709"/>
        <w:rPr>
          <w:b/>
          <w:sz w:val="26"/>
          <w:szCs w:val="26"/>
        </w:rPr>
      </w:pPr>
      <w:r w:rsidRPr="00857BF5">
        <w:rPr>
          <w:b/>
          <w:sz w:val="26"/>
          <w:szCs w:val="26"/>
        </w:rPr>
        <w:t>4. Kế hoạch cải tiến chất lượng</w:t>
      </w:r>
    </w:p>
    <w:p w14:paraId="3015D314" w14:textId="77777777" w:rsidR="00D60597" w:rsidRDefault="00000000">
      <w:pPr>
        <w:spacing w:before="120" w:after="120"/>
        <w:jc w:val="both"/>
      </w:pPr>
      <w:r>
        <w:rPr>
          <w:sz w:val="26"/>
        </w:rPr>
        <w:tab/>
        <w:t>Tự học, tự bồi dưỡng nâng cao khả năng lãnh đạo, quản trị nhà trường đáp ứng sự phát triển chung của xả hội; Nâng cao khả năng trao đổi với học sinh bằng ngôn ngữ người dân tộc thiểu số</w:t>
      </w:r>
    </w:p>
    <w:p w14:paraId="504F73BE" w14:textId="77777777" w:rsidR="00076BE1" w:rsidRPr="00857BF5" w:rsidRDefault="00076BE1" w:rsidP="00236E88">
      <w:pPr>
        <w:pStyle w:val="content"/>
        <w:tabs>
          <w:tab w:val="clear" w:pos="980"/>
        </w:tabs>
        <w:ind w:firstLine="709"/>
        <w:rPr>
          <w:sz w:val="26"/>
          <w:szCs w:val="26"/>
        </w:rPr>
      </w:pPr>
      <w:r w:rsidRPr="00857BF5">
        <w:rPr>
          <w:b/>
          <w:sz w:val="26"/>
          <w:szCs w:val="26"/>
        </w:rPr>
        <w:t>5.</w:t>
      </w:r>
      <w:r w:rsidR="00496B9F" w:rsidRPr="00857BF5">
        <w:rPr>
          <w:b/>
          <w:sz w:val="26"/>
          <w:szCs w:val="26"/>
        </w:rPr>
        <w:t xml:space="preserve"> Tự</w:t>
      </w:r>
      <w:r w:rsidR="00496B9F" w:rsidRPr="00857BF5">
        <w:rPr>
          <w:b/>
          <w:sz w:val="26"/>
          <w:szCs w:val="26"/>
          <w:lang w:val="vi-VN"/>
        </w:rPr>
        <w:t xml:space="preserve"> đánh giá</w:t>
      </w:r>
      <w:r w:rsidR="00496B9F" w:rsidRPr="00857BF5">
        <w:rPr>
          <w:b/>
          <w:sz w:val="26"/>
          <w:szCs w:val="26"/>
        </w:rPr>
        <w:t>:</w:t>
      </w:r>
      <w:r w:rsidR="00496B9F" w:rsidRPr="00857BF5">
        <w:rPr>
          <w:sz w:val="26"/>
          <w:szCs w:val="26"/>
        </w:rPr>
        <w:t xml:space="preserve"> </w:t>
      </w:r>
      <w:r w:rsidRPr="00857BF5">
        <w:rPr>
          <w:sz w:val="26"/>
          <w:szCs w:val="26"/>
        </w:rPr>
        <w:t>Đạt mức 3</w:t>
      </w:r>
    </w:p>
    <w:p w14:paraId="131812D3" w14:textId="77777777" w:rsidR="001771F9" w:rsidRPr="00857BF5" w:rsidRDefault="00076BE1" w:rsidP="001771F9">
      <w:pPr>
        <w:pStyle w:val="titleContent"/>
        <w:rPr>
          <w:sz w:val="26"/>
          <w:szCs w:val="26"/>
        </w:rPr>
      </w:pPr>
      <w:bookmarkStart w:id="25" w:name="criterion22"/>
      <w:r w:rsidRPr="00857BF5">
        <w:rPr>
          <w:sz w:val="26"/>
          <w:szCs w:val="26"/>
        </w:rPr>
        <w:t xml:space="preserve">Tiêu chí </w:t>
      </w:r>
      <w:r w:rsidR="00496B9F" w:rsidRPr="00857BF5">
        <w:rPr>
          <w:sz w:val="26"/>
          <w:szCs w:val="26"/>
          <w:lang w:val="vi-VN"/>
        </w:rPr>
        <w:t>2.</w:t>
      </w:r>
      <w:r w:rsidRPr="00857BF5">
        <w:rPr>
          <w:sz w:val="26"/>
          <w:szCs w:val="26"/>
        </w:rPr>
        <w:t xml:space="preserve">2: </w:t>
      </w:r>
      <w:r w:rsidRPr="00857BF5">
        <w:rPr>
          <w:sz w:val="26"/>
          <w:szCs w:val="26"/>
          <w:lang w:val="vi-VN"/>
        </w:rPr>
        <w:t>Đối với giáo viên</w:t>
      </w:r>
      <w:bookmarkEnd w:id="25"/>
    </w:p>
    <w:p w14:paraId="1D96D11E" w14:textId="77777777" w:rsidR="001771F9" w:rsidRPr="00857BF5" w:rsidRDefault="001771F9" w:rsidP="000E43C5">
      <w:pPr>
        <w:pStyle w:val="content"/>
        <w:tabs>
          <w:tab w:val="clear" w:pos="980"/>
        </w:tabs>
        <w:ind w:firstLine="709"/>
        <w:rPr>
          <w:b/>
          <w:sz w:val="26"/>
          <w:szCs w:val="26"/>
        </w:rPr>
      </w:pPr>
      <w:r w:rsidRPr="00857BF5">
        <w:rPr>
          <w:bCs/>
          <w:sz w:val="26"/>
          <w:szCs w:val="26"/>
        </w:rPr>
        <w:t>Mức 1:</w:t>
      </w:r>
    </w:p>
    <w:p w14:paraId="3DE122AC" w14:textId="77777777" w:rsidR="001771F9" w:rsidRPr="00857BF5" w:rsidRDefault="001771F9" w:rsidP="000E43C5">
      <w:pPr>
        <w:pStyle w:val="content"/>
        <w:tabs>
          <w:tab w:val="clear" w:pos="980"/>
          <w:tab w:val="num" w:pos="709"/>
        </w:tabs>
        <w:ind w:firstLine="0"/>
        <w:rPr>
          <w:bCs/>
          <w:sz w:val="26"/>
          <w:szCs w:val="26"/>
        </w:rPr>
      </w:pPr>
      <w:r w:rsidRPr="00857BF5">
        <w:rPr>
          <w:bCs/>
          <w:sz w:val="26"/>
          <w:szCs w:val="26"/>
        </w:rPr>
        <w:tab/>
        <w:t>a) Số lượng, cơ cấu giáo viên đảm bảo thực hiện Chương trình giáo dục và tổ chức các hoạt động giáo dục;</w:t>
      </w:r>
    </w:p>
    <w:p w14:paraId="00FBF1DC" w14:textId="77777777" w:rsidR="001771F9" w:rsidRPr="00857BF5" w:rsidRDefault="001771F9" w:rsidP="000E43C5">
      <w:pPr>
        <w:pStyle w:val="content"/>
        <w:tabs>
          <w:tab w:val="clear" w:pos="980"/>
          <w:tab w:val="num" w:pos="709"/>
        </w:tabs>
        <w:ind w:firstLine="0"/>
        <w:rPr>
          <w:b/>
          <w:sz w:val="26"/>
          <w:szCs w:val="26"/>
        </w:rPr>
      </w:pPr>
      <w:r w:rsidRPr="00857BF5">
        <w:rPr>
          <w:bCs/>
          <w:sz w:val="26"/>
          <w:szCs w:val="26"/>
        </w:rPr>
        <w:tab/>
        <w:t>b) 100% giáo viên đạt chuẩn trình độ đào tạo theo quy định;</w:t>
      </w:r>
    </w:p>
    <w:p w14:paraId="5C7A4270" w14:textId="77777777" w:rsidR="001771F9" w:rsidRPr="00857BF5" w:rsidRDefault="001771F9" w:rsidP="000E43C5">
      <w:pPr>
        <w:pStyle w:val="content"/>
        <w:tabs>
          <w:tab w:val="clear" w:pos="980"/>
          <w:tab w:val="num" w:pos="709"/>
        </w:tabs>
        <w:ind w:firstLine="0"/>
        <w:rPr>
          <w:b/>
          <w:sz w:val="26"/>
          <w:szCs w:val="26"/>
        </w:rPr>
      </w:pPr>
      <w:r w:rsidRPr="00857BF5">
        <w:rPr>
          <w:bCs/>
          <w:sz w:val="26"/>
          <w:szCs w:val="26"/>
        </w:rPr>
        <w:tab/>
        <w:t>c) Có ít nhất 95% giáo viên đạt chuẩn nghề nghiệp giáo viên ở mức đạt trở lên.</w:t>
      </w:r>
    </w:p>
    <w:p w14:paraId="5953A166" w14:textId="77777777" w:rsidR="001771F9" w:rsidRPr="00857BF5" w:rsidRDefault="001771F9" w:rsidP="000E43C5">
      <w:pPr>
        <w:pStyle w:val="content"/>
        <w:tabs>
          <w:tab w:val="clear" w:pos="980"/>
          <w:tab w:val="num" w:pos="709"/>
        </w:tabs>
        <w:ind w:firstLine="0"/>
        <w:rPr>
          <w:b/>
          <w:sz w:val="26"/>
          <w:szCs w:val="26"/>
        </w:rPr>
      </w:pPr>
      <w:r w:rsidRPr="00857BF5">
        <w:rPr>
          <w:bCs/>
          <w:sz w:val="26"/>
          <w:szCs w:val="26"/>
        </w:rPr>
        <w:tab/>
        <w:t>Mức 2:</w:t>
      </w:r>
    </w:p>
    <w:p w14:paraId="78639BC5" w14:textId="77777777" w:rsidR="001771F9" w:rsidRPr="00857BF5" w:rsidRDefault="001771F9" w:rsidP="000E43C5">
      <w:pPr>
        <w:pStyle w:val="content"/>
        <w:tabs>
          <w:tab w:val="clear" w:pos="980"/>
          <w:tab w:val="num" w:pos="709"/>
        </w:tabs>
        <w:ind w:firstLine="0"/>
        <w:rPr>
          <w:bCs/>
          <w:sz w:val="26"/>
          <w:szCs w:val="26"/>
        </w:rPr>
      </w:pPr>
      <w:r w:rsidRPr="00857BF5">
        <w:rPr>
          <w:bCs/>
          <w:sz w:val="26"/>
          <w:szCs w:val="26"/>
        </w:rPr>
        <w:tab/>
        <w:t>a) Trong 05 năm liên tiếp tính đến thời điểm đánh giá, tỷ lệ giáo viên trên chuẩn trình độ đào tạo được duy trì ổn định và tăng dần theo lộ trình phù hợp;</w:t>
      </w:r>
    </w:p>
    <w:p w14:paraId="205BCCFA" w14:textId="77777777" w:rsidR="001771F9" w:rsidRPr="00857BF5" w:rsidRDefault="001771F9" w:rsidP="000E43C5">
      <w:pPr>
        <w:pStyle w:val="content"/>
        <w:tabs>
          <w:tab w:val="clear" w:pos="980"/>
          <w:tab w:val="num" w:pos="709"/>
        </w:tabs>
        <w:ind w:firstLine="0"/>
        <w:rPr>
          <w:b/>
          <w:sz w:val="26"/>
          <w:szCs w:val="26"/>
        </w:rPr>
      </w:pPr>
      <w:r w:rsidRPr="00857BF5">
        <w:rPr>
          <w:bCs/>
          <w:sz w:val="26"/>
          <w:szCs w:val="26"/>
        </w:rPr>
        <w:tab/>
        <w:t>b) Trong 05 năm liên tiếp tính đến thời điểm đánh giá, có 100% giáo viên đạt chuẩn nghề nghiệp giáo viên ở mức đạt trở lên, trong đó có ít nhất 60% đạt chuẩn nghề nghiệp giáo viên ở mức khá trở lên và có ít nhất 50% ở mức khá trở lên đối với trường thuộc vùng khó khăn;</w:t>
      </w:r>
    </w:p>
    <w:p w14:paraId="7CD368C2" w14:textId="77777777" w:rsidR="001771F9" w:rsidRPr="00857BF5" w:rsidRDefault="001771F9" w:rsidP="000E43C5">
      <w:pPr>
        <w:pStyle w:val="content"/>
        <w:tabs>
          <w:tab w:val="clear" w:pos="980"/>
          <w:tab w:val="num" w:pos="709"/>
        </w:tabs>
        <w:ind w:firstLine="0"/>
        <w:rPr>
          <w:b/>
          <w:sz w:val="26"/>
          <w:szCs w:val="26"/>
        </w:rPr>
      </w:pPr>
      <w:r w:rsidRPr="00857BF5">
        <w:rPr>
          <w:bCs/>
          <w:sz w:val="26"/>
          <w:szCs w:val="26"/>
        </w:rPr>
        <w:tab/>
        <w:t>c) Có khả năng tổ chức các hoạt động trải nghiệm, hướng nghiệp, định hướng phân luồng cho học sinh; có khả năng hướng dẫn nghiên cứu khoa học; trong 05 năm liên tiếp tính đến thời điểm đánh giá không có giáo viên bị kỷ luật từ hình thức cảnh cáo trở lên.</w:t>
      </w:r>
    </w:p>
    <w:p w14:paraId="5566E7CA" w14:textId="77777777" w:rsidR="001771F9" w:rsidRPr="00857BF5" w:rsidRDefault="001771F9" w:rsidP="000E43C5">
      <w:pPr>
        <w:pStyle w:val="content"/>
        <w:tabs>
          <w:tab w:val="clear" w:pos="980"/>
          <w:tab w:val="num" w:pos="709"/>
        </w:tabs>
        <w:ind w:firstLine="0"/>
        <w:rPr>
          <w:b/>
          <w:sz w:val="26"/>
          <w:szCs w:val="26"/>
        </w:rPr>
      </w:pPr>
      <w:r w:rsidRPr="00857BF5">
        <w:rPr>
          <w:bCs/>
          <w:sz w:val="26"/>
          <w:szCs w:val="26"/>
        </w:rPr>
        <w:tab/>
        <w:t>Mức 3:</w:t>
      </w:r>
    </w:p>
    <w:p w14:paraId="67D72066" w14:textId="77777777" w:rsidR="001771F9" w:rsidRPr="00857BF5" w:rsidRDefault="001771F9" w:rsidP="000E43C5">
      <w:pPr>
        <w:pStyle w:val="content"/>
        <w:tabs>
          <w:tab w:val="clear" w:pos="980"/>
          <w:tab w:val="num" w:pos="709"/>
        </w:tabs>
        <w:ind w:firstLine="0"/>
        <w:rPr>
          <w:bCs/>
          <w:sz w:val="26"/>
          <w:szCs w:val="26"/>
        </w:rPr>
      </w:pPr>
      <w:r w:rsidRPr="00857BF5">
        <w:rPr>
          <w:bCs/>
          <w:sz w:val="26"/>
          <w:szCs w:val="26"/>
        </w:rPr>
        <w:tab/>
        <w:t>a)  Trong 05 năm liên tiếp tính đến thời điểm đánh giá, có ít nhất 80% giáo viên đạt chuẩn nghề nghiệp giáo viên ở mức khá trở lên, trong đó có ít nhất 30% đạt chuẩn nghề nghiệp giáo viên ở mức tốt; đối với trường thuộc vùng khó khăn có ít nhất 70% đạt chuẩn nghề nghiệp giáo viên ở mức khá trở lên, trong đó có ít nhất 20% đạt chuẩn nghề nghiệp giáo viên ở mức tốt;</w:t>
      </w:r>
    </w:p>
    <w:p w14:paraId="4302D819" w14:textId="77777777" w:rsidR="001771F9" w:rsidRPr="00857BF5" w:rsidRDefault="001771F9" w:rsidP="000E43C5">
      <w:pPr>
        <w:pStyle w:val="content"/>
        <w:tabs>
          <w:tab w:val="clear" w:pos="980"/>
          <w:tab w:val="num" w:pos="709"/>
        </w:tabs>
        <w:ind w:firstLine="0"/>
        <w:rPr>
          <w:b/>
          <w:sz w:val="26"/>
          <w:szCs w:val="26"/>
        </w:rPr>
      </w:pPr>
      <w:r w:rsidRPr="00857BF5">
        <w:rPr>
          <w:bCs/>
          <w:sz w:val="26"/>
          <w:szCs w:val="26"/>
        </w:rPr>
        <w:lastRenderedPageBreak/>
        <w:tab/>
        <w:t>b) Trong 05 năm liên tiếp tính đến thời điểm đánh giá, giáo viên có báo cáo kết quả nghiên cứu khoa học.</w:t>
      </w:r>
    </w:p>
    <w:p w14:paraId="5F291843" w14:textId="77777777" w:rsidR="001771F9" w:rsidRPr="00857BF5" w:rsidRDefault="001771F9" w:rsidP="000E43C5">
      <w:pPr>
        <w:pStyle w:val="content"/>
        <w:tabs>
          <w:tab w:val="clear" w:pos="980"/>
          <w:tab w:val="num" w:pos="709"/>
        </w:tabs>
        <w:ind w:firstLine="0"/>
        <w:rPr>
          <w:b/>
          <w:sz w:val="26"/>
          <w:szCs w:val="26"/>
        </w:rPr>
      </w:pPr>
      <w:r w:rsidRPr="00857BF5">
        <w:rPr>
          <w:bCs/>
          <w:sz w:val="26"/>
          <w:szCs w:val="26"/>
        </w:rPr>
        <w:tab/>
      </w:r>
      <w:r w:rsidRPr="00857BF5">
        <w:rPr>
          <w:b/>
          <w:sz w:val="26"/>
          <w:szCs w:val="26"/>
        </w:rPr>
        <w:t>1. Mô tả hiện trạng</w:t>
      </w:r>
    </w:p>
    <w:p w14:paraId="4694B2BB" w14:textId="77777777" w:rsidR="001771F9" w:rsidRPr="00857BF5" w:rsidRDefault="001771F9" w:rsidP="001771F9">
      <w:pPr>
        <w:pStyle w:val="content"/>
        <w:tabs>
          <w:tab w:val="clear" w:pos="980"/>
        </w:tabs>
        <w:ind w:firstLine="709"/>
        <w:jc w:val="left"/>
        <w:rPr>
          <w:bCs/>
          <w:sz w:val="26"/>
          <w:szCs w:val="26"/>
        </w:rPr>
      </w:pPr>
      <w:r w:rsidRPr="00857BF5">
        <w:rPr>
          <w:bCs/>
          <w:sz w:val="26"/>
          <w:szCs w:val="26"/>
        </w:rPr>
        <w:t>Mức 1:</w:t>
      </w:r>
    </w:p>
    <w:p w14:paraId="51999B74" w14:textId="77777777" w:rsidR="00D60597" w:rsidRDefault="00000000">
      <w:pPr>
        <w:spacing w:before="120" w:after="120"/>
        <w:jc w:val="both"/>
      </w:pPr>
      <w:r>
        <w:rPr>
          <w:sz w:val="26"/>
        </w:rPr>
        <w:tab/>
        <w:t>Tổng số giao viên nhà trường có 35 giáo viên dạy 15 lớp học, tỷ lệ 2,33 GV/lớp. Số lượng giáo viên đảm bảo theo quy định tại Thông tư số 59/2008/TT-BGDĐT/BGDĐT ngày 31/10/2008 về hướng dẫn định mức biên chế viên chức ở các cơ sở giáo dục công lập, đủ số lượng và cơ cấu đảm bảo để dạy các môn học bắt buộc theo quy định. Nhà trường có đủ số lượng, cơ cấu giáo viên theo quy định tại Thông tư số 16/2017/TT-BGDĐT ngày 12 tháng 7 năm 2017 về việc Hướng dẫn danh mục khung vị trí việc làm và định mức số lượng người làm việc trong các cơ sở giáo dục phổ thông công lập [H1-1.8-02], [H1-1.2-02]   </w:t>
      </w:r>
    </w:p>
    <w:p w14:paraId="0CEDA416" w14:textId="77777777" w:rsidR="00D60597" w:rsidRDefault="00000000">
      <w:pPr>
        <w:spacing w:before="120" w:after="120"/>
        <w:jc w:val="both"/>
      </w:pPr>
      <w:r>
        <w:rPr>
          <w:sz w:val="26"/>
        </w:rPr>
        <w:tab/>
        <w:t>Giáo viên của trường có 35/35 người đạt chuẩn về trình độ đào tạo theo Điều lệ trường trung học, đạt tỉ lệ 100%, trong đó có 5/35 GV đạt trình độ trên chuẩn [H2-2.2-02], [H2-2.2-01]</w:t>
      </w:r>
    </w:p>
    <w:p w14:paraId="13BC8589" w14:textId="77777777" w:rsidR="00D60597" w:rsidRDefault="00000000">
      <w:pPr>
        <w:spacing w:before="120" w:after="120"/>
        <w:jc w:val="both"/>
      </w:pPr>
      <w:r>
        <w:rPr>
          <w:sz w:val="26"/>
        </w:rPr>
        <w:tab/>
        <w:t>Cuối năm học Hiệu trưởng tổ chức đánh giá giáo viên theo quy định  và đánh giá chuẩn nghề nghiệp giáo viên theo Thông tư sô 20/TT-BGDĐT, ngày 22/8/2018 của Bộ GD&amp;ĐT. Kết quả hàng năm có 100% GV được đánh giá mức độ đạt trở lên [H2-2.2-03], [H2-2.2-04]</w:t>
      </w:r>
    </w:p>
    <w:p w14:paraId="425B8C52" w14:textId="77777777" w:rsidR="001771F9" w:rsidRPr="00857BF5" w:rsidRDefault="001771F9" w:rsidP="001771F9">
      <w:pPr>
        <w:pStyle w:val="content"/>
        <w:tabs>
          <w:tab w:val="clear" w:pos="980"/>
          <w:tab w:val="num" w:pos="709"/>
        </w:tabs>
        <w:ind w:firstLine="0"/>
        <w:jc w:val="left"/>
        <w:rPr>
          <w:bCs/>
          <w:sz w:val="26"/>
          <w:szCs w:val="26"/>
        </w:rPr>
      </w:pPr>
      <w:r w:rsidRPr="00857BF5">
        <w:rPr>
          <w:bCs/>
          <w:sz w:val="26"/>
          <w:szCs w:val="26"/>
        </w:rPr>
        <w:tab/>
        <w:t>Mức 2:</w:t>
      </w:r>
    </w:p>
    <w:p w14:paraId="4D22FE6E" w14:textId="77777777" w:rsidR="00D60597" w:rsidRDefault="00000000">
      <w:pPr>
        <w:spacing w:before="120" w:after="120"/>
        <w:jc w:val="both"/>
      </w:pPr>
      <w:r>
        <w:rPr>
          <w:sz w:val="26"/>
        </w:rPr>
        <w:tab/>
        <w:t>Đến thời điểm hiện tại tỷ lệ giáo viên đạt trên chuẩn trình độ đào tạo đạt 14,3%, tỷ lệ giáo viên trên chuẩn trình độ đào tạo được duy trì ổn định hàng năm [H2-2.2-01], [H2-2.2-03], [H2-2.2-04]</w:t>
      </w:r>
    </w:p>
    <w:p w14:paraId="5287973B" w14:textId="77777777" w:rsidR="00D60597" w:rsidRDefault="00000000">
      <w:pPr>
        <w:spacing w:before="120" w:after="120"/>
        <w:jc w:val="both"/>
      </w:pPr>
      <w:r>
        <w:rPr>
          <w:sz w:val="26"/>
        </w:rPr>
        <w:tab/>
        <w:t>Trong những năm qua, 100% giáo viên đạt chuẩn nghề nghiệp giáo viên ở mức đạt trở lên, trong đó có ít nhất 90% đạt chuẩn nghề nghiệp giáo viên ở mức khá trở lên [H1-1.2-02], [H2-2.2-03], [H2-2.2-04].</w:t>
      </w:r>
    </w:p>
    <w:p w14:paraId="36C18109" w14:textId="77777777" w:rsidR="00D60597" w:rsidRDefault="00000000">
      <w:pPr>
        <w:spacing w:before="120" w:after="120"/>
        <w:jc w:val="both"/>
      </w:pPr>
      <w:r>
        <w:rPr>
          <w:sz w:val="26"/>
        </w:rPr>
        <w:tab/>
        <w:t>Trường có tổ chức các hoạt động trải nghiệm, hướng nghiệp cho học sinh, có kế hoạch phân luồng học sinh. Trong 5 năm qua, nhà trường không có GV bị kỷ luật từ hình thức cảnh cáo trở lên [H1-1.8-02], [H1-1.4-05] </w:t>
      </w:r>
    </w:p>
    <w:p w14:paraId="387FFE80" w14:textId="77777777" w:rsidR="00D60597" w:rsidRDefault="00000000">
      <w:pPr>
        <w:spacing w:before="120" w:after="120"/>
        <w:jc w:val="both"/>
      </w:pPr>
      <w:r>
        <w:rPr>
          <w:sz w:val="26"/>
        </w:rPr>
        <w:tab/>
        <w:t> </w:t>
      </w:r>
    </w:p>
    <w:p w14:paraId="2153523D" w14:textId="77777777" w:rsidR="001771F9" w:rsidRPr="00857BF5" w:rsidRDefault="001771F9" w:rsidP="001771F9">
      <w:pPr>
        <w:pStyle w:val="content"/>
        <w:tabs>
          <w:tab w:val="clear" w:pos="980"/>
          <w:tab w:val="num" w:pos="709"/>
        </w:tabs>
        <w:ind w:firstLine="0"/>
        <w:jc w:val="left"/>
        <w:rPr>
          <w:bCs/>
          <w:sz w:val="26"/>
          <w:szCs w:val="26"/>
        </w:rPr>
      </w:pPr>
      <w:r w:rsidRPr="00857BF5">
        <w:rPr>
          <w:bCs/>
          <w:sz w:val="26"/>
          <w:szCs w:val="26"/>
        </w:rPr>
        <w:tab/>
        <w:t>Mức 3:</w:t>
      </w:r>
    </w:p>
    <w:p w14:paraId="1486AA8E" w14:textId="77777777" w:rsidR="00D60597" w:rsidRDefault="00000000">
      <w:pPr>
        <w:spacing w:before="120" w:after="120"/>
        <w:jc w:val="both"/>
      </w:pPr>
      <w:r>
        <w:rPr>
          <w:sz w:val="26"/>
        </w:rPr>
        <w:tab/>
        <w:t>   Trong những năm qua, giáo viên nhà trường luôn được đánh giá đạt chuẩn nghề nghiệp giáo viên, trong đó 90% giáo viên được đánh giá chuẩn nghề nghiệp ở mức tốt, 20 % đạt chuẩn nghề nghiệp mức khá [H2-2.2-03], [H1-1.2-02], [H2-2.2-02]</w:t>
      </w:r>
    </w:p>
    <w:p w14:paraId="0D49CC80" w14:textId="77777777" w:rsidR="00D60597" w:rsidRDefault="00000000">
      <w:pPr>
        <w:spacing w:before="120" w:after="120"/>
        <w:jc w:val="both"/>
      </w:pPr>
      <w:r>
        <w:rPr>
          <w:sz w:val="26"/>
        </w:rPr>
        <w:tab/>
        <w:t>Hàng năm nhà trường tổ chức cho giáo viên báo cáo các chuyên đề nhằm nâng cáo trình độ chuyên môn, chia sẻ nghiệp vụ giảng dạy với đồng nghiệp [H1-1.4-05]</w:t>
      </w:r>
    </w:p>
    <w:p w14:paraId="633705D7" w14:textId="77777777" w:rsidR="001771F9" w:rsidRPr="00857BF5" w:rsidRDefault="001771F9" w:rsidP="001771F9">
      <w:pPr>
        <w:pStyle w:val="content"/>
        <w:tabs>
          <w:tab w:val="clear" w:pos="980"/>
          <w:tab w:val="num" w:pos="709"/>
        </w:tabs>
        <w:ind w:firstLine="0"/>
        <w:jc w:val="left"/>
        <w:rPr>
          <w:bCs/>
          <w:sz w:val="26"/>
          <w:szCs w:val="26"/>
        </w:rPr>
      </w:pPr>
      <w:r w:rsidRPr="00857BF5">
        <w:rPr>
          <w:bCs/>
          <w:sz w:val="26"/>
          <w:szCs w:val="26"/>
        </w:rPr>
        <w:tab/>
      </w:r>
      <w:r w:rsidRPr="00857BF5">
        <w:rPr>
          <w:b/>
          <w:sz w:val="26"/>
          <w:szCs w:val="26"/>
        </w:rPr>
        <w:t xml:space="preserve">2. Điểm mạnh </w:t>
      </w:r>
    </w:p>
    <w:p w14:paraId="50E803EA" w14:textId="77777777" w:rsidR="00D60597" w:rsidRDefault="00000000">
      <w:pPr>
        <w:spacing w:before="120" w:after="120"/>
        <w:jc w:val="both"/>
      </w:pPr>
      <w:r>
        <w:rPr>
          <w:sz w:val="26"/>
        </w:rPr>
        <w:tab/>
        <w:t>Đội ngũ giáo viên đủ về số lượng theo quy định, 100% giáo viên có trình độ đạt chuẩn, đáp ứng yêu cầu giảng dạy, tỷ lệ giáo viên đạt trình độ chuẩn 14,3%. Đa số giáo viên có trình độ chuyên môn nghiệp vụ vững vàng, có kinh nghiệm, tâm huyết với nghề, luôn phát huy tốt năng lực chuyên môn trong giảng dạy.</w:t>
      </w:r>
    </w:p>
    <w:p w14:paraId="6FEAF6AE" w14:textId="77777777" w:rsidR="00076BE1" w:rsidRPr="00857BF5" w:rsidRDefault="00076BE1" w:rsidP="00236E88">
      <w:pPr>
        <w:pStyle w:val="content"/>
        <w:tabs>
          <w:tab w:val="clear" w:pos="980"/>
        </w:tabs>
        <w:ind w:firstLine="709"/>
        <w:rPr>
          <w:b/>
          <w:sz w:val="26"/>
          <w:szCs w:val="26"/>
        </w:rPr>
      </w:pPr>
      <w:r w:rsidRPr="00857BF5">
        <w:rPr>
          <w:b/>
          <w:sz w:val="26"/>
          <w:szCs w:val="26"/>
        </w:rPr>
        <w:t>3. Điểm yếu</w:t>
      </w:r>
    </w:p>
    <w:p w14:paraId="240666C7" w14:textId="77777777" w:rsidR="00D60597" w:rsidRDefault="00000000">
      <w:pPr>
        <w:spacing w:before="120" w:after="120"/>
        <w:jc w:val="both"/>
      </w:pPr>
      <w:r>
        <w:rPr>
          <w:sz w:val="26"/>
        </w:rPr>
        <w:lastRenderedPageBreak/>
        <w:tab/>
        <w:t>Tỷ lệ giáo viên còn thừa thiếu cục bộ theo từng bộ môn, Giáo viên nhà trường kiêm nhiệm nhiều công việc, do đó ánh hưởng đến kết quả giảng dạy.</w:t>
      </w:r>
    </w:p>
    <w:p w14:paraId="24A1939F" w14:textId="77777777" w:rsidR="00D60597" w:rsidRDefault="00000000">
      <w:pPr>
        <w:spacing w:before="120" w:after="120"/>
        <w:jc w:val="both"/>
      </w:pPr>
      <w:r>
        <w:rPr>
          <w:sz w:val="26"/>
        </w:rPr>
        <w:tab/>
        <w:t>Nhà trường chưa có giáo viên làm công tác tư vấn cho học sinh theo quy định.</w:t>
      </w:r>
    </w:p>
    <w:p w14:paraId="65A8FE7F" w14:textId="77777777" w:rsidR="00D60597" w:rsidRDefault="00000000">
      <w:pPr>
        <w:spacing w:before="120" w:after="120"/>
        <w:jc w:val="both"/>
      </w:pPr>
      <w:r>
        <w:rPr>
          <w:sz w:val="26"/>
        </w:rPr>
        <w:tab/>
        <w:t>Một số giáo viên trình độ tin học còn hạn chế nên việc ứng dụng công nghệ thông tin vào dạy học chưa hiệu quả.</w:t>
      </w:r>
    </w:p>
    <w:p w14:paraId="1F382FC5" w14:textId="77777777" w:rsidR="00076BE1" w:rsidRPr="00857BF5" w:rsidRDefault="00076BE1" w:rsidP="00236E88">
      <w:pPr>
        <w:pStyle w:val="content"/>
        <w:tabs>
          <w:tab w:val="clear" w:pos="980"/>
        </w:tabs>
        <w:ind w:firstLine="709"/>
        <w:rPr>
          <w:b/>
          <w:sz w:val="26"/>
          <w:szCs w:val="26"/>
        </w:rPr>
      </w:pPr>
      <w:r w:rsidRPr="00857BF5">
        <w:rPr>
          <w:b/>
          <w:sz w:val="26"/>
          <w:szCs w:val="26"/>
        </w:rPr>
        <w:t>4. Kế hoạch cải tiến chất lượng</w:t>
      </w:r>
    </w:p>
    <w:p w14:paraId="498D660B" w14:textId="77777777" w:rsidR="00D60597" w:rsidRDefault="00000000">
      <w:pPr>
        <w:spacing w:before="120" w:after="120"/>
        <w:jc w:val="both"/>
      </w:pPr>
      <w:r>
        <w:rPr>
          <w:sz w:val="26"/>
        </w:rPr>
        <w:tab/>
        <w:t>Sắp xếp, bố trí nhân sự hợp lý để có giáo viên làm công tác tư vấn cho học sinh đảm bảo theo quy định</w:t>
      </w:r>
    </w:p>
    <w:p w14:paraId="509086CB" w14:textId="77777777" w:rsidR="00D60597" w:rsidRDefault="00000000">
      <w:pPr>
        <w:spacing w:before="120" w:after="120"/>
        <w:jc w:val="both"/>
      </w:pPr>
      <w:r>
        <w:rPr>
          <w:sz w:val="26"/>
        </w:rPr>
        <w:tab/>
        <w:t>Tổ chức và động viên cán bộ giáo viên tự học tin học để nâng cao việc ứng dụng công nghệ thông tin vào dạy học</w:t>
      </w:r>
    </w:p>
    <w:p w14:paraId="538FE892" w14:textId="77777777" w:rsidR="00076BE1" w:rsidRPr="00857BF5" w:rsidRDefault="00076BE1" w:rsidP="00236E88">
      <w:pPr>
        <w:pStyle w:val="content"/>
        <w:tabs>
          <w:tab w:val="clear" w:pos="980"/>
        </w:tabs>
        <w:ind w:firstLine="709"/>
        <w:rPr>
          <w:sz w:val="26"/>
          <w:szCs w:val="26"/>
        </w:rPr>
      </w:pPr>
      <w:r w:rsidRPr="00857BF5">
        <w:rPr>
          <w:b/>
          <w:sz w:val="26"/>
          <w:szCs w:val="26"/>
        </w:rPr>
        <w:t xml:space="preserve">5. </w:t>
      </w:r>
      <w:r w:rsidR="00496B9F" w:rsidRPr="00857BF5">
        <w:rPr>
          <w:b/>
          <w:sz w:val="26"/>
          <w:szCs w:val="26"/>
        </w:rPr>
        <w:t>Tự</w:t>
      </w:r>
      <w:r w:rsidR="00496B9F" w:rsidRPr="00857BF5">
        <w:rPr>
          <w:b/>
          <w:sz w:val="26"/>
          <w:szCs w:val="26"/>
          <w:lang w:val="vi-VN"/>
        </w:rPr>
        <w:t xml:space="preserve"> đánh giá</w:t>
      </w:r>
      <w:r w:rsidR="00496B9F" w:rsidRPr="00857BF5">
        <w:rPr>
          <w:b/>
          <w:sz w:val="26"/>
          <w:szCs w:val="26"/>
        </w:rPr>
        <w:t>:</w:t>
      </w:r>
      <w:r w:rsidR="00496B9F" w:rsidRPr="00857BF5">
        <w:rPr>
          <w:sz w:val="26"/>
          <w:szCs w:val="26"/>
        </w:rPr>
        <w:t xml:space="preserve"> </w:t>
      </w:r>
      <w:r w:rsidRPr="00857BF5">
        <w:rPr>
          <w:sz w:val="26"/>
          <w:szCs w:val="26"/>
          <w:lang w:val="vi-VN"/>
        </w:rPr>
        <w:t>Đạt mức 2</w:t>
      </w:r>
    </w:p>
    <w:p w14:paraId="52DA062D" w14:textId="77777777" w:rsidR="001771F9" w:rsidRPr="00857BF5" w:rsidRDefault="00076BE1" w:rsidP="001771F9">
      <w:pPr>
        <w:pStyle w:val="titleContent"/>
        <w:rPr>
          <w:sz w:val="26"/>
          <w:szCs w:val="26"/>
        </w:rPr>
      </w:pPr>
      <w:bookmarkStart w:id="26" w:name="criterion23"/>
      <w:r w:rsidRPr="00857BF5">
        <w:rPr>
          <w:sz w:val="26"/>
          <w:szCs w:val="26"/>
        </w:rPr>
        <w:t xml:space="preserve">Tiêu chí </w:t>
      </w:r>
      <w:r w:rsidR="00496B9F" w:rsidRPr="00857BF5">
        <w:rPr>
          <w:sz w:val="26"/>
          <w:szCs w:val="26"/>
          <w:lang w:val="vi-VN"/>
        </w:rPr>
        <w:t>2.</w:t>
      </w:r>
      <w:r w:rsidRPr="00857BF5">
        <w:rPr>
          <w:sz w:val="26"/>
          <w:szCs w:val="26"/>
        </w:rPr>
        <w:t>3: Đối với nhân viên</w:t>
      </w:r>
      <w:bookmarkEnd w:id="26"/>
    </w:p>
    <w:p w14:paraId="112BBDB9" w14:textId="77777777" w:rsidR="001771F9" w:rsidRPr="00857BF5" w:rsidRDefault="001771F9" w:rsidP="000E43C5">
      <w:pPr>
        <w:pStyle w:val="content"/>
        <w:tabs>
          <w:tab w:val="clear" w:pos="980"/>
        </w:tabs>
        <w:ind w:firstLine="709"/>
        <w:rPr>
          <w:b/>
          <w:sz w:val="26"/>
          <w:szCs w:val="26"/>
        </w:rPr>
      </w:pPr>
      <w:r w:rsidRPr="00857BF5">
        <w:rPr>
          <w:bCs/>
          <w:sz w:val="26"/>
          <w:szCs w:val="26"/>
        </w:rPr>
        <w:t>Mức 1:</w:t>
      </w:r>
    </w:p>
    <w:p w14:paraId="561A1FB9" w14:textId="77777777" w:rsidR="001771F9" w:rsidRPr="00857BF5" w:rsidRDefault="001771F9" w:rsidP="000E43C5">
      <w:pPr>
        <w:pStyle w:val="content"/>
        <w:tabs>
          <w:tab w:val="clear" w:pos="980"/>
          <w:tab w:val="num" w:pos="709"/>
        </w:tabs>
        <w:ind w:firstLine="0"/>
        <w:rPr>
          <w:bCs/>
          <w:sz w:val="26"/>
          <w:szCs w:val="26"/>
        </w:rPr>
      </w:pPr>
      <w:r w:rsidRPr="00857BF5">
        <w:rPr>
          <w:bCs/>
          <w:sz w:val="26"/>
          <w:szCs w:val="26"/>
        </w:rPr>
        <w:tab/>
        <w:t>a) Có nhân viên hoặc giáo viên kiêm nhiệm để đảm nhiệm các nhiệm vụ do hiệu trưởng phân công;</w:t>
      </w:r>
    </w:p>
    <w:p w14:paraId="433FDAEB" w14:textId="77777777" w:rsidR="001771F9" w:rsidRPr="00857BF5" w:rsidRDefault="001771F9" w:rsidP="000E43C5">
      <w:pPr>
        <w:pStyle w:val="content"/>
        <w:tabs>
          <w:tab w:val="clear" w:pos="980"/>
          <w:tab w:val="num" w:pos="709"/>
        </w:tabs>
        <w:ind w:firstLine="0"/>
        <w:rPr>
          <w:b/>
          <w:sz w:val="26"/>
          <w:szCs w:val="26"/>
        </w:rPr>
      </w:pPr>
      <w:r w:rsidRPr="00857BF5">
        <w:rPr>
          <w:bCs/>
          <w:sz w:val="26"/>
          <w:szCs w:val="26"/>
        </w:rPr>
        <w:tab/>
        <w:t>b) Được phân công công việc phù hợp, hợp lý theo năng lực;</w:t>
      </w:r>
    </w:p>
    <w:p w14:paraId="03BE33A1" w14:textId="77777777" w:rsidR="001771F9" w:rsidRPr="00857BF5" w:rsidRDefault="001771F9" w:rsidP="000E43C5">
      <w:pPr>
        <w:pStyle w:val="content"/>
        <w:tabs>
          <w:tab w:val="clear" w:pos="980"/>
          <w:tab w:val="num" w:pos="709"/>
        </w:tabs>
        <w:ind w:firstLine="0"/>
        <w:rPr>
          <w:b/>
          <w:sz w:val="26"/>
          <w:szCs w:val="26"/>
        </w:rPr>
      </w:pPr>
      <w:r w:rsidRPr="00857BF5">
        <w:rPr>
          <w:bCs/>
          <w:sz w:val="26"/>
          <w:szCs w:val="26"/>
        </w:rPr>
        <w:tab/>
        <w:t>c) Hoàn thành các nhiệm vụ được giao.</w:t>
      </w:r>
    </w:p>
    <w:p w14:paraId="32CF5B31" w14:textId="77777777" w:rsidR="001771F9" w:rsidRPr="00857BF5" w:rsidRDefault="001771F9" w:rsidP="000E43C5">
      <w:pPr>
        <w:pStyle w:val="content"/>
        <w:tabs>
          <w:tab w:val="clear" w:pos="980"/>
          <w:tab w:val="num" w:pos="709"/>
        </w:tabs>
        <w:ind w:firstLine="0"/>
        <w:rPr>
          <w:b/>
          <w:sz w:val="26"/>
          <w:szCs w:val="26"/>
        </w:rPr>
      </w:pPr>
      <w:r w:rsidRPr="00857BF5">
        <w:rPr>
          <w:bCs/>
          <w:sz w:val="26"/>
          <w:szCs w:val="26"/>
        </w:rPr>
        <w:tab/>
        <w:t>Mức 2:</w:t>
      </w:r>
    </w:p>
    <w:p w14:paraId="57EA2703" w14:textId="77777777" w:rsidR="001771F9" w:rsidRPr="00857BF5" w:rsidRDefault="001771F9" w:rsidP="000E43C5">
      <w:pPr>
        <w:pStyle w:val="content"/>
        <w:tabs>
          <w:tab w:val="clear" w:pos="980"/>
          <w:tab w:val="num" w:pos="709"/>
        </w:tabs>
        <w:ind w:firstLine="0"/>
        <w:rPr>
          <w:bCs/>
          <w:sz w:val="26"/>
          <w:szCs w:val="26"/>
        </w:rPr>
      </w:pPr>
      <w:r w:rsidRPr="00857BF5">
        <w:rPr>
          <w:bCs/>
          <w:sz w:val="26"/>
          <w:szCs w:val="26"/>
        </w:rPr>
        <w:tab/>
        <w:t>a) Số lượng và cơ cấu nhân viên đảm bảo theo quy định;</w:t>
      </w:r>
    </w:p>
    <w:p w14:paraId="4CE7917B" w14:textId="77777777" w:rsidR="001771F9" w:rsidRPr="00857BF5" w:rsidRDefault="001771F9" w:rsidP="000E43C5">
      <w:pPr>
        <w:pStyle w:val="content"/>
        <w:tabs>
          <w:tab w:val="clear" w:pos="980"/>
          <w:tab w:val="num" w:pos="709"/>
        </w:tabs>
        <w:ind w:firstLine="0"/>
        <w:rPr>
          <w:b/>
          <w:sz w:val="26"/>
          <w:szCs w:val="26"/>
        </w:rPr>
      </w:pPr>
      <w:r w:rsidRPr="00857BF5">
        <w:rPr>
          <w:bCs/>
          <w:sz w:val="26"/>
          <w:szCs w:val="26"/>
        </w:rPr>
        <w:tab/>
        <w:t>b) Trong 05 năm liên tiếp tính đến thời điểm đánh giá, không có nhân viên bị kỷ luật từ hình thức cảnh cáo trở lên.</w:t>
      </w:r>
    </w:p>
    <w:p w14:paraId="6AC4EB08" w14:textId="77777777" w:rsidR="001771F9" w:rsidRPr="00857BF5" w:rsidRDefault="001771F9" w:rsidP="000E43C5">
      <w:pPr>
        <w:pStyle w:val="content"/>
        <w:tabs>
          <w:tab w:val="clear" w:pos="980"/>
          <w:tab w:val="num" w:pos="709"/>
        </w:tabs>
        <w:ind w:firstLine="0"/>
        <w:rPr>
          <w:b/>
          <w:sz w:val="26"/>
          <w:szCs w:val="26"/>
        </w:rPr>
      </w:pPr>
      <w:r w:rsidRPr="00857BF5">
        <w:rPr>
          <w:bCs/>
          <w:sz w:val="26"/>
          <w:szCs w:val="26"/>
        </w:rPr>
        <w:tab/>
        <w:t>Mức 3:</w:t>
      </w:r>
    </w:p>
    <w:p w14:paraId="1F797976" w14:textId="77777777" w:rsidR="001771F9" w:rsidRPr="00857BF5" w:rsidRDefault="001771F9" w:rsidP="000E43C5">
      <w:pPr>
        <w:pStyle w:val="content"/>
        <w:tabs>
          <w:tab w:val="clear" w:pos="980"/>
          <w:tab w:val="num" w:pos="709"/>
        </w:tabs>
        <w:ind w:firstLine="0"/>
        <w:rPr>
          <w:bCs/>
          <w:sz w:val="26"/>
          <w:szCs w:val="26"/>
        </w:rPr>
      </w:pPr>
      <w:r w:rsidRPr="00857BF5">
        <w:rPr>
          <w:bCs/>
          <w:sz w:val="26"/>
          <w:szCs w:val="26"/>
        </w:rPr>
        <w:tab/>
        <w:t>a)  Có trình độ đào tạo đáp ứng được vị trí việc làm;</w:t>
      </w:r>
    </w:p>
    <w:p w14:paraId="1235588B" w14:textId="77777777" w:rsidR="001771F9" w:rsidRPr="00857BF5" w:rsidRDefault="001771F9" w:rsidP="000E43C5">
      <w:pPr>
        <w:pStyle w:val="content"/>
        <w:tabs>
          <w:tab w:val="clear" w:pos="980"/>
          <w:tab w:val="num" w:pos="709"/>
        </w:tabs>
        <w:ind w:firstLine="0"/>
        <w:rPr>
          <w:b/>
          <w:sz w:val="26"/>
          <w:szCs w:val="26"/>
        </w:rPr>
      </w:pPr>
      <w:r w:rsidRPr="00857BF5">
        <w:rPr>
          <w:bCs/>
          <w:sz w:val="26"/>
          <w:szCs w:val="26"/>
        </w:rPr>
        <w:tab/>
        <w:t>b) Hằng năm, được tham gia đầy đủ các khóa, lớp tập huấn, bồi dưỡng chuyên môn, nghiệp vụ theo vị trí việc làm.</w:t>
      </w:r>
    </w:p>
    <w:p w14:paraId="23929A93" w14:textId="77777777" w:rsidR="001771F9" w:rsidRPr="00857BF5" w:rsidRDefault="001771F9" w:rsidP="000E43C5">
      <w:pPr>
        <w:pStyle w:val="content"/>
        <w:tabs>
          <w:tab w:val="clear" w:pos="980"/>
          <w:tab w:val="num" w:pos="709"/>
        </w:tabs>
        <w:ind w:firstLine="0"/>
        <w:rPr>
          <w:b/>
          <w:sz w:val="26"/>
          <w:szCs w:val="26"/>
        </w:rPr>
      </w:pPr>
      <w:r w:rsidRPr="00857BF5">
        <w:rPr>
          <w:bCs/>
          <w:sz w:val="26"/>
          <w:szCs w:val="26"/>
        </w:rPr>
        <w:tab/>
      </w:r>
      <w:r w:rsidRPr="00857BF5">
        <w:rPr>
          <w:b/>
          <w:sz w:val="26"/>
          <w:szCs w:val="26"/>
        </w:rPr>
        <w:t>1. Mô tả hiện trạng</w:t>
      </w:r>
    </w:p>
    <w:p w14:paraId="4A40B738" w14:textId="77777777" w:rsidR="001771F9" w:rsidRPr="00857BF5" w:rsidRDefault="001771F9" w:rsidP="001771F9">
      <w:pPr>
        <w:pStyle w:val="content"/>
        <w:tabs>
          <w:tab w:val="clear" w:pos="980"/>
        </w:tabs>
        <w:ind w:firstLine="709"/>
        <w:jc w:val="left"/>
        <w:rPr>
          <w:bCs/>
          <w:sz w:val="26"/>
          <w:szCs w:val="26"/>
        </w:rPr>
      </w:pPr>
      <w:r w:rsidRPr="00857BF5">
        <w:rPr>
          <w:bCs/>
          <w:sz w:val="26"/>
          <w:szCs w:val="26"/>
        </w:rPr>
        <w:t>Mức 1:</w:t>
      </w:r>
    </w:p>
    <w:p w14:paraId="2FC1B391" w14:textId="77777777" w:rsidR="00D60597" w:rsidRDefault="00000000">
      <w:pPr>
        <w:spacing w:before="120" w:after="120"/>
        <w:jc w:val="both"/>
      </w:pPr>
      <w:r>
        <w:rPr>
          <w:sz w:val="26"/>
        </w:rPr>
        <w:tab/>
        <w:t>Vào đầu năm học, Hiệu trưởng nhà trường phân công nhiệm vụ cho cán bộ quản lý, giáo viên, nhân viên và người lao động, bố trí phân công kiêm nhiệm các nhiệm vụ khác phù hợp với năng lực, sở trường của cá nhân, đảm bảo chất lượng công việc được giáo. [H1-1.7-03], [H2-2.2-02], [H2-2.3-01]</w:t>
      </w:r>
    </w:p>
    <w:p w14:paraId="35127B72" w14:textId="77777777" w:rsidR="00D60597" w:rsidRDefault="00000000">
      <w:pPr>
        <w:spacing w:before="120" w:after="120"/>
        <w:jc w:val="both"/>
      </w:pPr>
      <w:r>
        <w:rPr>
          <w:sz w:val="26"/>
        </w:rPr>
        <w:tab/>
        <w:t> </w:t>
      </w:r>
    </w:p>
    <w:p w14:paraId="21169FFB" w14:textId="77777777" w:rsidR="00D60597" w:rsidRDefault="00000000">
      <w:pPr>
        <w:spacing w:before="120" w:after="120"/>
        <w:jc w:val="both"/>
      </w:pPr>
      <w:r>
        <w:rPr>
          <w:sz w:val="26"/>
        </w:rPr>
        <w:tab/>
        <w:t>Căn cứ trình độ chuyên môn nghiệp vụ, năng lực công tác, vị trí công việc đảm nhận, hiệu trưởng nhà trường ra quyết định phân công nhiệm vụ cho nhân viên đảm bảo hoàn thành tốt nhất công việc và nhiệm vụ của nhà trường và đúng quy định của pháp luật [H2-2.2-02], [H1-1.7-03]</w:t>
      </w:r>
    </w:p>
    <w:p w14:paraId="7C04124F" w14:textId="77777777" w:rsidR="00D60597" w:rsidRDefault="00000000">
      <w:pPr>
        <w:spacing w:before="120" w:after="120"/>
        <w:jc w:val="both"/>
      </w:pPr>
      <w:r>
        <w:rPr>
          <w:sz w:val="26"/>
        </w:rPr>
        <w:tab/>
        <w:t xml:space="preserve">Ban giám nhà trường kiểm tra, đôn đốc, nhắc nhở nhân viên và giáo viên kiêm nhiệm thực hiện đầy đủ các nhiệm vụ được giao; nhân viên kế toán thực hiện công tác tài chính trong nhà trường, kịp thời cấp phát lương, phụ cấp và các chế độ khác cho cán bộ, giáo </w:t>
      </w:r>
      <w:r>
        <w:rPr>
          <w:sz w:val="26"/>
        </w:rPr>
        <w:lastRenderedPageBreak/>
        <w:t>viên, nhân viên. Thực hiện hạch toán kế toán, báo cáo tài chính, giúp hiệu trưởng quản lý hiệu quả các nguồn kinh phí hiện có. Nhân viên bảo vệ thực hiện nhiệm vụ bảo vệ cơ sở vật chất, tài sản, an ninh, trật tự nhà trường. Nhân viên thiết bị, điện nước, cấp dưỡng …. Hoàn thành tốt nhiệm vụ được giao [H2-2.2-04]</w:t>
      </w:r>
    </w:p>
    <w:p w14:paraId="433F4E65" w14:textId="77777777" w:rsidR="001771F9" w:rsidRPr="00857BF5" w:rsidRDefault="001771F9" w:rsidP="001771F9">
      <w:pPr>
        <w:pStyle w:val="content"/>
        <w:tabs>
          <w:tab w:val="clear" w:pos="980"/>
          <w:tab w:val="num" w:pos="709"/>
        </w:tabs>
        <w:ind w:firstLine="0"/>
        <w:jc w:val="left"/>
        <w:rPr>
          <w:bCs/>
          <w:sz w:val="26"/>
          <w:szCs w:val="26"/>
        </w:rPr>
      </w:pPr>
      <w:r w:rsidRPr="00857BF5">
        <w:rPr>
          <w:bCs/>
          <w:sz w:val="26"/>
          <w:szCs w:val="26"/>
        </w:rPr>
        <w:tab/>
        <w:t>Mức 2:</w:t>
      </w:r>
    </w:p>
    <w:p w14:paraId="6EAF4F88" w14:textId="77777777" w:rsidR="00D60597" w:rsidRDefault="00000000">
      <w:pPr>
        <w:spacing w:before="120" w:after="120"/>
        <w:jc w:val="both"/>
      </w:pPr>
      <w:r>
        <w:rPr>
          <w:sz w:val="26"/>
        </w:rPr>
        <w:tab/>
        <w:t>Căn cứ các quy định tại Thông tư số 59/2008/TT-BGDĐT, Thông tư 16/2017/TT-BGDĐT thì biên chế của nhà trường còn thiếu 01 nhân viên phụ trách giáo vụ, 01 nhân viên y tế [H1-1.7-03], [H2-2.2-02]</w:t>
      </w:r>
    </w:p>
    <w:p w14:paraId="568B0240" w14:textId="77777777" w:rsidR="00D60597" w:rsidRDefault="00000000">
      <w:pPr>
        <w:spacing w:before="120" w:after="120"/>
        <w:jc w:val="both"/>
      </w:pPr>
      <w:r>
        <w:rPr>
          <w:sz w:val="26"/>
        </w:rPr>
        <w:tab/>
        <w:t>Hàng năm, nhà trường đánh giá xếp loại nhân viên theo quy định . Trong 05 năm liên tiếp tính đến thời điểm đánh giá nhà trường không có nhân viên bị kỷ luật từ hình thức cảnh cáo trở lên [H2-2.2-04] .</w:t>
      </w:r>
    </w:p>
    <w:p w14:paraId="2DE2362E" w14:textId="77777777" w:rsidR="001771F9" w:rsidRPr="00857BF5" w:rsidRDefault="001771F9" w:rsidP="001771F9">
      <w:pPr>
        <w:pStyle w:val="content"/>
        <w:tabs>
          <w:tab w:val="clear" w:pos="980"/>
          <w:tab w:val="num" w:pos="709"/>
        </w:tabs>
        <w:ind w:firstLine="0"/>
        <w:jc w:val="left"/>
        <w:rPr>
          <w:bCs/>
          <w:sz w:val="26"/>
          <w:szCs w:val="26"/>
        </w:rPr>
      </w:pPr>
      <w:r w:rsidRPr="00857BF5">
        <w:rPr>
          <w:bCs/>
          <w:sz w:val="26"/>
          <w:szCs w:val="26"/>
        </w:rPr>
        <w:tab/>
        <w:t>Mức 3:</w:t>
      </w:r>
    </w:p>
    <w:p w14:paraId="5A454FE3" w14:textId="77777777" w:rsidR="00D60597" w:rsidRDefault="00000000">
      <w:pPr>
        <w:spacing w:before="120" w:after="120"/>
        <w:jc w:val="both"/>
      </w:pPr>
      <w:r>
        <w:rPr>
          <w:sz w:val="26"/>
        </w:rPr>
        <w:tab/>
        <w:t>Nhân viên kế toán, y tế, văn thư của nhà trường có trình độ theo đúng chuyên môn được giao, đáp ứng được vị trí việc làm theo quy định. Nhân viên bảo vệ, cấp dưỡng được bồi dưỡng nghiệp vụ theo quy định, đáp ứng được yêu cầu của vị trí vịc làm luôn hoàn thành tốt nhiệm vụ được giao [H2-2.3-01], [H2-2.2-02]</w:t>
      </w:r>
    </w:p>
    <w:p w14:paraId="301694C0" w14:textId="77777777" w:rsidR="00D60597" w:rsidRDefault="00000000">
      <w:pPr>
        <w:spacing w:before="120" w:after="120"/>
        <w:jc w:val="both"/>
      </w:pPr>
      <w:r>
        <w:rPr>
          <w:sz w:val="26"/>
        </w:rPr>
        <w:tab/>
        <w:t>Hiệu trưởng nhà trường luôn quan tâm, tạo điều kiện cho nhân viên được tham gia đầy đủ các lớp tập huấn, bồi dưỡng chuyên môn, nghiệp vụ theo vị trí được phân công. Các giáo viên kiêm nhiệm vị trí nhân viên chưa được tham gia đầy đủ các lớp tập huấn, bồi dưỡng chuyên môn, nghiệp vụ theo vị trí được phân công [H2-2.3-01]</w:t>
      </w:r>
    </w:p>
    <w:p w14:paraId="6D55690E" w14:textId="77777777" w:rsidR="001771F9" w:rsidRPr="00857BF5" w:rsidRDefault="001771F9" w:rsidP="001771F9">
      <w:pPr>
        <w:pStyle w:val="content"/>
        <w:tabs>
          <w:tab w:val="clear" w:pos="980"/>
          <w:tab w:val="num" w:pos="709"/>
        </w:tabs>
        <w:ind w:firstLine="0"/>
        <w:jc w:val="left"/>
        <w:rPr>
          <w:bCs/>
          <w:sz w:val="26"/>
          <w:szCs w:val="26"/>
        </w:rPr>
      </w:pPr>
      <w:r w:rsidRPr="00857BF5">
        <w:rPr>
          <w:bCs/>
          <w:sz w:val="26"/>
          <w:szCs w:val="26"/>
        </w:rPr>
        <w:tab/>
      </w:r>
      <w:r w:rsidRPr="00857BF5">
        <w:rPr>
          <w:b/>
          <w:sz w:val="26"/>
          <w:szCs w:val="26"/>
        </w:rPr>
        <w:t xml:space="preserve">2. Điểm mạnh </w:t>
      </w:r>
    </w:p>
    <w:p w14:paraId="00AC4017" w14:textId="77777777" w:rsidR="00D60597" w:rsidRDefault="00000000">
      <w:pPr>
        <w:spacing w:before="120" w:after="120"/>
        <w:jc w:val="both"/>
      </w:pPr>
      <w:r>
        <w:rPr>
          <w:sz w:val="26"/>
        </w:rPr>
        <w:tab/>
        <w:t>Nhân viên đảm bảo về số lượng, trình độ chuyên môn đáp ứng vị trí việc làm được giao, có tinh thần trách nhiệm cao và hoàn thành tốt nhiệm vụ được giao. Nhân viên đều đạt trình độ chuẩn về trình độ chuyên môn theo quy định. Hiệu trưởng luôn quan tâm, đảm bảo các quyền của nhân viên, quan tâm tạo điều kiện cho nhân viên làm việc và học tập, bố trí và sử dụng nhân viên phù hợp với năng lực của nhân viên.</w:t>
      </w:r>
    </w:p>
    <w:p w14:paraId="6B236B86" w14:textId="77777777" w:rsidR="00076BE1" w:rsidRPr="00857BF5" w:rsidRDefault="00076BE1" w:rsidP="00236E88">
      <w:pPr>
        <w:pStyle w:val="content"/>
        <w:tabs>
          <w:tab w:val="clear" w:pos="980"/>
        </w:tabs>
        <w:ind w:firstLine="709"/>
        <w:rPr>
          <w:b/>
          <w:sz w:val="26"/>
          <w:szCs w:val="26"/>
        </w:rPr>
      </w:pPr>
      <w:r w:rsidRPr="00857BF5">
        <w:rPr>
          <w:b/>
          <w:sz w:val="26"/>
          <w:szCs w:val="26"/>
        </w:rPr>
        <w:t>3. Điểm yếu</w:t>
      </w:r>
    </w:p>
    <w:p w14:paraId="48E0E439" w14:textId="77777777" w:rsidR="00D60597" w:rsidRDefault="00000000">
      <w:pPr>
        <w:spacing w:before="120" w:after="120"/>
        <w:jc w:val="both"/>
      </w:pPr>
      <w:r>
        <w:rPr>
          <w:sz w:val="26"/>
        </w:rPr>
        <w:tab/>
        <w:t>Hiện nay nhà trường vẫn còn thiếu nhân viên phụ trách giáo vụ, 01 nhân viên y tế; không có văn bản để làm căn cứ xác định số lượng nhân viên cấp dưỡng, do đó khó khăn cho nhà trường trong việc tuyển nhân vên cấp dưỡng</w:t>
      </w:r>
    </w:p>
    <w:p w14:paraId="76A03D57" w14:textId="77777777" w:rsidR="00076BE1" w:rsidRPr="00857BF5" w:rsidRDefault="00076BE1" w:rsidP="00236E88">
      <w:pPr>
        <w:pStyle w:val="content"/>
        <w:tabs>
          <w:tab w:val="clear" w:pos="980"/>
        </w:tabs>
        <w:ind w:firstLine="709"/>
        <w:rPr>
          <w:b/>
          <w:sz w:val="26"/>
          <w:szCs w:val="26"/>
        </w:rPr>
      </w:pPr>
      <w:r w:rsidRPr="00857BF5">
        <w:rPr>
          <w:b/>
          <w:sz w:val="26"/>
          <w:szCs w:val="26"/>
        </w:rPr>
        <w:t>4. Kế hoạch cải tiến chất lượng</w:t>
      </w:r>
    </w:p>
    <w:p w14:paraId="7C5E1C40" w14:textId="77777777" w:rsidR="00D60597" w:rsidRDefault="00000000">
      <w:pPr>
        <w:spacing w:before="120" w:after="120"/>
        <w:jc w:val="both"/>
      </w:pPr>
      <w:r>
        <w:rPr>
          <w:sz w:val="26"/>
        </w:rPr>
        <w:tab/>
        <w:t>Hiệu trưởng tham mưu với Sở GD&amp;ĐT tuyển nhân viên giáo vụ, nhân viên y tế; Đề xuất với sở GDĐT có hướng giải quyết vấn đề tuyển dụng số lượng nhân viên cấp dưỡng cho phù hợp với thực tế, đảm bảo đủ số lượng người nuôi dưỡng, chăm sóc học sinh hiệu  quả.</w:t>
      </w:r>
    </w:p>
    <w:p w14:paraId="416EC7F3" w14:textId="77777777" w:rsidR="00D60597" w:rsidRDefault="00000000">
      <w:pPr>
        <w:spacing w:before="120" w:after="120"/>
        <w:jc w:val="both"/>
      </w:pPr>
      <w:r>
        <w:rPr>
          <w:sz w:val="26"/>
        </w:rPr>
        <w:tab/>
        <w:t>Cử cán bộ nhân viên tập huấn, bồi dưỡng chuyên môn nghiệp vụ đảm bảo đám ứng yêu cầu vị trí việc làm được giao</w:t>
      </w:r>
    </w:p>
    <w:p w14:paraId="51F98321" w14:textId="77777777" w:rsidR="00076BE1" w:rsidRPr="00857BF5" w:rsidRDefault="00076BE1" w:rsidP="00236E88">
      <w:pPr>
        <w:pStyle w:val="content"/>
        <w:tabs>
          <w:tab w:val="clear" w:pos="980"/>
        </w:tabs>
        <w:ind w:firstLine="709"/>
        <w:rPr>
          <w:sz w:val="26"/>
          <w:szCs w:val="26"/>
          <w:lang w:val="vi-VN"/>
        </w:rPr>
      </w:pPr>
      <w:r w:rsidRPr="00857BF5">
        <w:rPr>
          <w:b/>
          <w:sz w:val="26"/>
          <w:szCs w:val="26"/>
        </w:rPr>
        <w:t>5.</w:t>
      </w:r>
      <w:r w:rsidR="00496B9F" w:rsidRPr="00857BF5">
        <w:rPr>
          <w:b/>
          <w:sz w:val="26"/>
          <w:szCs w:val="26"/>
        </w:rPr>
        <w:t xml:space="preserve"> Tự</w:t>
      </w:r>
      <w:r w:rsidR="00496B9F" w:rsidRPr="00857BF5">
        <w:rPr>
          <w:b/>
          <w:sz w:val="26"/>
          <w:szCs w:val="26"/>
          <w:lang w:val="vi-VN"/>
        </w:rPr>
        <w:t xml:space="preserve"> đánh giá</w:t>
      </w:r>
      <w:r w:rsidR="00496B9F" w:rsidRPr="00857BF5">
        <w:rPr>
          <w:b/>
          <w:sz w:val="26"/>
          <w:szCs w:val="26"/>
        </w:rPr>
        <w:t>:</w:t>
      </w:r>
      <w:r w:rsidR="00496B9F" w:rsidRPr="00857BF5">
        <w:rPr>
          <w:sz w:val="26"/>
          <w:szCs w:val="26"/>
        </w:rPr>
        <w:t xml:space="preserve"> </w:t>
      </w:r>
      <w:r w:rsidRPr="00857BF5">
        <w:rPr>
          <w:sz w:val="26"/>
          <w:szCs w:val="26"/>
          <w:lang w:val="vi-VN"/>
        </w:rPr>
        <w:t>Đạt mức 3</w:t>
      </w:r>
    </w:p>
    <w:p w14:paraId="6C285843" w14:textId="77777777" w:rsidR="001771F9" w:rsidRPr="00857BF5" w:rsidRDefault="0099438B" w:rsidP="001771F9">
      <w:pPr>
        <w:pStyle w:val="titleContent"/>
        <w:rPr>
          <w:sz w:val="26"/>
          <w:szCs w:val="26"/>
        </w:rPr>
      </w:pPr>
      <w:bookmarkStart w:id="27" w:name="criterion24"/>
      <w:r w:rsidRPr="00857BF5">
        <w:rPr>
          <w:sz w:val="26"/>
          <w:szCs w:val="26"/>
        </w:rPr>
        <w:t xml:space="preserve">Tiêu chí </w:t>
      </w:r>
      <w:r w:rsidR="00496B9F" w:rsidRPr="00857BF5">
        <w:rPr>
          <w:sz w:val="26"/>
          <w:szCs w:val="26"/>
          <w:lang w:val="vi-VN"/>
        </w:rPr>
        <w:t>2.</w:t>
      </w:r>
      <w:r w:rsidRPr="00857BF5">
        <w:rPr>
          <w:sz w:val="26"/>
          <w:szCs w:val="26"/>
        </w:rPr>
        <w:t>4: Đối với học sinh</w:t>
      </w:r>
      <w:bookmarkEnd w:id="27"/>
    </w:p>
    <w:p w14:paraId="62CEE2EC" w14:textId="77777777" w:rsidR="001771F9" w:rsidRPr="00857BF5" w:rsidRDefault="001771F9" w:rsidP="000E43C5">
      <w:pPr>
        <w:pStyle w:val="content"/>
        <w:tabs>
          <w:tab w:val="clear" w:pos="980"/>
        </w:tabs>
        <w:ind w:firstLine="709"/>
        <w:rPr>
          <w:b/>
          <w:sz w:val="26"/>
          <w:szCs w:val="26"/>
        </w:rPr>
      </w:pPr>
      <w:r w:rsidRPr="00857BF5">
        <w:rPr>
          <w:bCs/>
          <w:sz w:val="26"/>
          <w:szCs w:val="26"/>
        </w:rPr>
        <w:t>Mức 1:</w:t>
      </w:r>
    </w:p>
    <w:p w14:paraId="35E456D2" w14:textId="77777777" w:rsidR="001771F9" w:rsidRPr="00857BF5" w:rsidRDefault="001771F9" w:rsidP="000E43C5">
      <w:pPr>
        <w:pStyle w:val="content"/>
        <w:tabs>
          <w:tab w:val="clear" w:pos="980"/>
          <w:tab w:val="num" w:pos="709"/>
        </w:tabs>
        <w:ind w:firstLine="0"/>
        <w:rPr>
          <w:bCs/>
          <w:sz w:val="26"/>
          <w:szCs w:val="26"/>
        </w:rPr>
      </w:pPr>
      <w:r w:rsidRPr="00857BF5">
        <w:rPr>
          <w:bCs/>
          <w:sz w:val="26"/>
          <w:szCs w:val="26"/>
        </w:rPr>
        <w:tab/>
        <w:t>a) Đảm bảo về tuổi học sinh theo quy định;</w:t>
      </w:r>
    </w:p>
    <w:p w14:paraId="13E37D06" w14:textId="77777777" w:rsidR="001771F9" w:rsidRPr="00857BF5" w:rsidRDefault="001771F9" w:rsidP="000E43C5">
      <w:pPr>
        <w:pStyle w:val="content"/>
        <w:tabs>
          <w:tab w:val="clear" w:pos="980"/>
          <w:tab w:val="num" w:pos="709"/>
        </w:tabs>
        <w:ind w:firstLine="0"/>
        <w:rPr>
          <w:b/>
          <w:sz w:val="26"/>
          <w:szCs w:val="26"/>
        </w:rPr>
      </w:pPr>
      <w:r w:rsidRPr="00857BF5">
        <w:rPr>
          <w:bCs/>
          <w:sz w:val="26"/>
          <w:szCs w:val="26"/>
        </w:rPr>
        <w:lastRenderedPageBreak/>
        <w:tab/>
        <w:t>b) Thực hiện các nhiệm vụ theo quy định;</w:t>
      </w:r>
    </w:p>
    <w:p w14:paraId="194014A4" w14:textId="77777777" w:rsidR="001771F9" w:rsidRPr="00857BF5" w:rsidRDefault="001771F9" w:rsidP="000E43C5">
      <w:pPr>
        <w:pStyle w:val="content"/>
        <w:tabs>
          <w:tab w:val="clear" w:pos="980"/>
          <w:tab w:val="num" w:pos="709"/>
        </w:tabs>
        <w:ind w:firstLine="0"/>
        <w:rPr>
          <w:b/>
          <w:sz w:val="26"/>
          <w:szCs w:val="26"/>
        </w:rPr>
      </w:pPr>
      <w:r w:rsidRPr="00857BF5">
        <w:rPr>
          <w:bCs/>
          <w:sz w:val="26"/>
          <w:szCs w:val="26"/>
        </w:rPr>
        <w:tab/>
        <w:t>c) Được đảm bảo các quyền theo quy định.</w:t>
      </w:r>
    </w:p>
    <w:p w14:paraId="4A6499AA" w14:textId="77777777" w:rsidR="001771F9" w:rsidRPr="00857BF5" w:rsidRDefault="001771F9" w:rsidP="000E43C5">
      <w:pPr>
        <w:pStyle w:val="content"/>
        <w:tabs>
          <w:tab w:val="clear" w:pos="980"/>
          <w:tab w:val="num" w:pos="709"/>
        </w:tabs>
        <w:ind w:firstLine="0"/>
        <w:rPr>
          <w:b/>
          <w:sz w:val="26"/>
          <w:szCs w:val="26"/>
        </w:rPr>
      </w:pPr>
      <w:r w:rsidRPr="00857BF5">
        <w:rPr>
          <w:bCs/>
          <w:sz w:val="26"/>
          <w:szCs w:val="26"/>
        </w:rPr>
        <w:tab/>
        <w:t>Mức 2:</w:t>
      </w:r>
    </w:p>
    <w:p w14:paraId="1067F08B" w14:textId="77777777" w:rsidR="001771F9" w:rsidRPr="00857BF5" w:rsidRDefault="001771F9" w:rsidP="000E43C5">
      <w:pPr>
        <w:pStyle w:val="content"/>
        <w:tabs>
          <w:tab w:val="clear" w:pos="980"/>
          <w:tab w:val="num" w:pos="709"/>
        </w:tabs>
        <w:ind w:firstLine="0"/>
        <w:rPr>
          <w:bCs/>
          <w:sz w:val="26"/>
          <w:szCs w:val="26"/>
        </w:rPr>
      </w:pPr>
      <w:r w:rsidRPr="00857BF5">
        <w:rPr>
          <w:bCs/>
          <w:sz w:val="26"/>
          <w:szCs w:val="26"/>
        </w:rPr>
        <w:tab/>
        <w:t>Học sinh vi phạm các hành vi không được làm được phát hiện kịp thời, được áp dụng các biện pháp giáo dục phù hợp và có chuyển biến tích cực.</w:t>
      </w:r>
    </w:p>
    <w:p w14:paraId="7E83B98B" w14:textId="77777777" w:rsidR="001771F9" w:rsidRPr="00857BF5" w:rsidRDefault="001771F9" w:rsidP="000E43C5">
      <w:pPr>
        <w:pStyle w:val="content"/>
        <w:tabs>
          <w:tab w:val="clear" w:pos="980"/>
          <w:tab w:val="num" w:pos="709"/>
        </w:tabs>
        <w:ind w:firstLine="0"/>
        <w:rPr>
          <w:b/>
          <w:sz w:val="26"/>
          <w:szCs w:val="26"/>
        </w:rPr>
      </w:pPr>
      <w:r w:rsidRPr="00857BF5">
        <w:rPr>
          <w:bCs/>
          <w:sz w:val="26"/>
          <w:szCs w:val="26"/>
        </w:rPr>
        <w:tab/>
        <w:t>Mức 3:</w:t>
      </w:r>
    </w:p>
    <w:p w14:paraId="1E71FA6A" w14:textId="77777777" w:rsidR="001771F9" w:rsidRPr="00857BF5" w:rsidRDefault="001771F9" w:rsidP="000E43C5">
      <w:pPr>
        <w:pStyle w:val="content"/>
        <w:tabs>
          <w:tab w:val="clear" w:pos="980"/>
          <w:tab w:val="num" w:pos="709"/>
        </w:tabs>
        <w:ind w:firstLine="0"/>
        <w:rPr>
          <w:bCs/>
          <w:sz w:val="26"/>
          <w:szCs w:val="26"/>
        </w:rPr>
      </w:pPr>
      <w:r w:rsidRPr="00857BF5">
        <w:rPr>
          <w:bCs/>
          <w:sz w:val="26"/>
          <w:szCs w:val="26"/>
        </w:rPr>
        <w:tab/>
        <w:t>Học sinh có thành tích trong học tập, rèn luyện có ảnh hưởng tích cực đến các hoạt động của lớp và nhà trường.</w:t>
      </w:r>
    </w:p>
    <w:p w14:paraId="15A08429" w14:textId="77777777" w:rsidR="001771F9" w:rsidRPr="00857BF5" w:rsidRDefault="001771F9" w:rsidP="000E43C5">
      <w:pPr>
        <w:pStyle w:val="content"/>
        <w:tabs>
          <w:tab w:val="clear" w:pos="980"/>
          <w:tab w:val="num" w:pos="709"/>
        </w:tabs>
        <w:ind w:firstLine="0"/>
        <w:rPr>
          <w:b/>
          <w:sz w:val="26"/>
          <w:szCs w:val="26"/>
        </w:rPr>
      </w:pPr>
      <w:r w:rsidRPr="00857BF5">
        <w:rPr>
          <w:bCs/>
          <w:sz w:val="26"/>
          <w:szCs w:val="26"/>
        </w:rPr>
        <w:tab/>
      </w:r>
      <w:r w:rsidRPr="00857BF5">
        <w:rPr>
          <w:b/>
          <w:sz w:val="26"/>
          <w:szCs w:val="26"/>
        </w:rPr>
        <w:t>1. Mô tả hiện trạng</w:t>
      </w:r>
    </w:p>
    <w:p w14:paraId="49FACF98" w14:textId="77777777" w:rsidR="001771F9" w:rsidRPr="00857BF5" w:rsidRDefault="001771F9" w:rsidP="001771F9">
      <w:pPr>
        <w:pStyle w:val="content"/>
        <w:tabs>
          <w:tab w:val="clear" w:pos="980"/>
        </w:tabs>
        <w:ind w:firstLine="709"/>
        <w:jc w:val="left"/>
        <w:rPr>
          <w:bCs/>
          <w:sz w:val="26"/>
          <w:szCs w:val="26"/>
        </w:rPr>
      </w:pPr>
      <w:r w:rsidRPr="00857BF5">
        <w:rPr>
          <w:bCs/>
          <w:sz w:val="26"/>
          <w:szCs w:val="26"/>
        </w:rPr>
        <w:t>Mức 1:</w:t>
      </w:r>
    </w:p>
    <w:p w14:paraId="35FAC4A0" w14:textId="77777777" w:rsidR="00D60597" w:rsidRDefault="00000000">
      <w:pPr>
        <w:spacing w:before="120" w:after="120"/>
        <w:jc w:val="both"/>
      </w:pPr>
      <w:r>
        <w:rPr>
          <w:sz w:val="26"/>
        </w:rPr>
        <w:tab/>
        <w:t>Hiệu trưởng nhà trường xây dựng kế hoạch và phương án tuyển sinh hàng năm trình Sở GDĐT phe duyệt, thực hiện tuyển sinh đầu vào đúng theo quy định tại Thông tư số 32/2020/TT-BGDĐT ngày 15/9/2020; Thông tư số 01/2016/TT-BGDĐT ngày 15/01/2016. Hàng năm, nhà trường đều lập danh sách học sinh các lớp học, có thông tin về năm sinh và đúng độ tuổi theo qui định độ tuổi của học sinh. Đầu năm học có cập nhật đầy đủ Sổ theo dõi chất lượng và sổ đăng bộ [H2-2.4-01], [H1-1.5-01], [H1-1.5-03]</w:t>
      </w:r>
    </w:p>
    <w:p w14:paraId="7055EFC2" w14:textId="77777777" w:rsidR="00D60597" w:rsidRDefault="00000000">
      <w:pPr>
        <w:spacing w:before="120" w:after="120"/>
        <w:jc w:val="both"/>
      </w:pPr>
      <w:r>
        <w:rPr>
          <w:sz w:val="26"/>
        </w:rPr>
        <w:tab/>
        <w:t>Nhà trường có xây dựng kế hoạch, nội quy học sinh và triển khai nội quy, nhiệm vụ của học sinh đến tất cả học sinh, cụ thể có 100% học sinh của trường thực hiện đầy đủ  nhiệm vụ của người học theo điều lệ trường học, quy chế hoạt động trường nội trú [H1-1.5-02], [H1-1.10-05], [H1-1.2-06], [H1-1.2-03]</w:t>
      </w:r>
    </w:p>
    <w:p w14:paraId="2BDBEA2D" w14:textId="77777777" w:rsidR="00D60597" w:rsidRDefault="00000000">
      <w:pPr>
        <w:spacing w:before="120" w:after="120"/>
        <w:jc w:val="both"/>
      </w:pPr>
      <w:r>
        <w:rPr>
          <w:sz w:val="26"/>
        </w:rPr>
        <w:tab/>
        <w:t>Học sinh được đảm bảo các quyền theo quy định của Điều lệ trường trung học, quy chế hoạt động của trường PT DTNT: Được bình đẳng trong việc hưởng thụ giáo dục toàn diện, được bảo đảm những điều kiện về thời gian, cơ sở vật chất, vệ sinh, an toàn để học tập ở lớp và tự học ở nhà, được cung cấp thông tin về việc học tập của mình, được sử dụng trang thiết bị, phương tiện phục vụ các hoạt động học tập, văn hoá, thể thao của nhà trường theo quy định; Được tôn trọng và bảo vệ, được đối xử bình đẳng, dân chủ, được quyền khiếu nại với nhà trường và các cấp quản lý giáo dục về những quyết định đối với bản thân mình; được quyền học chuyển trường khi có lý do chính đáng theo quy định hiện hành; được học trước tuổi, học vượt lớp, học ở tuổi cao hơn tuổi quy định; Được tham gia các hoạt động nhằm phát triển năng khiếu về các môn học, thể thao, nghệ thuật do nhà trường tổ chức nếu có đủ điều kiện; được giáo dục kỹ năng sống; Được nhận học bổng hoặc trợ cấp khác theo quy định đối với những học sinh được hưởng chính sách xã hội, những học sinh có khó khăn về đời sống và những học sinh có năng lực đặc biệt; Được Giữ gìn bản sắc văn hóa của dân tộc mình, tôn trọng văn hóa của các dân tộc khác; Chấp hành nghiêm túc sự phân công đi học ngành, nghề và sự phân công công tác theo yêu cầu của địa phương; Được ăn, ở, sinh hoạt trong khu nội trú và được hưởng các chế độ ưu tiên, ưu đãi theo quy định của Nhà nước [H2-2.4-01], [H1-1.5-01], [H2-2.4-02], [H1-1.5-02], [H1-1.2-06], [H1-1.10-05]</w:t>
      </w:r>
    </w:p>
    <w:p w14:paraId="2EB38E33" w14:textId="77777777" w:rsidR="001771F9" w:rsidRPr="00857BF5" w:rsidRDefault="001771F9" w:rsidP="001771F9">
      <w:pPr>
        <w:pStyle w:val="content"/>
        <w:tabs>
          <w:tab w:val="clear" w:pos="980"/>
          <w:tab w:val="num" w:pos="709"/>
        </w:tabs>
        <w:ind w:firstLine="0"/>
        <w:jc w:val="left"/>
        <w:rPr>
          <w:bCs/>
          <w:sz w:val="26"/>
          <w:szCs w:val="26"/>
        </w:rPr>
      </w:pPr>
      <w:r w:rsidRPr="00857BF5">
        <w:rPr>
          <w:bCs/>
          <w:sz w:val="26"/>
          <w:szCs w:val="26"/>
        </w:rPr>
        <w:tab/>
        <w:t>Mức 2:</w:t>
      </w:r>
    </w:p>
    <w:p w14:paraId="396309CD" w14:textId="77777777" w:rsidR="00D60597" w:rsidRDefault="00000000">
      <w:pPr>
        <w:spacing w:before="120" w:after="120"/>
        <w:jc w:val="both"/>
      </w:pPr>
      <w:r>
        <w:rPr>
          <w:sz w:val="26"/>
        </w:rPr>
        <w:tab/>
        <w:t>Trong nhiều năm qua, nhà trường luôn quan tâm đến công tác giáo dục đạo đức, phẩm chất cho học sinh. Vì vậy học sinh vi phạm các hành vi không được làm được phát hiện kịp thời, được áp dụng các biện pháp giáo dục phù hợp và có chuyển biến tích cực. trong năm qua nhà trường không có HS bị kỷ luật [H1-1.2-06], [H1-1.10-05], [H1-1.2-03]</w:t>
      </w:r>
    </w:p>
    <w:p w14:paraId="277BDE0F" w14:textId="77777777" w:rsidR="001771F9" w:rsidRPr="00857BF5" w:rsidRDefault="001771F9" w:rsidP="001771F9">
      <w:pPr>
        <w:pStyle w:val="content"/>
        <w:tabs>
          <w:tab w:val="clear" w:pos="980"/>
          <w:tab w:val="num" w:pos="709"/>
        </w:tabs>
        <w:ind w:firstLine="0"/>
        <w:jc w:val="left"/>
        <w:rPr>
          <w:bCs/>
          <w:sz w:val="26"/>
          <w:szCs w:val="26"/>
        </w:rPr>
      </w:pPr>
      <w:r w:rsidRPr="00857BF5">
        <w:rPr>
          <w:bCs/>
          <w:sz w:val="26"/>
          <w:szCs w:val="26"/>
        </w:rPr>
        <w:lastRenderedPageBreak/>
        <w:tab/>
        <w:t>Mức 3:</w:t>
      </w:r>
    </w:p>
    <w:p w14:paraId="56029E18" w14:textId="77777777" w:rsidR="00D60597" w:rsidRDefault="00000000">
      <w:pPr>
        <w:spacing w:before="120" w:after="120"/>
        <w:jc w:val="both"/>
      </w:pPr>
      <w:r>
        <w:rPr>
          <w:sz w:val="26"/>
        </w:rPr>
        <w:tab/>
        <w:t>Trong những năm qua nhà trường cũng chú trọng việc phát hiện và nhân rộng điển hình tiên tiến. Vì vậy những học sinh có thành tích trong học tập, rèn luyện đều được tuyên dương, khen thưởng kịp thời và có ảnh hưởng tích cực đến các hoạt động của lớp và nhà trường [H2-2.4-03], [H2-2.4-04], [H2-2.4-06]</w:t>
      </w:r>
    </w:p>
    <w:p w14:paraId="3D77E4D9" w14:textId="77777777" w:rsidR="001771F9" w:rsidRPr="00857BF5" w:rsidRDefault="001771F9" w:rsidP="001771F9">
      <w:pPr>
        <w:pStyle w:val="content"/>
        <w:tabs>
          <w:tab w:val="clear" w:pos="980"/>
          <w:tab w:val="num" w:pos="709"/>
        </w:tabs>
        <w:ind w:firstLine="0"/>
        <w:jc w:val="left"/>
        <w:rPr>
          <w:bCs/>
          <w:sz w:val="26"/>
          <w:szCs w:val="26"/>
        </w:rPr>
      </w:pPr>
      <w:r w:rsidRPr="00857BF5">
        <w:rPr>
          <w:bCs/>
          <w:sz w:val="26"/>
          <w:szCs w:val="26"/>
        </w:rPr>
        <w:tab/>
      </w:r>
      <w:r w:rsidRPr="00857BF5">
        <w:rPr>
          <w:b/>
          <w:sz w:val="26"/>
          <w:szCs w:val="26"/>
        </w:rPr>
        <w:t xml:space="preserve">2. Điểm mạnh </w:t>
      </w:r>
    </w:p>
    <w:p w14:paraId="3B93226A" w14:textId="77777777" w:rsidR="00D60597" w:rsidRDefault="00000000">
      <w:pPr>
        <w:spacing w:before="120" w:after="120"/>
        <w:jc w:val="both"/>
      </w:pPr>
      <w:r>
        <w:rPr>
          <w:sz w:val="26"/>
        </w:rPr>
        <w:tab/>
        <w:t>Nhà trường tuyển sinh hàng năm đảm bảo quy định về độ tuổi, đúng theo quy định Thông tư số 32/2000/TT-BGDĐT, Thông tư số 01/2016/TT-BGDĐT.  Học sinh thực hiện tốt nội quy của nhà trường và giao tiếp có văn hóa. Xây dựng và dùy trì được hoạt động của đội xung kích, ngăn ngừa và xử lý kịp thời các biểu hiện vi phạm đạo đức;</w:t>
      </w:r>
    </w:p>
    <w:p w14:paraId="169BFE39" w14:textId="77777777" w:rsidR="00D60597" w:rsidRDefault="00000000">
      <w:pPr>
        <w:spacing w:before="120" w:after="120"/>
        <w:jc w:val="both"/>
      </w:pPr>
      <w:r>
        <w:rPr>
          <w:sz w:val="26"/>
        </w:rPr>
        <w:tab/>
        <w:t>Giáo viên chủ nhiệm luôn quan tâm sát sao tới từng học sinh và kịp thời uốn nắn những vi phạm của học sinh;</w:t>
      </w:r>
    </w:p>
    <w:p w14:paraId="79748FA5" w14:textId="77777777" w:rsidR="00D60597" w:rsidRDefault="00000000">
      <w:pPr>
        <w:spacing w:before="120" w:after="120"/>
        <w:jc w:val="both"/>
      </w:pPr>
      <w:r>
        <w:rPr>
          <w:sz w:val="26"/>
        </w:rPr>
        <w:tab/>
        <w:t>Sau mỗi học kỳ, nhà trường đều có đánh giá, xếp loại hạnh kiểm học sinh theo đúng quy định của Bộ GD&amp;ĐT</w:t>
      </w:r>
    </w:p>
    <w:p w14:paraId="07B79CF7" w14:textId="77777777" w:rsidR="0099438B" w:rsidRPr="00857BF5" w:rsidRDefault="0099438B" w:rsidP="00236E88">
      <w:pPr>
        <w:pStyle w:val="content"/>
        <w:tabs>
          <w:tab w:val="clear" w:pos="980"/>
        </w:tabs>
        <w:ind w:firstLine="709"/>
        <w:rPr>
          <w:b/>
          <w:sz w:val="26"/>
          <w:szCs w:val="26"/>
        </w:rPr>
      </w:pPr>
      <w:r w:rsidRPr="00857BF5">
        <w:rPr>
          <w:b/>
          <w:sz w:val="26"/>
          <w:szCs w:val="26"/>
        </w:rPr>
        <w:t>3. Điểm yếu</w:t>
      </w:r>
    </w:p>
    <w:p w14:paraId="2A0D5220" w14:textId="77777777" w:rsidR="00D60597" w:rsidRDefault="00000000">
      <w:pPr>
        <w:spacing w:before="120" w:after="120"/>
        <w:jc w:val="both"/>
      </w:pPr>
      <w:r>
        <w:rPr>
          <w:sz w:val="26"/>
        </w:rPr>
        <w:tab/>
        <w:t>\Một số ít học sinh chưa chấp hành tốt nội quy ký túc xá, còn tùy tiện trong thực hiện nếp sống văn minh, xây dựng KTX xanh, sach, đẹp</w:t>
      </w:r>
    </w:p>
    <w:p w14:paraId="5C145769" w14:textId="77777777" w:rsidR="00D60597" w:rsidRDefault="00000000">
      <w:pPr>
        <w:spacing w:before="120" w:after="120"/>
        <w:jc w:val="both"/>
      </w:pPr>
      <w:r>
        <w:rPr>
          <w:sz w:val="26"/>
        </w:rPr>
        <w:tab/>
        <w:t> </w:t>
      </w:r>
    </w:p>
    <w:p w14:paraId="136A436B" w14:textId="77777777" w:rsidR="0099438B" w:rsidRPr="00857BF5" w:rsidRDefault="0099438B" w:rsidP="00236E88">
      <w:pPr>
        <w:pStyle w:val="content"/>
        <w:tabs>
          <w:tab w:val="clear" w:pos="980"/>
        </w:tabs>
        <w:ind w:firstLine="709"/>
        <w:rPr>
          <w:b/>
          <w:sz w:val="26"/>
          <w:szCs w:val="26"/>
        </w:rPr>
      </w:pPr>
      <w:r w:rsidRPr="00857BF5">
        <w:rPr>
          <w:b/>
          <w:sz w:val="26"/>
          <w:szCs w:val="26"/>
        </w:rPr>
        <w:t>4. Kế hoạch cải tiến chất lượng</w:t>
      </w:r>
    </w:p>
    <w:p w14:paraId="6EA92567" w14:textId="77777777" w:rsidR="00D60597" w:rsidRDefault="00000000">
      <w:pPr>
        <w:spacing w:before="120" w:after="120"/>
        <w:jc w:val="both"/>
      </w:pPr>
      <w:r>
        <w:rPr>
          <w:sz w:val="26"/>
        </w:rPr>
        <w:tab/>
        <w:t>Tiếp tục phát huy công tác tuyên truyền, giáo dục nội quy, Điều lệ trường phổ thông tới phụ huynh và học sinh, để các em thực hiện tốt nội quy của nhà trường;</w:t>
      </w:r>
    </w:p>
    <w:p w14:paraId="6A0CCFD6" w14:textId="77777777" w:rsidR="00D60597" w:rsidRDefault="00000000">
      <w:pPr>
        <w:spacing w:before="120" w:after="120"/>
        <w:jc w:val="both"/>
      </w:pPr>
      <w:r>
        <w:rPr>
          <w:sz w:val="26"/>
        </w:rPr>
        <w:tab/>
        <w:t>Tăng cường bồi dưỡng đội ngũ GVCN lớp, chọn những giáo viên có năng lực và tâm huyết với nghề, có tinh thần trách nhiệm quan tâm đến lớp và có những giải pháp hữu hiệu để giáo dục học sinh cá biệt trong công tác chủ nhiệm;</w:t>
      </w:r>
    </w:p>
    <w:p w14:paraId="088E227B" w14:textId="77777777" w:rsidR="00D60597" w:rsidRDefault="00000000">
      <w:pPr>
        <w:spacing w:before="120" w:after="120"/>
        <w:jc w:val="both"/>
      </w:pPr>
      <w:r>
        <w:rPr>
          <w:sz w:val="26"/>
        </w:rPr>
        <w:tab/>
        <w:t>Tổ chức có hiệu quả các hoạt động ngoại khóa, ngoài giờ lên lớp nhằm phát triển giáo dục toàn diện học sinh</w:t>
      </w:r>
    </w:p>
    <w:p w14:paraId="4FCD8513" w14:textId="77777777" w:rsidR="0099438B" w:rsidRPr="00857BF5" w:rsidRDefault="0099438B" w:rsidP="00236E88">
      <w:pPr>
        <w:pStyle w:val="content"/>
        <w:tabs>
          <w:tab w:val="clear" w:pos="980"/>
        </w:tabs>
        <w:ind w:firstLine="709"/>
        <w:rPr>
          <w:sz w:val="26"/>
          <w:szCs w:val="26"/>
        </w:rPr>
      </w:pPr>
      <w:r w:rsidRPr="00857BF5">
        <w:rPr>
          <w:b/>
          <w:sz w:val="26"/>
          <w:szCs w:val="26"/>
        </w:rPr>
        <w:t>5.</w:t>
      </w:r>
      <w:r w:rsidR="00496B9F" w:rsidRPr="00857BF5">
        <w:rPr>
          <w:b/>
          <w:sz w:val="26"/>
          <w:szCs w:val="26"/>
        </w:rPr>
        <w:t xml:space="preserve"> Tự</w:t>
      </w:r>
      <w:r w:rsidR="00496B9F" w:rsidRPr="00857BF5">
        <w:rPr>
          <w:b/>
          <w:sz w:val="26"/>
          <w:szCs w:val="26"/>
          <w:lang w:val="vi-VN"/>
        </w:rPr>
        <w:t xml:space="preserve"> đánh giá</w:t>
      </w:r>
      <w:r w:rsidR="00496B9F" w:rsidRPr="00857BF5">
        <w:rPr>
          <w:b/>
          <w:sz w:val="26"/>
          <w:szCs w:val="26"/>
        </w:rPr>
        <w:t>:</w:t>
      </w:r>
      <w:r w:rsidRPr="00857BF5">
        <w:rPr>
          <w:sz w:val="26"/>
          <w:szCs w:val="26"/>
        </w:rPr>
        <w:t xml:space="preserve"> </w:t>
      </w:r>
      <w:r w:rsidRPr="00857BF5">
        <w:rPr>
          <w:sz w:val="26"/>
          <w:szCs w:val="26"/>
          <w:lang w:val="vi-VN"/>
        </w:rPr>
        <w:t>Đạt mức 3</w:t>
      </w:r>
    </w:p>
    <w:p w14:paraId="1A77132E" w14:textId="77777777" w:rsidR="00B97FA7" w:rsidRPr="00857BF5" w:rsidRDefault="00076BE1" w:rsidP="00FA60F2">
      <w:pPr>
        <w:spacing w:before="120" w:after="120"/>
        <w:ind w:firstLine="720"/>
        <w:jc w:val="both"/>
        <w:rPr>
          <w:sz w:val="26"/>
          <w:szCs w:val="26"/>
          <w:lang w:val="vi-VN"/>
        </w:rPr>
      </w:pPr>
      <w:bookmarkStart w:id="28" w:name="conclusionStandard2"/>
      <w:r w:rsidRPr="00857BF5">
        <w:rPr>
          <w:b/>
          <w:sz w:val="26"/>
          <w:szCs w:val="26"/>
          <w:lang w:val="pt-BR"/>
        </w:rPr>
        <w:t>Kết luận</w:t>
      </w:r>
      <w:r w:rsidRPr="00857BF5">
        <w:rPr>
          <w:sz w:val="26"/>
          <w:szCs w:val="26"/>
          <w:lang w:val="pt-BR"/>
        </w:rPr>
        <w:t xml:space="preserve"> </w:t>
      </w:r>
      <w:r w:rsidRPr="00857BF5">
        <w:rPr>
          <w:b/>
          <w:sz w:val="26"/>
          <w:szCs w:val="26"/>
          <w:lang w:val="pt-BR"/>
        </w:rPr>
        <w:t>về Tiêu chuẩn 2:</w:t>
      </w:r>
      <w:r w:rsidRPr="00857BF5">
        <w:rPr>
          <w:sz w:val="26"/>
          <w:szCs w:val="26"/>
          <w:lang w:val="vi-VN"/>
        </w:rPr>
        <w:t xml:space="preserve"> </w:t>
      </w:r>
      <w:bookmarkEnd w:id="28"/>
    </w:p>
    <w:p w14:paraId="6527870D" w14:textId="77777777" w:rsidR="00D60597" w:rsidRDefault="00000000">
      <w:pPr>
        <w:spacing w:before="120" w:after="120"/>
        <w:jc w:val="both"/>
      </w:pPr>
      <w:r>
        <w:rPr>
          <w:sz w:val="26"/>
        </w:rPr>
        <w:tab/>
        <w:t>Hiệu trưởng, phó hiệu trưởng có số năm dạy học đúng theo quy định và cuối mỗi năm được đánh giá đúng quy định. Hiệu trưởng, phó hiệu trưởng được bồi dưỡng tập huấn về chính trị và quản lý giáo dục. Trường có đủ giáo viên, đạt trình độ chuyên môn theo quy định; 100% giáo viên đạt chuẩn và trên chuẩn; không có giáo viên xếp loại yếu kém. Giáo viên, nhân viên trong trường được đảm bảo đầy đủ các chế độ chính sách theo quy định. Học sinh thực hiện đầy đủ nhiệm vụ và thực hiện đúng quy định về hành vi không được làm tích cực tham gia các hoạt động bảo vệ môi trường.</w:t>
      </w:r>
    </w:p>
    <w:p w14:paraId="3874F888" w14:textId="77777777" w:rsidR="00D60597" w:rsidRDefault="00000000">
      <w:pPr>
        <w:spacing w:before="120" w:after="120"/>
        <w:jc w:val="both"/>
      </w:pPr>
      <w:r>
        <w:rPr>
          <w:sz w:val="26"/>
        </w:rPr>
        <w:tab/>
        <w:t>Một số ít GV năng lực giảng dạy không đồng đều, còn lúng túng trong việc đổi mới phương giảng dạy, ứng dụng công nghệ thông tin còn hạn chế. Một vài học sinh có lúc thực hiện chưa tốt nội quy nhà trường như: có ngày nghỉ học không xin phép, thực hiện giờ giấc học tập chưa tốt, đôi khi chưa chuẩn bị bài tốt khi đến trường dẫn đến học lực yếu có nguy cơ ở lại lớp, bỏ học. Nhân viên còn kiêm nhiệm và chưa được tập huấn nghiệp vụ chuyên môn đầy đủ.</w:t>
      </w:r>
    </w:p>
    <w:p w14:paraId="7A6F4814" w14:textId="77777777" w:rsidR="00D60597" w:rsidRDefault="00000000">
      <w:pPr>
        <w:spacing w:before="120" w:after="120"/>
        <w:jc w:val="both"/>
      </w:pPr>
      <w:r>
        <w:rPr>
          <w:sz w:val="26"/>
        </w:rPr>
        <w:lastRenderedPageBreak/>
        <w:tab/>
        <w:t> </w:t>
      </w:r>
    </w:p>
    <w:p w14:paraId="1A2D1CD5" w14:textId="77777777" w:rsidR="009F596A" w:rsidRDefault="009F596A" w:rsidP="009F596A">
      <w:pPr>
        <w:pStyle w:val="Style1"/>
        <w:numPr>
          <w:ilvl w:val="0"/>
          <w:numId w:val="8"/>
        </w:numPr>
        <w:jc w:val="left"/>
        <w:rPr>
          <w:sz w:val="26"/>
          <w:szCs w:val="26"/>
          <w:lang w:val="vi-VN"/>
        </w:rPr>
      </w:pPr>
      <w:r w:rsidRPr="00C06183">
        <w:rPr>
          <w:sz w:val="26"/>
          <w:szCs w:val="26"/>
          <w:lang w:val="vi-VN"/>
        </w:rPr>
        <w:t>Số</w:t>
      </w:r>
      <w:r>
        <w:rPr>
          <w:sz w:val="26"/>
          <w:szCs w:val="26"/>
          <w:lang w:val="vi-VN"/>
        </w:rPr>
        <w:t xml:space="preserve"> lượng và tỉ lệ phần trăm (%) các tiêu chí đạt và không đạt Mức 1, Mức 2 và Mức 3:</w:t>
      </w:r>
    </w:p>
    <w:p w14:paraId="4FB7CAB4" w14:textId="77777777" w:rsidR="009F596A" w:rsidRDefault="009F596A" w:rsidP="009F596A">
      <w:pPr>
        <w:pStyle w:val="Style1"/>
        <w:numPr>
          <w:ilvl w:val="1"/>
          <w:numId w:val="8"/>
        </w:numPr>
        <w:jc w:val="left"/>
        <w:rPr>
          <w:sz w:val="26"/>
          <w:szCs w:val="26"/>
          <w:lang w:val="vi-VN"/>
        </w:rPr>
      </w:pPr>
      <w:r>
        <w:rPr>
          <w:sz w:val="26"/>
          <w:szCs w:val="26"/>
          <w:lang w:val="vi-VN"/>
        </w:rPr>
        <w:t xml:space="preserve">Không đạt: 0/4 </w:t>
      </w:r>
      <w:r w:rsidR="00CB2507" w:rsidRPr="005B3F1D">
        <w:rPr>
          <w:sz w:val="26"/>
          <w:szCs w:val="26"/>
          <w:lang w:val="vi-VN"/>
        </w:rPr>
        <w:t>tiêu chí</w:t>
      </w:r>
      <w:r w:rsidR="00CB2507">
        <w:rPr>
          <w:sz w:val="26"/>
          <w:szCs w:val="26"/>
          <w:lang w:val="vi-VN"/>
        </w:rPr>
        <w:t xml:space="preserve"> </w:t>
      </w:r>
      <w:r>
        <w:rPr>
          <w:sz w:val="26"/>
          <w:szCs w:val="26"/>
          <w:lang w:val="vi-VN"/>
        </w:rPr>
        <w:t>chiếm 0</w:t>
      </w:r>
      <w:r w:rsidR="00C66CA1">
        <w:rPr>
          <w:sz w:val="26"/>
          <w:szCs w:val="26"/>
          <w:lang w:val="en-US"/>
        </w:rPr>
        <w:t xml:space="preserve"> </w:t>
      </w:r>
      <w:r>
        <w:rPr>
          <w:sz w:val="26"/>
          <w:szCs w:val="26"/>
          <w:lang w:val="vi-VN"/>
        </w:rPr>
        <w:t>%</w:t>
      </w:r>
    </w:p>
    <w:p w14:paraId="58E8457D" w14:textId="77777777" w:rsidR="00442053" w:rsidRDefault="00442053" w:rsidP="00442053">
      <w:pPr>
        <w:pStyle w:val="Style1"/>
        <w:numPr>
          <w:ilvl w:val="1"/>
          <w:numId w:val="8"/>
        </w:numPr>
        <w:rPr>
          <w:sz w:val="26"/>
          <w:szCs w:val="26"/>
          <w:lang w:val="vi-VN"/>
        </w:rPr>
      </w:pPr>
      <w:bookmarkStart w:id="29" w:name="standard3"/>
      <w:r>
        <w:rPr>
          <w:sz w:val="26"/>
          <w:szCs w:val="26"/>
          <w:lang w:val="vi-VN"/>
        </w:rPr>
        <w:t xml:space="preserve">Đạt Mức 1: </w:t>
      </w:r>
      <w:r>
        <w:rPr>
          <w:sz w:val="26"/>
          <w:szCs w:val="26"/>
          <w:lang w:val="en-US"/>
        </w:rPr>
        <w:t>4</w:t>
      </w:r>
      <w:r>
        <w:rPr>
          <w:sz w:val="26"/>
          <w:szCs w:val="26"/>
          <w:lang w:val="vi-VN"/>
        </w:rPr>
        <w:t xml:space="preserve">/4 </w:t>
      </w:r>
      <w:r>
        <w:rPr>
          <w:sz w:val="26"/>
          <w:szCs w:val="26"/>
          <w:lang w:val="en-US"/>
        </w:rPr>
        <w:t xml:space="preserve"> (</w:t>
      </w:r>
      <w:r>
        <w:rPr>
          <w:sz w:val="26"/>
          <w:szCs w:val="26"/>
          <w:lang w:val="vi-VN"/>
        </w:rPr>
        <w:t>4/4</w:t>
      </w:r>
      <w:r>
        <w:rPr>
          <w:sz w:val="26"/>
          <w:szCs w:val="26"/>
          <w:lang w:val="en-US"/>
        </w:rPr>
        <w:t>)</w:t>
      </w:r>
      <w:r>
        <w:rPr>
          <w:sz w:val="26"/>
          <w:szCs w:val="26"/>
          <w:lang w:val="vi-VN"/>
        </w:rPr>
        <w:t xml:space="preserve"> </w:t>
      </w:r>
      <w:r w:rsidRPr="005B3F1D">
        <w:rPr>
          <w:sz w:val="26"/>
          <w:szCs w:val="26"/>
          <w:lang w:val="vi-VN"/>
        </w:rPr>
        <w:t>tiêu chí</w:t>
      </w:r>
      <w:r>
        <w:rPr>
          <w:sz w:val="26"/>
          <w:szCs w:val="26"/>
          <w:lang w:val="vi-VN"/>
        </w:rPr>
        <w:t xml:space="preserve"> chiếm 100</w:t>
      </w:r>
      <w:r w:rsidR="00C66CA1">
        <w:rPr>
          <w:sz w:val="26"/>
          <w:szCs w:val="26"/>
          <w:lang w:val="en-US"/>
        </w:rPr>
        <w:t xml:space="preserve"> </w:t>
      </w:r>
      <w:r>
        <w:rPr>
          <w:sz w:val="26"/>
          <w:szCs w:val="26"/>
          <w:lang w:val="vi-VN"/>
        </w:rPr>
        <w:t>%</w:t>
      </w:r>
    </w:p>
    <w:p w14:paraId="61BEAE0A" w14:textId="77777777" w:rsidR="00442053" w:rsidRDefault="00442053" w:rsidP="00442053">
      <w:pPr>
        <w:pStyle w:val="Style1"/>
        <w:numPr>
          <w:ilvl w:val="1"/>
          <w:numId w:val="8"/>
        </w:numPr>
        <w:rPr>
          <w:sz w:val="26"/>
          <w:szCs w:val="26"/>
          <w:lang w:val="vi-VN"/>
        </w:rPr>
      </w:pPr>
      <w:r>
        <w:rPr>
          <w:sz w:val="26"/>
          <w:szCs w:val="26"/>
          <w:lang w:val="vi-VN"/>
        </w:rPr>
        <w:t>Đạt Mức 2:</w:t>
      </w:r>
      <w:r w:rsidRPr="00C06183">
        <w:rPr>
          <w:sz w:val="26"/>
          <w:szCs w:val="26"/>
          <w:lang w:val="vi-VN"/>
        </w:rPr>
        <w:t xml:space="preserve"> </w:t>
      </w:r>
      <w:r>
        <w:rPr>
          <w:sz w:val="26"/>
          <w:szCs w:val="26"/>
          <w:lang w:val="en-US"/>
        </w:rPr>
        <w:t>4</w:t>
      </w:r>
      <w:r>
        <w:rPr>
          <w:sz w:val="26"/>
          <w:szCs w:val="26"/>
          <w:lang w:val="vi-VN"/>
        </w:rPr>
        <w:t xml:space="preserve">/4 </w:t>
      </w:r>
      <w:r>
        <w:rPr>
          <w:sz w:val="26"/>
          <w:szCs w:val="26"/>
          <w:lang w:val="en-US"/>
        </w:rPr>
        <w:t xml:space="preserve"> (</w:t>
      </w:r>
      <w:r>
        <w:rPr>
          <w:sz w:val="26"/>
          <w:szCs w:val="26"/>
          <w:lang w:val="vi-VN"/>
        </w:rPr>
        <w:t>4/4</w:t>
      </w:r>
      <w:r>
        <w:rPr>
          <w:sz w:val="26"/>
          <w:szCs w:val="26"/>
          <w:lang w:val="en-US"/>
        </w:rPr>
        <w:t>)</w:t>
      </w:r>
      <w:r>
        <w:rPr>
          <w:sz w:val="26"/>
          <w:szCs w:val="26"/>
          <w:lang w:val="vi-VN"/>
        </w:rPr>
        <w:t xml:space="preserve"> </w:t>
      </w:r>
      <w:r w:rsidRPr="005B3F1D">
        <w:rPr>
          <w:sz w:val="26"/>
          <w:szCs w:val="26"/>
          <w:lang w:val="vi-VN"/>
        </w:rPr>
        <w:t>tiêu chí</w:t>
      </w:r>
      <w:r>
        <w:rPr>
          <w:sz w:val="26"/>
          <w:szCs w:val="26"/>
          <w:lang w:val="vi-VN"/>
        </w:rPr>
        <w:t xml:space="preserve"> chiếm 100</w:t>
      </w:r>
      <w:r w:rsidR="00C66CA1">
        <w:rPr>
          <w:sz w:val="26"/>
          <w:szCs w:val="26"/>
          <w:lang w:val="en-US"/>
        </w:rPr>
        <w:t xml:space="preserve"> </w:t>
      </w:r>
      <w:r>
        <w:rPr>
          <w:sz w:val="26"/>
          <w:szCs w:val="26"/>
          <w:lang w:val="vi-VN"/>
        </w:rPr>
        <w:t>%</w:t>
      </w:r>
    </w:p>
    <w:p w14:paraId="6B27A978" w14:textId="77777777" w:rsidR="00442053" w:rsidRPr="009F596A" w:rsidRDefault="00442053" w:rsidP="00442053">
      <w:pPr>
        <w:pStyle w:val="Style1"/>
        <w:numPr>
          <w:ilvl w:val="1"/>
          <w:numId w:val="8"/>
        </w:numPr>
        <w:rPr>
          <w:sz w:val="26"/>
          <w:szCs w:val="26"/>
          <w:lang w:val="vi-VN"/>
        </w:rPr>
      </w:pPr>
      <w:r>
        <w:rPr>
          <w:sz w:val="26"/>
          <w:szCs w:val="26"/>
          <w:lang w:val="vi-VN"/>
        </w:rPr>
        <w:t>Đạt Mức 3:</w:t>
      </w:r>
      <w:r w:rsidRPr="00C06183">
        <w:rPr>
          <w:sz w:val="26"/>
          <w:szCs w:val="26"/>
          <w:lang w:val="vi-VN"/>
        </w:rPr>
        <w:t xml:space="preserve"> </w:t>
      </w:r>
      <w:r>
        <w:rPr>
          <w:sz w:val="26"/>
          <w:szCs w:val="26"/>
          <w:lang w:val="en-US"/>
        </w:rPr>
        <w:t>3</w:t>
      </w:r>
      <w:r>
        <w:rPr>
          <w:sz w:val="26"/>
          <w:szCs w:val="26"/>
          <w:lang w:val="vi-VN"/>
        </w:rPr>
        <w:t xml:space="preserve">/4 </w:t>
      </w:r>
      <w:r>
        <w:rPr>
          <w:sz w:val="26"/>
          <w:szCs w:val="26"/>
          <w:lang w:val="en-US"/>
        </w:rPr>
        <w:t xml:space="preserve"> (</w:t>
      </w:r>
      <w:r>
        <w:rPr>
          <w:sz w:val="26"/>
          <w:szCs w:val="26"/>
          <w:lang w:val="vi-VN"/>
        </w:rPr>
        <w:t>3/4</w:t>
      </w:r>
      <w:r>
        <w:rPr>
          <w:sz w:val="26"/>
          <w:szCs w:val="26"/>
          <w:lang w:val="en-US"/>
        </w:rPr>
        <w:t>)</w:t>
      </w:r>
      <w:r>
        <w:rPr>
          <w:sz w:val="26"/>
          <w:szCs w:val="26"/>
          <w:lang w:val="vi-VN"/>
        </w:rPr>
        <w:t xml:space="preserve"> </w:t>
      </w:r>
      <w:r w:rsidRPr="005B3F1D">
        <w:rPr>
          <w:sz w:val="26"/>
          <w:szCs w:val="26"/>
          <w:lang w:val="vi-VN"/>
        </w:rPr>
        <w:t>tiêu chí</w:t>
      </w:r>
      <w:r>
        <w:rPr>
          <w:sz w:val="26"/>
          <w:szCs w:val="26"/>
          <w:lang w:val="vi-VN"/>
        </w:rPr>
        <w:t xml:space="preserve"> chiếm 75</w:t>
      </w:r>
      <w:r w:rsidR="00C66CA1">
        <w:rPr>
          <w:sz w:val="26"/>
          <w:szCs w:val="26"/>
          <w:lang w:val="en-US"/>
        </w:rPr>
        <w:t xml:space="preserve"> </w:t>
      </w:r>
      <w:r>
        <w:rPr>
          <w:sz w:val="26"/>
          <w:szCs w:val="26"/>
          <w:lang w:val="vi-VN"/>
        </w:rPr>
        <w:t>%</w:t>
      </w:r>
    </w:p>
    <w:p w14:paraId="6B9D59C0" w14:textId="77777777" w:rsidR="00076BE1" w:rsidRPr="00857BF5" w:rsidRDefault="00076BE1" w:rsidP="000C0C88">
      <w:pPr>
        <w:pStyle w:val="titleContent"/>
        <w:rPr>
          <w:sz w:val="26"/>
          <w:szCs w:val="26"/>
        </w:rPr>
      </w:pPr>
      <w:r w:rsidRPr="00857BF5">
        <w:rPr>
          <w:sz w:val="26"/>
          <w:szCs w:val="26"/>
        </w:rPr>
        <w:t>Tiêu chuẩn 3: Cơ sở vật chất và thiết bị dạy học</w:t>
      </w:r>
    </w:p>
    <w:p w14:paraId="0E891004" w14:textId="77777777" w:rsidR="00076BE1" w:rsidRPr="00857BF5" w:rsidRDefault="00076BE1" w:rsidP="000C0C88">
      <w:pPr>
        <w:pStyle w:val="titleContent"/>
        <w:rPr>
          <w:sz w:val="26"/>
          <w:szCs w:val="26"/>
        </w:rPr>
      </w:pPr>
      <w:bookmarkStart w:id="30" w:name="introStandard3"/>
      <w:bookmarkEnd w:id="29"/>
      <w:r w:rsidRPr="00857BF5">
        <w:rPr>
          <w:sz w:val="26"/>
          <w:szCs w:val="26"/>
        </w:rPr>
        <w:t xml:space="preserve">Mở đầu: </w:t>
      </w:r>
    </w:p>
    <w:bookmarkEnd w:id="30"/>
    <w:p w14:paraId="3B382745" w14:textId="77777777" w:rsidR="00D60597" w:rsidRDefault="00000000">
      <w:pPr>
        <w:spacing w:before="120" w:after="120"/>
        <w:jc w:val="both"/>
      </w:pPr>
      <w:r>
        <w:rPr>
          <w:sz w:val="26"/>
        </w:rPr>
        <w:tab/>
        <w:t>Trong nhiều năm qua lãnh đạo nhà trường đã không ngừng tranh thủ các nguồn đầu tư của nhà nước, các nguồn xã hội hóa để chăm lo sửa chữa nâng cấp cơ sở vật chất và tăng cường trang thiết bị dạy học và quy hoạch ổn định khuôn viên. Đến nay trường có diện tích khuôn viên tương đối rộng, có hệ thống biển trường và tường rào bảo vệ. Trường có đầy đủ phòng học phục vụ cho hoạt động dạy và học. Phòng vi tính, thư viện, thiết bị được trang bị các một số trang thiết bị, đồ dùng dạy học đáp ứng phần nào được nhu cầu nghiên cứu, học tập của cán bộ, giáo viên và học sinh. </w:t>
      </w:r>
    </w:p>
    <w:p w14:paraId="74475648" w14:textId="77777777" w:rsidR="001771F9" w:rsidRPr="00857BF5" w:rsidRDefault="00076BE1" w:rsidP="001771F9">
      <w:pPr>
        <w:pStyle w:val="titleContent"/>
        <w:rPr>
          <w:sz w:val="26"/>
          <w:szCs w:val="26"/>
        </w:rPr>
      </w:pPr>
      <w:bookmarkStart w:id="31" w:name="criterion31"/>
      <w:r w:rsidRPr="00857BF5">
        <w:rPr>
          <w:sz w:val="26"/>
          <w:szCs w:val="26"/>
        </w:rPr>
        <w:t xml:space="preserve">Tiêu chí </w:t>
      </w:r>
      <w:r w:rsidR="000D018E" w:rsidRPr="00857BF5">
        <w:rPr>
          <w:sz w:val="26"/>
          <w:szCs w:val="26"/>
          <w:lang w:val="vi-VN"/>
        </w:rPr>
        <w:t>3.</w:t>
      </w:r>
      <w:r w:rsidRPr="00857BF5">
        <w:rPr>
          <w:sz w:val="26"/>
          <w:szCs w:val="26"/>
        </w:rPr>
        <w:t>1:</w:t>
      </w:r>
      <w:r w:rsidR="004E0FA6" w:rsidRPr="00857BF5">
        <w:rPr>
          <w:sz w:val="26"/>
          <w:szCs w:val="26"/>
        </w:rPr>
        <w:t xml:space="preserve"> </w:t>
      </w:r>
      <w:r w:rsidRPr="00857BF5">
        <w:rPr>
          <w:sz w:val="26"/>
          <w:szCs w:val="26"/>
        </w:rPr>
        <w:t>Khuôn viên, khu sân chơi, bãi tập</w:t>
      </w:r>
      <w:bookmarkEnd w:id="31"/>
    </w:p>
    <w:p w14:paraId="6FC60EA6" w14:textId="77777777" w:rsidR="001771F9" w:rsidRPr="00857BF5" w:rsidRDefault="001771F9" w:rsidP="000E43C5">
      <w:pPr>
        <w:pStyle w:val="content"/>
        <w:tabs>
          <w:tab w:val="clear" w:pos="980"/>
        </w:tabs>
        <w:ind w:firstLine="709"/>
        <w:rPr>
          <w:b/>
          <w:sz w:val="26"/>
          <w:szCs w:val="26"/>
        </w:rPr>
      </w:pPr>
      <w:r w:rsidRPr="00857BF5">
        <w:rPr>
          <w:bCs/>
          <w:sz w:val="26"/>
          <w:szCs w:val="26"/>
        </w:rPr>
        <w:t>Mức 1:</w:t>
      </w:r>
    </w:p>
    <w:p w14:paraId="1C2CF84F" w14:textId="77777777" w:rsidR="001771F9" w:rsidRPr="00857BF5" w:rsidRDefault="001771F9" w:rsidP="000E43C5">
      <w:pPr>
        <w:pStyle w:val="content"/>
        <w:tabs>
          <w:tab w:val="clear" w:pos="980"/>
          <w:tab w:val="num" w:pos="709"/>
        </w:tabs>
        <w:ind w:firstLine="0"/>
        <w:rPr>
          <w:bCs/>
          <w:sz w:val="26"/>
          <w:szCs w:val="26"/>
        </w:rPr>
      </w:pPr>
      <w:r w:rsidRPr="00857BF5">
        <w:rPr>
          <w:bCs/>
          <w:sz w:val="26"/>
          <w:szCs w:val="26"/>
        </w:rPr>
        <w:tab/>
        <w:t>a) Khuôn viên đảm bảo xanh, sạch, đẹp, an toàn để tổ chức các hoạt động giáo dục;</w:t>
      </w:r>
    </w:p>
    <w:p w14:paraId="043EA7E0" w14:textId="77777777" w:rsidR="001771F9" w:rsidRPr="00857BF5" w:rsidRDefault="001771F9" w:rsidP="000E43C5">
      <w:pPr>
        <w:pStyle w:val="content"/>
        <w:tabs>
          <w:tab w:val="clear" w:pos="980"/>
          <w:tab w:val="num" w:pos="709"/>
        </w:tabs>
        <w:ind w:firstLine="0"/>
        <w:rPr>
          <w:b/>
          <w:sz w:val="26"/>
          <w:szCs w:val="26"/>
        </w:rPr>
      </w:pPr>
      <w:r w:rsidRPr="00857BF5">
        <w:rPr>
          <w:bCs/>
          <w:sz w:val="26"/>
          <w:szCs w:val="26"/>
        </w:rPr>
        <w:tab/>
        <w:t>b) Có cổng trường, biển tên trường và tường hoặc rào bao quanh;</w:t>
      </w:r>
    </w:p>
    <w:p w14:paraId="72BAE030" w14:textId="77777777" w:rsidR="001771F9" w:rsidRPr="00857BF5" w:rsidRDefault="001771F9" w:rsidP="000E43C5">
      <w:pPr>
        <w:pStyle w:val="content"/>
        <w:tabs>
          <w:tab w:val="clear" w:pos="980"/>
          <w:tab w:val="num" w:pos="709"/>
        </w:tabs>
        <w:ind w:firstLine="0"/>
        <w:rPr>
          <w:b/>
          <w:sz w:val="26"/>
          <w:szCs w:val="26"/>
        </w:rPr>
      </w:pPr>
      <w:r w:rsidRPr="00857BF5">
        <w:rPr>
          <w:bCs/>
          <w:sz w:val="26"/>
          <w:szCs w:val="26"/>
        </w:rPr>
        <w:tab/>
        <w:t>c) Khu sân chơi, bãi tập có đủ thiết bị tối thiểu, đảm bảo an toàn để luyện tập thể dục, thể thao và các hoạt động giáo dục của nhà trường.</w:t>
      </w:r>
    </w:p>
    <w:p w14:paraId="06378AE6" w14:textId="77777777" w:rsidR="001771F9" w:rsidRPr="00857BF5" w:rsidRDefault="001771F9" w:rsidP="000E43C5">
      <w:pPr>
        <w:pStyle w:val="content"/>
        <w:tabs>
          <w:tab w:val="clear" w:pos="980"/>
          <w:tab w:val="num" w:pos="709"/>
        </w:tabs>
        <w:ind w:firstLine="0"/>
        <w:rPr>
          <w:b/>
          <w:sz w:val="26"/>
          <w:szCs w:val="26"/>
        </w:rPr>
      </w:pPr>
      <w:r w:rsidRPr="00857BF5">
        <w:rPr>
          <w:bCs/>
          <w:sz w:val="26"/>
          <w:szCs w:val="26"/>
        </w:rPr>
        <w:tab/>
        <w:t>Mức 2:</w:t>
      </w:r>
    </w:p>
    <w:p w14:paraId="1BD85DF7" w14:textId="77777777" w:rsidR="001771F9" w:rsidRPr="00857BF5" w:rsidRDefault="001771F9" w:rsidP="000E43C5">
      <w:pPr>
        <w:pStyle w:val="content"/>
        <w:tabs>
          <w:tab w:val="clear" w:pos="980"/>
          <w:tab w:val="num" w:pos="709"/>
        </w:tabs>
        <w:ind w:firstLine="0"/>
        <w:rPr>
          <w:bCs/>
          <w:sz w:val="26"/>
          <w:szCs w:val="26"/>
        </w:rPr>
      </w:pPr>
      <w:r w:rsidRPr="00857BF5">
        <w:rPr>
          <w:bCs/>
          <w:sz w:val="26"/>
          <w:szCs w:val="26"/>
        </w:rPr>
        <w:tab/>
        <w:t>Khu sân chơi, bãi tập đáp ứng yêu cầu tổ chức các hoạt động giáo dục.</w:t>
      </w:r>
    </w:p>
    <w:p w14:paraId="5699A059" w14:textId="77777777" w:rsidR="001771F9" w:rsidRPr="00857BF5" w:rsidRDefault="001771F9" w:rsidP="000E43C5">
      <w:pPr>
        <w:pStyle w:val="content"/>
        <w:tabs>
          <w:tab w:val="clear" w:pos="980"/>
          <w:tab w:val="num" w:pos="709"/>
        </w:tabs>
        <w:ind w:firstLine="0"/>
        <w:rPr>
          <w:b/>
          <w:sz w:val="26"/>
          <w:szCs w:val="26"/>
        </w:rPr>
      </w:pPr>
      <w:r w:rsidRPr="00857BF5">
        <w:rPr>
          <w:bCs/>
          <w:sz w:val="26"/>
          <w:szCs w:val="26"/>
        </w:rPr>
        <w:tab/>
        <w:t>Mức 3:</w:t>
      </w:r>
    </w:p>
    <w:p w14:paraId="5EA96B72" w14:textId="77777777" w:rsidR="001771F9" w:rsidRPr="00857BF5" w:rsidRDefault="001771F9" w:rsidP="000E43C5">
      <w:pPr>
        <w:pStyle w:val="content"/>
        <w:tabs>
          <w:tab w:val="clear" w:pos="980"/>
          <w:tab w:val="num" w:pos="709"/>
        </w:tabs>
        <w:ind w:firstLine="0"/>
        <w:rPr>
          <w:bCs/>
          <w:sz w:val="26"/>
          <w:szCs w:val="26"/>
        </w:rPr>
      </w:pPr>
      <w:r w:rsidRPr="00857BF5">
        <w:rPr>
          <w:bCs/>
          <w:sz w:val="26"/>
          <w:szCs w:val="26"/>
        </w:rPr>
        <w:tab/>
        <w:t>Các trường nội thành, nội thị có diện tích ít nhất 6m2/học sinh; các trường khu vực nông thôn có diện tích ít nhất 10m2/học sinh; đối với trường trung học được thành lập sau năm 2001 đảm bảo có diện tích mặt bằng theo quy định. Khu sân chơi, bãi tập có diện tích ít nhất bằng 25% tổng diện tích sử dụng của trường.</w:t>
      </w:r>
    </w:p>
    <w:p w14:paraId="248BCA95" w14:textId="77777777" w:rsidR="001771F9" w:rsidRPr="00857BF5" w:rsidRDefault="001771F9" w:rsidP="000E43C5">
      <w:pPr>
        <w:pStyle w:val="content"/>
        <w:tabs>
          <w:tab w:val="clear" w:pos="980"/>
          <w:tab w:val="num" w:pos="709"/>
        </w:tabs>
        <w:ind w:firstLine="0"/>
        <w:rPr>
          <w:b/>
          <w:sz w:val="26"/>
          <w:szCs w:val="26"/>
        </w:rPr>
      </w:pPr>
      <w:r w:rsidRPr="00857BF5">
        <w:rPr>
          <w:bCs/>
          <w:sz w:val="26"/>
          <w:szCs w:val="26"/>
        </w:rPr>
        <w:tab/>
      </w:r>
      <w:r w:rsidRPr="00857BF5">
        <w:rPr>
          <w:b/>
          <w:sz w:val="26"/>
          <w:szCs w:val="26"/>
        </w:rPr>
        <w:t>1. Mô tả hiện trạng</w:t>
      </w:r>
    </w:p>
    <w:p w14:paraId="21E78BA0" w14:textId="77777777" w:rsidR="001771F9" w:rsidRPr="00857BF5" w:rsidRDefault="001771F9" w:rsidP="001771F9">
      <w:pPr>
        <w:pStyle w:val="content"/>
        <w:tabs>
          <w:tab w:val="clear" w:pos="980"/>
        </w:tabs>
        <w:ind w:firstLine="709"/>
        <w:jc w:val="left"/>
        <w:rPr>
          <w:bCs/>
          <w:sz w:val="26"/>
          <w:szCs w:val="26"/>
        </w:rPr>
      </w:pPr>
      <w:r w:rsidRPr="00857BF5">
        <w:rPr>
          <w:bCs/>
          <w:sz w:val="26"/>
          <w:szCs w:val="26"/>
        </w:rPr>
        <w:t>Mức 1:</w:t>
      </w:r>
    </w:p>
    <w:p w14:paraId="4AE43644" w14:textId="77777777" w:rsidR="00D60597" w:rsidRDefault="00000000">
      <w:pPr>
        <w:spacing w:before="120" w:after="120"/>
        <w:jc w:val="both"/>
      </w:pPr>
      <w:r>
        <w:rPr>
          <w:sz w:val="26"/>
        </w:rPr>
        <w:tab/>
        <w:t>Tổng diện tích đất của nhà trường đang sử dụng xây dựng trường học và được Ủy ban nhân dân tỉnh Đắk Lắc giao là 30.600m</w:t>
      </w:r>
      <w:r>
        <w:rPr>
          <w:vertAlign w:val="superscript"/>
        </w:rPr>
        <w:t>2</w:t>
      </w:r>
      <w:r>
        <w:rPr>
          <w:sz w:val="26"/>
        </w:rPr>
        <w:t>. Hằng năm nhà trường có kế hoạch để thực hiện việc xanh hóa lớp học, thường xuyên nhắc nhở giáo viên, học sinh thực hiện việc xây dựng trường xanh - sạch - đẹp và an toàn [H3-3.1-01], [H3-3.1-03], [H3-3.1-02]</w:t>
      </w:r>
    </w:p>
    <w:p w14:paraId="3002B0EF" w14:textId="77777777" w:rsidR="00D60597" w:rsidRDefault="00000000">
      <w:pPr>
        <w:spacing w:before="120" w:after="120"/>
        <w:jc w:val="both"/>
      </w:pPr>
      <w:r>
        <w:rPr>
          <w:sz w:val="26"/>
        </w:rPr>
        <w:tab/>
        <w:t>Nhà trường có cổng trường, có biển tên trường phù hợp với cấp học được quản lý, có hệ thóng tường rào bao quanh được xây dựng kiên cố [H3-3.1-03]</w:t>
      </w:r>
    </w:p>
    <w:p w14:paraId="724A9FAE" w14:textId="77777777" w:rsidR="00D60597" w:rsidRDefault="00000000">
      <w:pPr>
        <w:spacing w:before="120" w:after="120"/>
        <w:jc w:val="both"/>
      </w:pPr>
      <w:r>
        <w:rPr>
          <w:sz w:val="26"/>
        </w:rPr>
        <w:lastRenderedPageBreak/>
        <w:tab/>
        <w:t>Diện tích rộng nhưng sân chơi chưa được quy hoạch ổn định, bãi tập chưa đảm bảo quy định tối thiểu phục vụ giảng dạy và hoạt động giáo dục ngoài giờ trong nhà trường [H3-3.1-01], [H3-3.1-03]</w:t>
      </w:r>
    </w:p>
    <w:p w14:paraId="33DCD4C4" w14:textId="77777777" w:rsidR="001771F9" w:rsidRPr="00857BF5" w:rsidRDefault="001771F9" w:rsidP="001771F9">
      <w:pPr>
        <w:pStyle w:val="content"/>
        <w:tabs>
          <w:tab w:val="clear" w:pos="980"/>
          <w:tab w:val="num" w:pos="709"/>
        </w:tabs>
        <w:ind w:firstLine="0"/>
        <w:jc w:val="left"/>
        <w:rPr>
          <w:bCs/>
          <w:sz w:val="26"/>
          <w:szCs w:val="26"/>
        </w:rPr>
      </w:pPr>
      <w:r w:rsidRPr="00857BF5">
        <w:rPr>
          <w:bCs/>
          <w:sz w:val="26"/>
          <w:szCs w:val="26"/>
        </w:rPr>
        <w:tab/>
        <w:t>Mức 2:</w:t>
      </w:r>
    </w:p>
    <w:p w14:paraId="39DB351A" w14:textId="77777777" w:rsidR="00D60597" w:rsidRDefault="00000000">
      <w:pPr>
        <w:spacing w:before="120" w:after="120"/>
        <w:jc w:val="both"/>
      </w:pPr>
      <w:r>
        <w:rPr>
          <w:sz w:val="26"/>
        </w:rPr>
        <w:tab/>
        <w:t>Với đặc thù trường PT DTNT, 100% học sinh ăn ở nội trú nên đòi hỏidiễn tích sân chơi, sân tập đủ lớn cho các em sinh hoạt. Hiện nay khu sân chơi bãi tập của nhà trường chỉ mới đảm bảo diễn tích tối thiểu cho học sinh luyện tập. [H3-3.1-03]</w:t>
      </w:r>
    </w:p>
    <w:p w14:paraId="2990EE61" w14:textId="77777777" w:rsidR="001771F9" w:rsidRPr="00857BF5" w:rsidRDefault="001771F9" w:rsidP="001771F9">
      <w:pPr>
        <w:pStyle w:val="content"/>
        <w:tabs>
          <w:tab w:val="clear" w:pos="980"/>
          <w:tab w:val="num" w:pos="709"/>
        </w:tabs>
        <w:ind w:firstLine="0"/>
        <w:jc w:val="left"/>
        <w:rPr>
          <w:bCs/>
          <w:sz w:val="26"/>
          <w:szCs w:val="26"/>
        </w:rPr>
      </w:pPr>
      <w:r w:rsidRPr="00857BF5">
        <w:rPr>
          <w:bCs/>
          <w:sz w:val="26"/>
          <w:szCs w:val="26"/>
        </w:rPr>
        <w:tab/>
        <w:t>Mức 3:</w:t>
      </w:r>
    </w:p>
    <w:p w14:paraId="3815C11A" w14:textId="77777777" w:rsidR="00D60597" w:rsidRDefault="00000000">
      <w:pPr>
        <w:spacing w:before="120" w:after="120"/>
        <w:jc w:val="both"/>
      </w:pPr>
      <w:r>
        <w:rPr>
          <w:sz w:val="26"/>
        </w:rPr>
        <w:tab/>
        <w:t>Diện tích sân chơi đáp ứng đủ cho học sinh tập luyện, sinh hoạt nội trú cũng như giảng dạy, sinh hoạt các hoạt động tập thể, hoạt động trải nghiệm [H3-3.1-03]</w:t>
      </w:r>
    </w:p>
    <w:p w14:paraId="359DCF53" w14:textId="77777777" w:rsidR="001771F9" w:rsidRPr="00857BF5" w:rsidRDefault="001771F9" w:rsidP="001771F9">
      <w:pPr>
        <w:pStyle w:val="content"/>
        <w:tabs>
          <w:tab w:val="clear" w:pos="980"/>
          <w:tab w:val="num" w:pos="709"/>
        </w:tabs>
        <w:ind w:firstLine="0"/>
        <w:jc w:val="left"/>
        <w:rPr>
          <w:bCs/>
          <w:sz w:val="26"/>
          <w:szCs w:val="26"/>
        </w:rPr>
      </w:pPr>
      <w:r w:rsidRPr="00857BF5">
        <w:rPr>
          <w:bCs/>
          <w:sz w:val="26"/>
          <w:szCs w:val="26"/>
        </w:rPr>
        <w:tab/>
      </w:r>
      <w:r w:rsidRPr="00857BF5">
        <w:rPr>
          <w:b/>
          <w:sz w:val="26"/>
          <w:szCs w:val="26"/>
        </w:rPr>
        <w:t xml:space="preserve">2. Điểm mạnh </w:t>
      </w:r>
    </w:p>
    <w:p w14:paraId="02276492" w14:textId="77777777" w:rsidR="00D60597" w:rsidRDefault="00000000">
      <w:pPr>
        <w:spacing w:before="120" w:after="120"/>
        <w:jc w:val="both"/>
      </w:pPr>
      <w:r>
        <w:rPr>
          <w:sz w:val="26"/>
        </w:rPr>
        <w:tab/>
        <w:t>Nhà trường có khuôn viên riêng biệt, có cổng trường, biển trường và tường rào bao quanh theo đúng quy định của Bộ GD&amp;ĐT. Khuôn viên nhà trường luôn được giữ gìn vệ sinh đảm bảo môi trường “xanh – sạch – đẹp”. Diện  tích  rộng, mặt  bằng  của  nhà  trường  tính  theo đầu  học  sinh  bình quân các năm đạt trên 72 m</w:t>
      </w:r>
      <w:r>
        <w:rPr>
          <w:vertAlign w:val="superscript"/>
        </w:rPr>
        <w:t>2</w:t>
      </w:r>
      <w:r>
        <w:rPr>
          <w:sz w:val="26"/>
        </w:rPr>
        <w:t>/học sinh (tính cả khuôn viên KTX). Trường có đủ khu sân chơi bãi tập cho học sinh hoạt động nội trú, sinh hoạt các hoạt động tập thể, hoạt động trải nghiệm</w:t>
      </w:r>
    </w:p>
    <w:p w14:paraId="3C49D81B" w14:textId="77777777" w:rsidR="00076BE1" w:rsidRPr="00857BF5" w:rsidRDefault="00076BE1" w:rsidP="001D0068">
      <w:pPr>
        <w:pStyle w:val="content"/>
        <w:tabs>
          <w:tab w:val="clear" w:pos="980"/>
        </w:tabs>
        <w:ind w:firstLine="709"/>
        <w:rPr>
          <w:b/>
          <w:sz w:val="26"/>
          <w:szCs w:val="26"/>
        </w:rPr>
      </w:pPr>
      <w:r w:rsidRPr="00857BF5">
        <w:rPr>
          <w:b/>
          <w:sz w:val="26"/>
          <w:szCs w:val="26"/>
        </w:rPr>
        <w:t>3. Điểm yếu</w:t>
      </w:r>
    </w:p>
    <w:p w14:paraId="77F45DF2" w14:textId="77777777" w:rsidR="00D60597" w:rsidRDefault="00000000">
      <w:pPr>
        <w:spacing w:before="120" w:after="120"/>
        <w:jc w:val="both"/>
      </w:pPr>
      <w:r>
        <w:rPr>
          <w:sz w:val="26"/>
        </w:rPr>
        <w:tab/>
        <w:t>Hệ thống tường rào bảo vệ xung quanh KTX, trường học một số chỗ đã xuống cấp, hư hỏng không còn chức năng bảo vệ. Hệ thống nhà vệ sinh quá tải, nhà tăm học sinh xuống cấp. Diện tích sân chơi chưa được quy hoạch ổn định. Sân trường còn bị đọng nước vào mùa mưa, gây trơn trợt</w:t>
      </w:r>
    </w:p>
    <w:p w14:paraId="74C51176" w14:textId="77777777" w:rsidR="00076BE1" w:rsidRPr="00857BF5" w:rsidRDefault="00076BE1" w:rsidP="001D0068">
      <w:pPr>
        <w:pStyle w:val="content"/>
        <w:tabs>
          <w:tab w:val="clear" w:pos="980"/>
        </w:tabs>
        <w:ind w:firstLine="709"/>
        <w:rPr>
          <w:b/>
          <w:sz w:val="26"/>
          <w:szCs w:val="26"/>
        </w:rPr>
      </w:pPr>
      <w:r w:rsidRPr="00857BF5">
        <w:rPr>
          <w:b/>
          <w:sz w:val="26"/>
          <w:szCs w:val="26"/>
        </w:rPr>
        <w:t>4. Kế hoạch cải tiến chất lượng</w:t>
      </w:r>
    </w:p>
    <w:p w14:paraId="473BC225" w14:textId="77777777" w:rsidR="00D60597" w:rsidRDefault="00000000">
      <w:pPr>
        <w:spacing w:before="120" w:after="120"/>
        <w:jc w:val="both"/>
      </w:pPr>
      <w:r>
        <w:rPr>
          <w:sz w:val="26"/>
        </w:rPr>
        <w:tab/>
        <w:t>Trong những năm học tiếp theo, nhà trường sẽ huy động các nguồn vốn để thực hiện duy tu bảo dưỡng tường rào KTX học sinh để tăng cường đảm bảo an toàn, và làm đẹp cảnh quan môi trường; xây dựng thêm nhà vệ sinh, nhà tăm học sinh</w:t>
      </w:r>
    </w:p>
    <w:p w14:paraId="5A93DD08" w14:textId="77777777" w:rsidR="00076BE1" w:rsidRPr="00857BF5" w:rsidRDefault="00076BE1" w:rsidP="001D0068">
      <w:pPr>
        <w:pStyle w:val="content"/>
        <w:tabs>
          <w:tab w:val="clear" w:pos="980"/>
        </w:tabs>
        <w:ind w:firstLine="709"/>
        <w:rPr>
          <w:sz w:val="26"/>
          <w:szCs w:val="26"/>
        </w:rPr>
      </w:pPr>
      <w:r w:rsidRPr="00857BF5">
        <w:rPr>
          <w:b/>
          <w:sz w:val="26"/>
          <w:szCs w:val="26"/>
        </w:rPr>
        <w:t>5.</w:t>
      </w:r>
      <w:r w:rsidR="000D018E" w:rsidRPr="00857BF5">
        <w:rPr>
          <w:b/>
          <w:sz w:val="26"/>
          <w:szCs w:val="26"/>
        </w:rPr>
        <w:t xml:space="preserve"> Tự</w:t>
      </w:r>
      <w:r w:rsidR="000D018E" w:rsidRPr="00857BF5">
        <w:rPr>
          <w:b/>
          <w:sz w:val="26"/>
          <w:szCs w:val="26"/>
          <w:lang w:val="vi-VN"/>
        </w:rPr>
        <w:t xml:space="preserve"> đánh giá</w:t>
      </w:r>
      <w:r w:rsidR="000D018E" w:rsidRPr="00857BF5">
        <w:rPr>
          <w:b/>
          <w:sz w:val="26"/>
          <w:szCs w:val="26"/>
        </w:rPr>
        <w:t>:</w:t>
      </w:r>
      <w:r w:rsidR="000D018E" w:rsidRPr="00857BF5">
        <w:rPr>
          <w:sz w:val="26"/>
          <w:szCs w:val="26"/>
        </w:rPr>
        <w:t xml:space="preserve"> </w:t>
      </w:r>
      <w:r w:rsidRPr="00857BF5">
        <w:rPr>
          <w:sz w:val="26"/>
          <w:szCs w:val="26"/>
          <w:lang w:val="vi-VN"/>
        </w:rPr>
        <w:t>Đạt mức 2</w:t>
      </w:r>
    </w:p>
    <w:p w14:paraId="759362B4" w14:textId="77777777" w:rsidR="00640C3C" w:rsidRPr="00857BF5" w:rsidRDefault="00076BE1" w:rsidP="00640C3C">
      <w:pPr>
        <w:pStyle w:val="titleContent"/>
        <w:rPr>
          <w:sz w:val="26"/>
          <w:szCs w:val="26"/>
        </w:rPr>
      </w:pPr>
      <w:bookmarkStart w:id="32" w:name="criterion32"/>
      <w:r w:rsidRPr="00857BF5">
        <w:rPr>
          <w:sz w:val="26"/>
          <w:szCs w:val="26"/>
        </w:rPr>
        <w:t xml:space="preserve">Tiêu chí </w:t>
      </w:r>
      <w:r w:rsidR="000D018E" w:rsidRPr="00857BF5">
        <w:rPr>
          <w:sz w:val="26"/>
          <w:szCs w:val="26"/>
          <w:lang w:val="vi-VN"/>
        </w:rPr>
        <w:t>3.</w:t>
      </w:r>
      <w:r w:rsidRPr="00857BF5">
        <w:rPr>
          <w:sz w:val="26"/>
          <w:szCs w:val="26"/>
        </w:rPr>
        <w:t>2: Phòng học</w:t>
      </w:r>
      <w:bookmarkEnd w:id="32"/>
    </w:p>
    <w:p w14:paraId="323E9BB0" w14:textId="77777777" w:rsidR="00640C3C" w:rsidRPr="00857BF5" w:rsidRDefault="00640C3C" w:rsidP="000E43C5">
      <w:pPr>
        <w:pStyle w:val="content"/>
        <w:tabs>
          <w:tab w:val="clear" w:pos="980"/>
        </w:tabs>
        <w:ind w:firstLine="709"/>
        <w:rPr>
          <w:b/>
          <w:sz w:val="26"/>
          <w:szCs w:val="26"/>
        </w:rPr>
      </w:pPr>
      <w:r w:rsidRPr="00857BF5">
        <w:rPr>
          <w:bCs/>
          <w:sz w:val="26"/>
          <w:szCs w:val="26"/>
        </w:rPr>
        <w:t>Mức 1:</w:t>
      </w:r>
    </w:p>
    <w:p w14:paraId="26E77200" w14:textId="77777777" w:rsidR="00640C3C" w:rsidRPr="00857BF5" w:rsidRDefault="00640C3C" w:rsidP="000E43C5">
      <w:pPr>
        <w:pStyle w:val="content"/>
        <w:tabs>
          <w:tab w:val="clear" w:pos="980"/>
          <w:tab w:val="num" w:pos="709"/>
        </w:tabs>
        <w:ind w:firstLine="0"/>
        <w:rPr>
          <w:bCs/>
          <w:sz w:val="26"/>
          <w:szCs w:val="26"/>
        </w:rPr>
      </w:pPr>
      <w:r w:rsidRPr="00857BF5">
        <w:rPr>
          <w:bCs/>
          <w:sz w:val="26"/>
          <w:szCs w:val="26"/>
        </w:rPr>
        <w:tab/>
        <w:t>a) Phòng học có đủ bàn ghế phù hợp với tầm vóc học sinh, có bàn ghế của giáo viên, có bảng viết, đủ điều kiện về ánh sáng, thoáng mát; đảm bảo học nhiều nhất là hai ca trong một ngày;</w:t>
      </w:r>
    </w:p>
    <w:p w14:paraId="180D3348" w14:textId="77777777" w:rsidR="00640C3C" w:rsidRPr="00857BF5" w:rsidRDefault="00640C3C" w:rsidP="000E43C5">
      <w:pPr>
        <w:pStyle w:val="content"/>
        <w:tabs>
          <w:tab w:val="clear" w:pos="980"/>
          <w:tab w:val="num" w:pos="709"/>
        </w:tabs>
        <w:ind w:firstLine="0"/>
        <w:rPr>
          <w:b/>
          <w:sz w:val="26"/>
          <w:szCs w:val="26"/>
        </w:rPr>
      </w:pPr>
      <w:r w:rsidRPr="00857BF5">
        <w:rPr>
          <w:bCs/>
          <w:sz w:val="26"/>
          <w:szCs w:val="26"/>
        </w:rPr>
        <w:tab/>
        <w:t>b) Có đủ phòng học bộ môn theo quy định;</w:t>
      </w:r>
    </w:p>
    <w:p w14:paraId="4D751D5C" w14:textId="77777777" w:rsidR="00640C3C" w:rsidRPr="00857BF5" w:rsidRDefault="00640C3C" w:rsidP="000E43C5">
      <w:pPr>
        <w:pStyle w:val="content"/>
        <w:tabs>
          <w:tab w:val="clear" w:pos="980"/>
          <w:tab w:val="num" w:pos="709"/>
        </w:tabs>
        <w:ind w:firstLine="0"/>
        <w:rPr>
          <w:b/>
          <w:sz w:val="26"/>
          <w:szCs w:val="26"/>
        </w:rPr>
      </w:pPr>
      <w:r w:rsidRPr="00857BF5">
        <w:rPr>
          <w:bCs/>
          <w:sz w:val="26"/>
          <w:szCs w:val="26"/>
        </w:rPr>
        <w:tab/>
        <w:t>c) Có phòng hoạt động Đoàn - Đội, thư viện và phòng truyền thống.</w:t>
      </w:r>
    </w:p>
    <w:p w14:paraId="20F421D9" w14:textId="77777777" w:rsidR="00640C3C" w:rsidRPr="00857BF5" w:rsidRDefault="00640C3C" w:rsidP="000E43C5">
      <w:pPr>
        <w:pStyle w:val="content"/>
        <w:tabs>
          <w:tab w:val="clear" w:pos="980"/>
          <w:tab w:val="num" w:pos="709"/>
        </w:tabs>
        <w:ind w:firstLine="0"/>
        <w:rPr>
          <w:b/>
          <w:sz w:val="26"/>
          <w:szCs w:val="26"/>
        </w:rPr>
      </w:pPr>
      <w:r w:rsidRPr="00857BF5">
        <w:rPr>
          <w:bCs/>
          <w:sz w:val="26"/>
          <w:szCs w:val="26"/>
        </w:rPr>
        <w:tab/>
        <w:t>Mức 2:</w:t>
      </w:r>
    </w:p>
    <w:p w14:paraId="50C349FD" w14:textId="77777777" w:rsidR="00640C3C" w:rsidRPr="00857BF5" w:rsidRDefault="00640C3C" w:rsidP="000E43C5">
      <w:pPr>
        <w:pStyle w:val="content"/>
        <w:tabs>
          <w:tab w:val="clear" w:pos="980"/>
          <w:tab w:val="num" w:pos="709"/>
        </w:tabs>
        <w:ind w:firstLine="0"/>
        <w:rPr>
          <w:bCs/>
          <w:sz w:val="26"/>
          <w:szCs w:val="26"/>
        </w:rPr>
      </w:pPr>
      <w:r w:rsidRPr="00857BF5">
        <w:rPr>
          <w:bCs/>
          <w:sz w:val="26"/>
          <w:szCs w:val="26"/>
        </w:rPr>
        <w:tab/>
        <w:t>a)  Phòng học, phòng học bộ môn được xây dựng đạt tiêu chuẩn theo quy định, đảm bảo điều kiện thuận lợi cho học sinh khuyết tật học hòa nhập;</w:t>
      </w:r>
    </w:p>
    <w:p w14:paraId="6EFA45AD" w14:textId="77777777" w:rsidR="00640C3C" w:rsidRPr="00857BF5" w:rsidRDefault="00640C3C" w:rsidP="000E43C5">
      <w:pPr>
        <w:pStyle w:val="content"/>
        <w:tabs>
          <w:tab w:val="clear" w:pos="980"/>
          <w:tab w:val="num" w:pos="709"/>
        </w:tabs>
        <w:ind w:firstLine="0"/>
        <w:rPr>
          <w:b/>
          <w:sz w:val="26"/>
          <w:szCs w:val="26"/>
        </w:rPr>
      </w:pPr>
      <w:r w:rsidRPr="00857BF5">
        <w:rPr>
          <w:bCs/>
          <w:sz w:val="26"/>
          <w:szCs w:val="26"/>
        </w:rPr>
        <w:tab/>
        <w:t>b) Khối phục vụ học tập, đáp ứng yêu cầu các hoạt động của nhà trường và theo quy định.</w:t>
      </w:r>
    </w:p>
    <w:p w14:paraId="124FE4BA" w14:textId="77777777" w:rsidR="00640C3C" w:rsidRPr="00857BF5" w:rsidRDefault="00640C3C" w:rsidP="000E43C5">
      <w:pPr>
        <w:pStyle w:val="content"/>
        <w:tabs>
          <w:tab w:val="clear" w:pos="980"/>
          <w:tab w:val="num" w:pos="709"/>
        </w:tabs>
        <w:ind w:firstLine="0"/>
        <w:rPr>
          <w:b/>
          <w:sz w:val="26"/>
          <w:szCs w:val="26"/>
        </w:rPr>
      </w:pPr>
      <w:r w:rsidRPr="00857BF5">
        <w:rPr>
          <w:bCs/>
          <w:sz w:val="26"/>
          <w:szCs w:val="26"/>
        </w:rPr>
        <w:tab/>
        <w:t>Mức 3:</w:t>
      </w:r>
    </w:p>
    <w:p w14:paraId="1E06762F" w14:textId="77777777" w:rsidR="00640C3C" w:rsidRPr="00857BF5" w:rsidRDefault="00640C3C" w:rsidP="000E43C5">
      <w:pPr>
        <w:pStyle w:val="content"/>
        <w:tabs>
          <w:tab w:val="clear" w:pos="980"/>
          <w:tab w:val="num" w:pos="709"/>
        </w:tabs>
        <w:ind w:firstLine="0"/>
        <w:rPr>
          <w:bCs/>
          <w:sz w:val="26"/>
          <w:szCs w:val="26"/>
        </w:rPr>
      </w:pPr>
      <w:r w:rsidRPr="00857BF5">
        <w:rPr>
          <w:bCs/>
          <w:sz w:val="26"/>
          <w:szCs w:val="26"/>
        </w:rPr>
        <w:lastRenderedPageBreak/>
        <w:tab/>
        <w:t>Các phòng học, phòng học bộ môn có đủ các thiết bị dạy học theo quy định. Có phòng để tổ chức các hoạt động giáo dục cho học sinh hoàn cảnh đặc biệt (nếu có).</w:t>
      </w:r>
    </w:p>
    <w:p w14:paraId="78F0AEE7" w14:textId="77777777" w:rsidR="00640C3C" w:rsidRPr="00857BF5" w:rsidRDefault="00640C3C" w:rsidP="000E43C5">
      <w:pPr>
        <w:pStyle w:val="content"/>
        <w:tabs>
          <w:tab w:val="clear" w:pos="980"/>
          <w:tab w:val="num" w:pos="709"/>
        </w:tabs>
        <w:ind w:firstLine="0"/>
        <w:rPr>
          <w:b/>
          <w:sz w:val="26"/>
          <w:szCs w:val="26"/>
        </w:rPr>
      </w:pPr>
      <w:r w:rsidRPr="00857BF5">
        <w:rPr>
          <w:bCs/>
          <w:sz w:val="26"/>
          <w:szCs w:val="26"/>
        </w:rPr>
        <w:tab/>
      </w:r>
      <w:r w:rsidRPr="00857BF5">
        <w:rPr>
          <w:b/>
          <w:sz w:val="26"/>
          <w:szCs w:val="26"/>
        </w:rPr>
        <w:t>1. Mô tả hiện trạng</w:t>
      </w:r>
    </w:p>
    <w:p w14:paraId="4472DF36" w14:textId="77777777" w:rsidR="00640C3C" w:rsidRPr="00857BF5" w:rsidRDefault="00640C3C" w:rsidP="00640C3C">
      <w:pPr>
        <w:pStyle w:val="content"/>
        <w:tabs>
          <w:tab w:val="clear" w:pos="980"/>
        </w:tabs>
        <w:ind w:firstLine="709"/>
        <w:jc w:val="left"/>
        <w:rPr>
          <w:bCs/>
          <w:sz w:val="26"/>
          <w:szCs w:val="26"/>
        </w:rPr>
      </w:pPr>
      <w:r w:rsidRPr="00857BF5">
        <w:rPr>
          <w:bCs/>
          <w:sz w:val="26"/>
          <w:szCs w:val="26"/>
        </w:rPr>
        <w:t>Mức 1:</w:t>
      </w:r>
    </w:p>
    <w:p w14:paraId="05E9E7DF" w14:textId="77777777" w:rsidR="00D60597" w:rsidRDefault="00000000">
      <w:pPr>
        <w:spacing w:before="120" w:after="120"/>
        <w:jc w:val="both"/>
      </w:pPr>
      <w:r>
        <w:rPr>
          <w:sz w:val="26"/>
        </w:rPr>
        <w:tab/>
        <w:t>Nhà trường có 15 phòng học dành cho 15 lớp đảm bảo học một ca, phòng học đảm bảo đủ ánh sáng, đủ bàn ghế phù hợp với học sinh, có bàn ghế của giáo viên, bảng viết đảm bảo đúng quy định [H3-3.2-01], [H3-3.2-04]</w:t>
      </w:r>
    </w:p>
    <w:p w14:paraId="797113E6" w14:textId="77777777" w:rsidR="00D60597" w:rsidRDefault="00000000">
      <w:pPr>
        <w:spacing w:before="120" w:after="120"/>
        <w:jc w:val="both"/>
      </w:pPr>
      <w:r>
        <w:rPr>
          <w:sz w:val="26"/>
        </w:rPr>
        <w:tab/>
        <w:t>Trường có phòng sinh hoạt chuyên môn: Phòng tổ lý - hoá, phòng tổ Toán-Tin, phòng tổ Văn- Ngoại ngữ, phòng tổ sử -địa-GDCD, phỏng tổ Sinh-NPT, các phòng thí nghiệm lý, hoá, sinh theo quy định [H3-3.2-01], [H3-3.2-04]</w:t>
      </w:r>
    </w:p>
    <w:p w14:paraId="0215601C" w14:textId="77777777" w:rsidR="00D60597" w:rsidRDefault="00000000">
      <w:pPr>
        <w:spacing w:before="120" w:after="120"/>
        <w:jc w:val="both"/>
      </w:pPr>
      <w:r>
        <w:rPr>
          <w:sz w:val="26"/>
        </w:rPr>
        <w:tab/>
        <w:t>Trường có đầy đủ các phòng cho hoạt động Đoàn và phòng truyền thống, phòng thư viện phục vụ cho các hoạt động của nhà trường [H3-3.2-02], [H3-3.2-04], [H3-3.2-03]</w:t>
      </w:r>
    </w:p>
    <w:p w14:paraId="0914C7E6" w14:textId="77777777" w:rsidR="00640C3C" w:rsidRPr="00857BF5" w:rsidRDefault="00640C3C" w:rsidP="00640C3C">
      <w:pPr>
        <w:pStyle w:val="content"/>
        <w:tabs>
          <w:tab w:val="clear" w:pos="980"/>
          <w:tab w:val="num" w:pos="709"/>
        </w:tabs>
        <w:ind w:firstLine="0"/>
        <w:jc w:val="left"/>
        <w:rPr>
          <w:bCs/>
          <w:sz w:val="26"/>
          <w:szCs w:val="26"/>
        </w:rPr>
      </w:pPr>
      <w:r w:rsidRPr="00857BF5">
        <w:rPr>
          <w:bCs/>
          <w:sz w:val="26"/>
          <w:szCs w:val="26"/>
        </w:rPr>
        <w:tab/>
        <w:t>Mức 2:</w:t>
      </w:r>
    </w:p>
    <w:p w14:paraId="7D457F18" w14:textId="77777777" w:rsidR="00D60597" w:rsidRDefault="00000000">
      <w:pPr>
        <w:spacing w:before="120" w:after="120"/>
        <w:jc w:val="both"/>
      </w:pPr>
      <w:r>
        <w:rPr>
          <w:sz w:val="26"/>
        </w:rPr>
        <w:tab/>
        <w:t>Phòng học của học sinh đảm bảo đủ ánh sáng, đủ bàn ghế phù hợp với học sinh, có bàn ghế của giáo viên, bảng viết đảm bảo đúng quy định [H3-3.2-01], [H3-3.2-04], [H3-3.2-03]</w:t>
      </w:r>
    </w:p>
    <w:p w14:paraId="6E29C9EC" w14:textId="77777777" w:rsidR="00D60597" w:rsidRDefault="00000000">
      <w:pPr>
        <w:spacing w:before="120" w:after="120"/>
        <w:jc w:val="both"/>
      </w:pPr>
      <w:r>
        <w:rPr>
          <w:sz w:val="26"/>
        </w:rPr>
        <w:tab/>
        <w:t>Khối phục vụ học tập, giảng dạy như: Phòng học bộ môn, phòng thư viện; phòng thí nghiệm thực hành; phòng hoạt động đoàn; phòng ứng dụng CNTT; phòng dạy tiếng anh ...đáp ứng yêu cầu bổ trợ cho hoạt động giảng dạy, nâng cáo chất lượng giáo dục của nhà trường [H3-3.2-03], [H3-3.2-04]</w:t>
      </w:r>
    </w:p>
    <w:p w14:paraId="54344A5C" w14:textId="77777777" w:rsidR="00640C3C" w:rsidRPr="00857BF5" w:rsidRDefault="00640C3C" w:rsidP="00640C3C">
      <w:pPr>
        <w:pStyle w:val="content"/>
        <w:tabs>
          <w:tab w:val="clear" w:pos="980"/>
          <w:tab w:val="num" w:pos="709"/>
        </w:tabs>
        <w:ind w:firstLine="0"/>
        <w:jc w:val="left"/>
        <w:rPr>
          <w:bCs/>
          <w:sz w:val="26"/>
          <w:szCs w:val="26"/>
        </w:rPr>
      </w:pPr>
      <w:r w:rsidRPr="00857BF5">
        <w:rPr>
          <w:bCs/>
          <w:sz w:val="26"/>
          <w:szCs w:val="26"/>
        </w:rPr>
        <w:tab/>
        <w:t>Mức 3:</w:t>
      </w:r>
    </w:p>
    <w:p w14:paraId="75158D5A" w14:textId="77777777" w:rsidR="00D60597" w:rsidRDefault="00000000">
      <w:pPr>
        <w:spacing w:before="120" w:after="120"/>
        <w:jc w:val="both"/>
      </w:pPr>
      <w:r>
        <w:rPr>
          <w:sz w:val="26"/>
        </w:rPr>
        <w:tab/>
        <w:t>Phòng học, các phòng học bộ môn trang bi đầy đủ thiết bị dạy học theo quy định. Có nhà đa chức năng để tổ chức các hoạt động giáo dục cho học sinh [H3-3.2-01], [H3-3.2-03], [H3-3.2-04]  </w:t>
      </w:r>
    </w:p>
    <w:p w14:paraId="56DC9F0B" w14:textId="77777777" w:rsidR="00640C3C" w:rsidRPr="00857BF5" w:rsidRDefault="00640C3C" w:rsidP="00640C3C">
      <w:pPr>
        <w:pStyle w:val="content"/>
        <w:tabs>
          <w:tab w:val="clear" w:pos="980"/>
          <w:tab w:val="num" w:pos="709"/>
        </w:tabs>
        <w:ind w:firstLine="0"/>
        <w:jc w:val="left"/>
        <w:rPr>
          <w:bCs/>
          <w:sz w:val="26"/>
          <w:szCs w:val="26"/>
        </w:rPr>
      </w:pPr>
      <w:r w:rsidRPr="00857BF5">
        <w:rPr>
          <w:bCs/>
          <w:sz w:val="26"/>
          <w:szCs w:val="26"/>
        </w:rPr>
        <w:tab/>
      </w:r>
      <w:r w:rsidRPr="00857BF5">
        <w:rPr>
          <w:b/>
          <w:sz w:val="26"/>
          <w:szCs w:val="26"/>
        </w:rPr>
        <w:t xml:space="preserve">2. Điểm mạnh </w:t>
      </w:r>
    </w:p>
    <w:p w14:paraId="68CE51D2" w14:textId="77777777" w:rsidR="00D60597" w:rsidRDefault="00000000">
      <w:pPr>
        <w:spacing w:before="120" w:after="120"/>
        <w:jc w:val="both"/>
      </w:pPr>
      <w:r>
        <w:rPr>
          <w:sz w:val="26"/>
        </w:rPr>
        <w:tab/>
        <w:t>Nhà trường có đủ phòng học  để học 2 buổi/ ngày; phòng học đảm bảo đủ ánh sáng, bàn ghế tương đối phù hợp với học sinh, có bàn ghế của giáo viên, bảng viết đúng quy cách; Các phòng bộ môn, phòng truyền thống; phòng thí nghiệm thực hành và khối phục vụ học tập được trang bị đầy đủ các trang thiết bị thiết yếu đáp ứng tốt, hoạt động hiệu quả.</w:t>
      </w:r>
    </w:p>
    <w:p w14:paraId="4E25C38C" w14:textId="77777777" w:rsidR="00076BE1" w:rsidRPr="00857BF5" w:rsidRDefault="00076BE1" w:rsidP="001D0068">
      <w:pPr>
        <w:pStyle w:val="content"/>
        <w:tabs>
          <w:tab w:val="clear" w:pos="980"/>
        </w:tabs>
        <w:ind w:firstLine="709"/>
        <w:rPr>
          <w:b/>
          <w:sz w:val="26"/>
          <w:szCs w:val="26"/>
        </w:rPr>
      </w:pPr>
      <w:r w:rsidRPr="00857BF5">
        <w:rPr>
          <w:b/>
          <w:sz w:val="26"/>
          <w:szCs w:val="26"/>
        </w:rPr>
        <w:t>3. Điểm yếu</w:t>
      </w:r>
    </w:p>
    <w:p w14:paraId="19CBBF08" w14:textId="77777777" w:rsidR="00D60597" w:rsidRDefault="00000000">
      <w:pPr>
        <w:spacing w:before="120" w:after="120"/>
        <w:jc w:val="both"/>
      </w:pPr>
      <w:r>
        <w:rPr>
          <w:sz w:val="26"/>
        </w:rPr>
        <w:tab/>
        <w:t>Nhà trường còn thiếu trang thiết bị hiện đại trang bị cho các phòng học, diễn tích phòng học nhỏ; Hệ thống may tính phục vụ cho giảng dạy và học tập còn thiếu; Dụng cụ thí nghiệm thực hành còn hạn chế.</w:t>
      </w:r>
    </w:p>
    <w:p w14:paraId="386C6255" w14:textId="77777777" w:rsidR="00076BE1" w:rsidRPr="00857BF5" w:rsidRDefault="00076BE1" w:rsidP="001D0068">
      <w:pPr>
        <w:pStyle w:val="content"/>
        <w:tabs>
          <w:tab w:val="clear" w:pos="980"/>
        </w:tabs>
        <w:ind w:firstLine="709"/>
        <w:rPr>
          <w:b/>
          <w:sz w:val="26"/>
          <w:szCs w:val="26"/>
        </w:rPr>
      </w:pPr>
      <w:r w:rsidRPr="00857BF5">
        <w:rPr>
          <w:b/>
          <w:sz w:val="26"/>
          <w:szCs w:val="26"/>
        </w:rPr>
        <w:t>4. Kế hoạch cải tiến chất lượng</w:t>
      </w:r>
    </w:p>
    <w:p w14:paraId="31053B36" w14:textId="77777777" w:rsidR="00D60597" w:rsidRDefault="00000000">
      <w:pPr>
        <w:spacing w:before="120" w:after="120"/>
        <w:jc w:val="both"/>
      </w:pPr>
      <w:r>
        <w:rPr>
          <w:sz w:val="26"/>
        </w:rPr>
        <w:tab/>
        <w:t>Trong những năm tiếp theo, tham mưu các cấp lãnh đạo đề nghị trang bị dụng cụ phòng thí nghiệm thực hành; thành lập tổ kiểm tra, rà soát lại các bộ bàn ghế đã sửa chữa nhiều lần mà không còn hiệu quả sử dụng. Trang bị thêm hệ thống máy tính phục vụ cho hoạt động giảng dạy và học tập của học sinh.</w:t>
      </w:r>
    </w:p>
    <w:p w14:paraId="30BD4269" w14:textId="77777777" w:rsidR="00076BE1" w:rsidRPr="00857BF5" w:rsidRDefault="00076BE1" w:rsidP="001D0068">
      <w:pPr>
        <w:pStyle w:val="content"/>
        <w:tabs>
          <w:tab w:val="clear" w:pos="980"/>
        </w:tabs>
        <w:ind w:firstLine="709"/>
        <w:rPr>
          <w:sz w:val="26"/>
          <w:szCs w:val="26"/>
        </w:rPr>
      </w:pPr>
      <w:r w:rsidRPr="00857BF5">
        <w:rPr>
          <w:b/>
          <w:sz w:val="26"/>
          <w:szCs w:val="26"/>
        </w:rPr>
        <w:t>5.</w:t>
      </w:r>
      <w:r w:rsidR="000D018E" w:rsidRPr="00857BF5">
        <w:rPr>
          <w:b/>
          <w:sz w:val="26"/>
          <w:szCs w:val="26"/>
        </w:rPr>
        <w:t xml:space="preserve"> Tự</w:t>
      </w:r>
      <w:r w:rsidR="000D018E" w:rsidRPr="00857BF5">
        <w:rPr>
          <w:b/>
          <w:sz w:val="26"/>
          <w:szCs w:val="26"/>
          <w:lang w:val="vi-VN"/>
        </w:rPr>
        <w:t xml:space="preserve"> đánh giá</w:t>
      </w:r>
      <w:r w:rsidR="000D018E" w:rsidRPr="00857BF5">
        <w:rPr>
          <w:b/>
          <w:sz w:val="26"/>
          <w:szCs w:val="26"/>
        </w:rPr>
        <w:t>:</w:t>
      </w:r>
      <w:r w:rsidR="000D018E" w:rsidRPr="00857BF5">
        <w:rPr>
          <w:sz w:val="26"/>
          <w:szCs w:val="26"/>
        </w:rPr>
        <w:t xml:space="preserve"> </w:t>
      </w:r>
      <w:r w:rsidRPr="00857BF5">
        <w:rPr>
          <w:sz w:val="26"/>
          <w:szCs w:val="26"/>
          <w:lang w:val="vi-VN"/>
        </w:rPr>
        <w:t>Đạt mức 2</w:t>
      </w:r>
    </w:p>
    <w:p w14:paraId="67A98E09" w14:textId="77777777" w:rsidR="00640C3C" w:rsidRPr="00857BF5" w:rsidRDefault="00076BE1" w:rsidP="00640C3C">
      <w:pPr>
        <w:pStyle w:val="titleContent"/>
        <w:rPr>
          <w:sz w:val="26"/>
          <w:szCs w:val="26"/>
        </w:rPr>
      </w:pPr>
      <w:bookmarkStart w:id="33" w:name="criterion33"/>
      <w:r w:rsidRPr="00857BF5">
        <w:rPr>
          <w:sz w:val="26"/>
          <w:szCs w:val="26"/>
        </w:rPr>
        <w:t xml:space="preserve">Tiêu chí </w:t>
      </w:r>
      <w:r w:rsidR="000D018E" w:rsidRPr="00857BF5">
        <w:rPr>
          <w:sz w:val="26"/>
          <w:szCs w:val="26"/>
          <w:lang w:val="vi-VN"/>
        </w:rPr>
        <w:t>3.</w:t>
      </w:r>
      <w:r w:rsidRPr="00857BF5">
        <w:rPr>
          <w:sz w:val="26"/>
          <w:szCs w:val="26"/>
        </w:rPr>
        <w:t>3: Khối hành chính - quản trị</w:t>
      </w:r>
      <w:bookmarkEnd w:id="33"/>
    </w:p>
    <w:p w14:paraId="6EBACB94" w14:textId="77777777" w:rsidR="00640C3C" w:rsidRPr="00857BF5" w:rsidRDefault="00640C3C" w:rsidP="000E43C5">
      <w:pPr>
        <w:pStyle w:val="content"/>
        <w:tabs>
          <w:tab w:val="clear" w:pos="980"/>
        </w:tabs>
        <w:ind w:firstLine="709"/>
        <w:rPr>
          <w:b/>
          <w:sz w:val="26"/>
          <w:szCs w:val="26"/>
        </w:rPr>
      </w:pPr>
      <w:r w:rsidRPr="00857BF5">
        <w:rPr>
          <w:bCs/>
          <w:sz w:val="26"/>
          <w:szCs w:val="26"/>
        </w:rPr>
        <w:t>Mức 1:</w:t>
      </w:r>
    </w:p>
    <w:p w14:paraId="0F20E494" w14:textId="77777777" w:rsidR="00640C3C" w:rsidRPr="00857BF5" w:rsidRDefault="00640C3C" w:rsidP="000E43C5">
      <w:pPr>
        <w:pStyle w:val="content"/>
        <w:tabs>
          <w:tab w:val="clear" w:pos="980"/>
          <w:tab w:val="num" w:pos="709"/>
        </w:tabs>
        <w:ind w:firstLine="0"/>
        <w:rPr>
          <w:bCs/>
          <w:sz w:val="26"/>
          <w:szCs w:val="26"/>
        </w:rPr>
      </w:pPr>
      <w:r w:rsidRPr="00857BF5">
        <w:rPr>
          <w:bCs/>
          <w:sz w:val="26"/>
          <w:szCs w:val="26"/>
        </w:rPr>
        <w:lastRenderedPageBreak/>
        <w:tab/>
        <w:t>a) Đáp ứng yêu cầu tối thiểu các hoạt động hành chính - quản trị của nhà trường;</w:t>
      </w:r>
    </w:p>
    <w:p w14:paraId="7BEDC652" w14:textId="77777777" w:rsidR="00640C3C" w:rsidRPr="00857BF5" w:rsidRDefault="00640C3C" w:rsidP="000E43C5">
      <w:pPr>
        <w:pStyle w:val="content"/>
        <w:tabs>
          <w:tab w:val="clear" w:pos="980"/>
          <w:tab w:val="num" w:pos="709"/>
        </w:tabs>
        <w:ind w:firstLine="0"/>
        <w:rPr>
          <w:b/>
          <w:sz w:val="26"/>
          <w:szCs w:val="26"/>
        </w:rPr>
      </w:pPr>
      <w:r w:rsidRPr="00857BF5">
        <w:rPr>
          <w:bCs/>
          <w:sz w:val="26"/>
          <w:szCs w:val="26"/>
        </w:rPr>
        <w:tab/>
        <w:t>b) Khu để xe được bố trí hợp lý, đảm bảo an toàn, trật tự;</w:t>
      </w:r>
    </w:p>
    <w:p w14:paraId="6BDE3FB5" w14:textId="77777777" w:rsidR="00640C3C" w:rsidRPr="00857BF5" w:rsidRDefault="00640C3C" w:rsidP="000E43C5">
      <w:pPr>
        <w:pStyle w:val="content"/>
        <w:tabs>
          <w:tab w:val="clear" w:pos="980"/>
          <w:tab w:val="num" w:pos="709"/>
        </w:tabs>
        <w:ind w:firstLine="0"/>
        <w:rPr>
          <w:b/>
          <w:sz w:val="26"/>
          <w:szCs w:val="26"/>
        </w:rPr>
      </w:pPr>
      <w:r w:rsidRPr="00857BF5">
        <w:rPr>
          <w:bCs/>
          <w:sz w:val="26"/>
          <w:szCs w:val="26"/>
        </w:rPr>
        <w:tab/>
        <w:t>c) Định kỳ sửa chữa, bổ sung các thiết bị khối hành chính - quản trị.</w:t>
      </w:r>
    </w:p>
    <w:p w14:paraId="483EEFC6" w14:textId="77777777" w:rsidR="00640C3C" w:rsidRPr="00857BF5" w:rsidRDefault="00640C3C" w:rsidP="000E43C5">
      <w:pPr>
        <w:pStyle w:val="content"/>
        <w:tabs>
          <w:tab w:val="clear" w:pos="980"/>
          <w:tab w:val="num" w:pos="709"/>
        </w:tabs>
        <w:ind w:firstLine="0"/>
        <w:rPr>
          <w:b/>
          <w:sz w:val="26"/>
          <w:szCs w:val="26"/>
        </w:rPr>
      </w:pPr>
      <w:r w:rsidRPr="00857BF5">
        <w:rPr>
          <w:bCs/>
          <w:sz w:val="26"/>
          <w:szCs w:val="26"/>
        </w:rPr>
        <w:tab/>
        <w:t>Mức 2:</w:t>
      </w:r>
    </w:p>
    <w:p w14:paraId="318163DC" w14:textId="77777777" w:rsidR="00640C3C" w:rsidRPr="00857BF5" w:rsidRDefault="00640C3C" w:rsidP="000E43C5">
      <w:pPr>
        <w:pStyle w:val="content"/>
        <w:tabs>
          <w:tab w:val="clear" w:pos="980"/>
          <w:tab w:val="num" w:pos="709"/>
        </w:tabs>
        <w:ind w:firstLine="0"/>
        <w:rPr>
          <w:bCs/>
          <w:sz w:val="26"/>
          <w:szCs w:val="26"/>
        </w:rPr>
      </w:pPr>
      <w:r w:rsidRPr="00857BF5">
        <w:rPr>
          <w:bCs/>
          <w:sz w:val="26"/>
          <w:szCs w:val="26"/>
        </w:rPr>
        <w:tab/>
        <w:t>Khối hành chính - quản trị theo quy định; khu bếp, nhà ăn, nhà nghỉ (nếu có) phải đảm bảo điều kiện sức khỏe, an toàn, vệ sinh cho giáo viên, nhân viên và học sinh.</w:t>
      </w:r>
    </w:p>
    <w:p w14:paraId="4BE0BC19" w14:textId="77777777" w:rsidR="00640C3C" w:rsidRPr="00857BF5" w:rsidRDefault="00640C3C" w:rsidP="000E43C5">
      <w:pPr>
        <w:pStyle w:val="content"/>
        <w:tabs>
          <w:tab w:val="clear" w:pos="980"/>
          <w:tab w:val="num" w:pos="709"/>
        </w:tabs>
        <w:ind w:firstLine="0"/>
        <w:rPr>
          <w:b/>
          <w:sz w:val="26"/>
          <w:szCs w:val="26"/>
        </w:rPr>
      </w:pPr>
      <w:r w:rsidRPr="00857BF5">
        <w:rPr>
          <w:bCs/>
          <w:sz w:val="26"/>
          <w:szCs w:val="26"/>
        </w:rPr>
        <w:tab/>
        <w:t>Mức 3:</w:t>
      </w:r>
    </w:p>
    <w:p w14:paraId="079CE85F" w14:textId="77777777" w:rsidR="00640C3C" w:rsidRPr="00857BF5" w:rsidRDefault="00640C3C" w:rsidP="000E43C5">
      <w:pPr>
        <w:pStyle w:val="content"/>
        <w:tabs>
          <w:tab w:val="clear" w:pos="980"/>
          <w:tab w:val="num" w:pos="709"/>
        </w:tabs>
        <w:ind w:firstLine="0"/>
        <w:rPr>
          <w:bCs/>
          <w:sz w:val="26"/>
          <w:szCs w:val="26"/>
        </w:rPr>
      </w:pPr>
      <w:r w:rsidRPr="00857BF5">
        <w:rPr>
          <w:bCs/>
          <w:sz w:val="26"/>
          <w:szCs w:val="26"/>
        </w:rPr>
        <w:tab/>
        <w:t>Khối hành chính - quản trị có đầy đủ các thiết bị được sắp xếp hợp lý, khoa học và hỗ trợ hiệu quả các hoạt động nhà trường.</w:t>
      </w:r>
    </w:p>
    <w:p w14:paraId="298B3D75" w14:textId="77777777" w:rsidR="00640C3C" w:rsidRPr="00857BF5" w:rsidRDefault="00640C3C" w:rsidP="000E43C5">
      <w:pPr>
        <w:pStyle w:val="content"/>
        <w:tabs>
          <w:tab w:val="clear" w:pos="980"/>
          <w:tab w:val="num" w:pos="709"/>
        </w:tabs>
        <w:ind w:firstLine="0"/>
        <w:rPr>
          <w:b/>
          <w:sz w:val="26"/>
          <w:szCs w:val="26"/>
        </w:rPr>
      </w:pPr>
      <w:r w:rsidRPr="00857BF5">
        <w:rPr>
          <w:bCs/>
          <w:sz w:val="26"/>
          <w:szCs w:val="26"/>
        </w:rPr>
        <w:tab/>
      </w:r>
      <w:r w:rsidRPr="00857BF5">
        <w:rPr>
          <w:b/>
          <w:sz w:val="26"/>
          <w:szCs w:val="26"/>
        </w:rPr>
        <w:t>1. Mô tả hiện trạng</w:t>
      </w:r>
    </w:p>
    <w:p w14:paraId="5DC18D24" w14:textId="77777777" w:rsidR="00640C3C" w:rsidRPr="00857BF5" w:rsidRDefault="00640C3C" w:rsidP="00640C3C">
      <w:pPr>
        <w:pStyle w:val="content"/>
        <w:tabs>
          <w:tab w:val="clear" w:pos="980"/>
        </w:tabs>
        <w:ind w:firstLine="709"/>
        <w:jc w:val="left"/>
        <w:rPr>
          <w:bCs/>
          <w:sz w:val="26"/>
          <w:szCs w:val="26"/>
        </w:rPr>
      </w:pPr>
      <w:r w:rsidRPr="00857BF5">
        <w:rPr>
          <w:bCs/>
          <w:sz w:val="26"/>
          <w:szCs w:val="26"/>
        </w:rPr>
        <w:t>Mức 1:</w:t>
      </w:r>
    </w:p>
    <w:p w14:paraId="65507D89" w14:textId="77777777" w:rsidR="00D60597" w:rsidRDefault="00000000">
      <w:pPr>
        <w:spacing w:before="120" w:after="120"/>
        <w:jc w:val="both"/>
      </w:pPr>
      <w:r>
        <w:rPr>
          <w:sz w:val="26"/>
        </w:rPr>
        <w:tab/>
        <w:t>Khối hành chính quản trị của nhà trường có đầy đủ các phòng theo quy định: Phòng làm việc của hiệu trưởng, phó hiệu trưởng; Phòng kế toán, phòng văn thư, phòng y tế học đường, phòng chờ giáo viên, phòng họp hội đồng, phòng công đoàn [H3-3.3-01], [H3-3.2-04]</w:t>
      </w:r>
    </w:p>
    <w:p w14:paraId="5BECDA58" w14:textId="77777777" w:rsidR="00D60597" w:rsidRDefault="00000000">
      <w:pPr>
        <w:spacing w:before="120" w:after="120"/>
        <w:jc w:val="both"/>
      </w:pPr>
      <w:r>
        <w:rPr>
          <w:sz w:val="26"/>
        </w:rPr>
        <w:tab/>
        <w:t>Khu vực để xe cho giáo viên, cán bộ, nhân viên, người lao động được bố trí hợp lý, đảm bảo mỹ quan, an toàn, trật tự [H3-3.3-02]  </w:t>
      </w:r>
    </w:p>
    <w:p w14:paraId="28813930" w14:textId="77777777" w:rsidR="00D60597" w:rsidRDefault="00000000">
      <w:pPr>
        <w:spacing w:before="120" w:after="120"/>
        <w:jc w:val="both"/>
      </w:pPr>
      <w:r>
        <w:rPr>
          <w:sz w:val="26"/>
        </w:rPr>
        <w:tab/>
        <w:t>Khối hành chính quả trị định kỳ được rà soát bổ sung trang thiết bị làm việc, đảm bảo đủ trang thiết bị tối thiểu phục vụ cho hoạt động của nhà trường [H3-3.2-04], [H3-3.2-03]</w:t>
      </w:r>
    </w:p>
    <w:p w14:paraId="007BAA67" w14:textId="77777777" w:rsidR="00640C3C" w:rsidRPr="00857BF5" w:rsidRDefault="00640C3C" w:rsidP="00640C3C">
      <w:pPr>
        <w:pStyle w:val="content"/>
        <w:tabs>
          <w:tab w:val="clear" w:pos="980"/>
          <w:tab w:val="num" w:pos="709"/>
        </w:tabs>
        <w:ind w:firstLine="0"/>
        <w:jc w:val="left"/>
        <w:rPr>
          <w:bCs/>
          <w:sz w:val="26"/>
          <w:szCs w:val="26"/>
        </w:rPr>
      </w:pPr>
      <w:r w:rsidRPr="00857BF5">
        <w:rPr>
          <w:bCs/>
          <w:sz w:val="26"/>
          <w:szCs w:val="26"/>
        </w:rPr>
        <w:tab/>
        <w:t>Mức 2:</w:t>
      </w:r>
    </w:p>
    <w:p w14:paraId="2344DB3B" w14:textId="77777777" w:rsidR="00D60597" w:rsidRDefault="00000000">
      <w:pPr>
        <w:spacing w:before="120" w:after="120"/>
        <w:jc w:val="both"/>
      </w:pPr>
      <w:r>
        <w:rPr>
          <w:sz w:val="26"/>
        </w:rPr>
        <w:tab/>
        <w:t>Khối hành chính quản trị của nhà trường có đầy đủ các phòng theo quy định: Phòng làm việc của hiệu trưởng, phó hiệu trưởng, phòng kê toán, phòng y tế, phòng bảo vệ, phòng họp hội đồng, phòng chờ giáo viên...; Khu vực bếp ăn của học sinh, phòng ăn của học sinh, phòng ở KTX đảm bảo đủ ánh sáng, đủ điều kiện đảm bảo sức khoẻ, vệ sinh cho học sinh trong quá trình sinh hoạt, hoạt động nội trú [H3-3.3-03], [H3-3.2-03], [H3-3.2-04]</w:t>
      </w:r>
    </w:p>
    <w:p w14:paraId="239B278D" w14:textId="77777777" w:rsidR="00640C3C" w:rsidRPr="00857BF5" w:rsidRDefault="00640C3C" w:rsidP="00640C3C">
      <w:pPr>
        <w:pStyle w:val="content"/>
        <w:tabs>
          <w:tab w:val="clear" w:pos="980"/>
          <w:tab w:val="num" w:pos="709"/>
        </w:tabs>
        <w:ind w:firstLine="0"/>
        <w:jc w:val="left"/>
        <w:rPr>
          <w:bCs/>
          <w:sz w:val="26"/>
          <w:szCs w:val="26"/>
        </w:rPr>
      </w:pPr>
      <w:r w:rsidRPr="00857BF5">
        <w:rPr>
          <w:bCs/>
          <w:sz w:val="26"/>
          <w:szCs w:val="26"/>
        </w:rPr>
        <w:tab/>
        <w:t>Mức 3:</w:t>
      </w:r>
    </w:p>
    <w:p w14:paraId="12490549" w14:textId="77777777" w:rsidR="00D60597" w:rsidRDefault="00000000">
      <w:pPr>
        <w:spacing w:before="120" w:after="120"/>
        <w:jc w:val="both"/>
      </w:pPr>
      <w:r>
        <w:rPr>
          <w:sz w:val="26"/>
        </w:rPr>
        <w:tab/>
        <w:t>Khối hành chính quả trị được sắp xếp hợp lý, khoa học, được trang bị đầy đủ các trang thiết bị thiết yếu phục vụ cho quá trình làm việc nhăm đem lại hiệu quả cao trong công việc, hỗ trợ tốt nhất cho các hoạt động của nhà trường, từ đó nâng cáo chât lượng giáo dục toàn diện của nhà trường [H3-3.3-01], [H3-3.3-02], [H3-3.3-03], [H3-3.2-03], [H3-3.2-04]</w:t>
      </w:r>
    </w:p>
    <w:p w14:paraId="165C6E11" w14:textId="77777777" w:rsidR="00640C3C" w:rsidRPr="00857BF5" w:rsidRDefault="00640C3C" w:rsidP="00640C3C">
      <w:pPr>
        <w:pStyle w:val="content"/>
        <w:tabs>
          <w:tab w:val="clear" w:pos="980"/>
          <w:tab w:val="num" w:pos="709"/>
        </w:tabs>
        <w:ind w:firstLine="0"/>
        <w:jc w:val="left"/>
        <w:rPr>
          <w:bCs/>
          <w:sz w:val="26"/>
          <w:szCs w:val="26"/>
        </w:rPr>
      </w:pPr>
      <w:r w:rsidRPr="00857BF5">
        <w:rPr>
          <w:bCs/>
          <w:sz w:val="26"/>
          <w:szCs w:val="26"/>
        </w:rPr>
        <w:tab/>
      </w:r>
      <w:r w:rsidRPr="00857BF5">
        <w:rPr>
          <w:b/>
          <w:sz w:val="26"/>
          <w:szCs w:val="26"/>
        </w:rPr>
        <w:t xml:space="preserve">2. Điểm mạnh </w:t>
      </w:r>
    </w:p>
    <w:p w14:paraId="72F74845" w14:textId="77777777" w:rsidR="00D60597" w:rsidRDefault="00000000">
      <w:pPr>
        <w:spacing w:before="120" w:after="120"/>
        <w:jc w:val="both"/>
      </w:pPr>
      <w:r>
        <w:rPr>
          <w:sz w:val="26"/>
        </w:rPr>
        <w:tab/>
        <w:t>Khối hành chính quả trị nhà trường có đầy đủ các phòng theo quy định: Phòng làm việc của hiệu trưởng, phó hiệu trưởng, phòng kế toán, phòng văn thư, phòng y tế học đường, phòng chờ giáo viên, phòng hội họp... Tất cả các phòng đều được trang bị đày đủ các thiết bị thiết yếu phục vụ tốt nhất cho quá trình làm việc nhằm hỗ trợ tốt nhất cho hoạt động giảng dạy, nâng cao chất lượng giáo dục toàn diện của nhà trường.</w:t>
      </w:r>
    </w:p>
    <w:p w14:paraId="139C6935" w14:textId="77777777" w:rsidR="00076BE1" w:rsidRPr="00857BF5" w:rsidRDefault="00076BE1" w:rsidP="001D0068">
      <w:pPr>
        <w:pStyle w:val="content"/>
        <w:tabs>
          <w:tab w:val="clear" w:pos="980"/>
        </w:tabs>
        <w:ind w:firstLine="709"/>
        <w:rPr>
          <w:b/>
          <w:sz w:val="26"/>
          <w:szCs w:val="26"/>
        </w:rPr>
      </w:pPr>
      <w:r w:rsidRPr="00857BF5">
        <w:rPr>
          <w:b/>
          <w:sz w:val="26"/>
          <w:szCs w:val="26"/>
        </w:rPr>
        <w:t>3. Điểm yếu</w:t>
      </w:r>
    </w:p>
    <w:p w14:paraId="727CC1EF" w14:textId="77777777" w:rsidR="00D60597" w:rsidRDefault="00000000">
      <w:pPr>
        <w:spacing w:before="120" w:after="120"/>
        <w:jc w:val="both"/>
      </w:pPr>
      <w:r>
        <w:rPr>
          <w:sz w:val="26"/>
        </w:rPr>
        <w:lastRenderedPageBreak/>
        <w:tab/>
        <w:t>Khối hành chính quả trị nhà trường mặc dù được trang bị đầy đủ các thiết bị thiết yếu, tuy nhiên còn thiếu trang thiết bị hiện đại, một số phòng chưa có hệ thống bàn ghế chuyên dụng, cố định mà đang kê tạm bàn ghế học sinh chưa đảm bảo yêu cầu.</w:t>
      </w:r>
    </w:p>
    <w:p w14:paraId="3728EA0E" w14:textId="77777777" w:rsidR="00D60597" w:rsidRDefault="00000000">
      <w:pPr>
        <w:spacing w:before="120" w:after="120"/>
        <w:jc w:val="both"/>
      </w:pPr>
      <w:r>
        <w:rPr>
          <w:sz w:val="26"/>
        </w:rPr>
        <w:tab/>
        <w:t> </w:t>
      </w:r>
    </w:p>
    <w:p w14:paraId="37A7FB38" w14:textId="77777777" w:rsidR="00076BE1" w:rsidRPr="00857BF5" w:rsidRDefault="00076BE1" w:rsidP="001D0068">
      <w:pPr>
        <w:pStyle w:val="content"/>
        <w:tabs>
          <w:tab w:val="clear" w:pos="980"/>
        </w:tabs>
        <w:ind w:firstLine="709"/>
        <w:rPr>
          <w:b/>
          <w:sz w:val="26"/>
          <w:szCs w:val="26"/>
        </w:rPr>
      </w:pPr>
      <w:r w:rsidRPr="00857BF5">
        <w:rPr>
          <w:b/>
          <w:sz w:val="26"/>
          <w:szCs w:val="26"/>
        </w:rPr>
        <w:t>4. Kế hoạch cải tiến chất lượng</w:t>
      </w:r>
    </w:p>
    <w:p w14:paraId="425D6EE8" w14:textId="77777777" w:rsidR="00D60597" w:rsidRDefault="00000000">
      <w:pPr>
        <w:spacing w:before="120" w:after="120"/>
        <w:jc w:val="both"/>
      </w:pPr>
      <w:r>
        <w:rPr>
          <w:sz w:val="26"/>
        </w:rPr>
        <w:tab/>
        <w:t>Hiệu trưởng tiếp tục tham mưu với các cấp lãnh đạo có kế hoạch trang bị hệ thống bàn làm việc cố định, chuyên dụng, hệ thống trang thiết bị hiện đại cho các phòng.    </w:t>
      </w:r>
    </w:p>
    <w:p w14:paraId="157492C6" w14:textId="77777777" w:rsidR="00076BE1" w:rsidRPr="00857BF5" w:rsidRDefault="00076BE1" w:rsidP="001D0068">
      <w:pPr>
        <w:pStyle w:val="content"/>
        <w:tabs>
          <w:tab w:val="clear" w:pos="980"/>
        </w:tabs>
        <w:ind w:firstLine="709"/>
        <w:rPr>
          <w:sz w:val="26"/>
          <w:szCs w:val="26"/>
        </w:rPr>
      </w:pPr>
      <w:r w:rsidRPr="00857BF5">
        <w:rPr>
          <w:b/>
          <w:sz w:val="26"/>
          <w:szCs w:val="26"/>
        </w:rPr>
        <w:t>5.</w:t>
      </w:r>
      <w:r w:rsidR="00C524CF" w:rsidRPr="00857BF5">
        <w:rPr>
          <w:b/>
          <w:sz w:val="26"/>
          <w:szCs w:val="26"/>
        </w:rPr>
        <w:t xml:space="preserve"> Tự</w:t>
      </w:r>
      <w:r w:rsidR="00C524CF" w:rsidRPr="00857BF5">
        <w:rPr>
          <w:b/>
          <w:sz w:val="26"/>
          <w:szCs w:val="26"/>
          <w:lang w:val="vi-VN"/>
        </w:rPr>
        <w:t xml:space="preserve"> đánh giá</w:t>
      </w:r>
      <w:r w:rsidR="00C524CF" w:rsidRPr="00857BF5">
        <w:rPr>
          <w:b/>
          <w:sz w:val="26"/>
          <w:szCs w:val="26"/>
        </w:rPr>
        <w:t>:</w:t>
      </w:r>
      <w:r w:rsidRPr="00857BF5">
        <w:rPr>
          <w:sz w:val="26"/>
          <w:szCs w:val="26"/>
        </w:rPr>
        <w:t xml:space="preserve"> </w:t>
      </w:r>
      <w:r w:rsidRPr="00857BF5">
        <w:rPr>
          <w:sz w:val="26"/>
          <w:szCs w:val="26"/>
          <w:lang w:val="vi-VN"/>
        </w:rPr>
        <w:t>Đạt mức 2</w:t>
      </w:r>
    </w:p>
    <w:p w14:paraId="342F7D43" w14:textId="77777777" w:rsidR="00640C3C" w:rsidRPr="00857BF5" w:rsidRDefault="00076BE1" w:rsidP="00640C3C">
      <w:pPr>
        <w:pStyle w:val="titleContent"/>
        <w:rPr>
          <w:sz w:val="26"/>
          <w:szCs w:val="26"/>
        </w:rPr>
      </w:pPr>
      <w:bookmarkStart w:id="34" w:name="criterion34"/>
      <w:r w:rsidRPr="00857BF5">
        <w:rPr>
          <w:sz w:val="26"/>
          <w:szCs w:val="26"/>
        </w:rPr>
        <w:t xml:space="preserve">Tiêu chí </w:t>
      </w:r>
      <w:r w:rsidR="00C524CF" w:rsidRPr="00857BF5">
        <w:rPr>
          <w:sz w:val="26"/>
          <w:szCs w:val="26"/>
          <w:lang w:val="vi-VN"/>
        </w:rPr>
        <w:t>3.</w:t>
      </w:r>
      <w:r w:rsidRPr="00857BF5">
        <w:rPr>
          <w:sz w:val="26"/>
          <w:szCs w:val="26"/>
        </w:rPr>
        <w:t>4: Khu vệ sinh, hệ thống cấp thoát nước</w:t>
      </w:r>
      <w:bookmarkEnd w:id="34"/>
    </w:p>
    <w:p w14:paraId="1CE54A2F" w14:textId="77777777" w:rsidR="00640C3C" w:rsidRPr="00857BF5" w:rsidRDefault="00640C3C" w:rsidP="000E43C5">
      <w:pPr>
        <w:pStyle w:val="content"/>
        <w:tabs>
          <w:tab w:val="clear" w:pos="980"/>
        </w:tabs>
        <w:ind w:firstLine="709"/>
        <w:rPr>
          <w:b/>
          <w:sz w:val="26"/>
          <w:szCs w:val="26"/>
        </w:rPr>
      </w:pPr>
      <w:r w:rsidRPr="00857BF5">
        <w:rPr>
          <w:bCs/>
          <w:sz w:val="26"/>
          <w:szCs w:val="26"/>
        </w:rPr>
        <w:t>Mức 1:</w:t>
      </w:r>
    </w:p>
    <w:p w14:paraId="235BB48F" w14:textId="77777777" w:rsidR="00640C3C" w:rsidRPr="00857BF5" w:rsidRDefault="00640C3C" w:rsidP="000E43C5">
      <w:pPr>
        <w:pStyle w:val="content"/>
        <w:tabs>
          <w:tab w:val="clear" w:pos="980"/>
          <w:tab w:val="num" w:pos="709"/>
        </w:tabs>
        <w:ind w:firstLine="0"/>
        <w:rPr>
          <w:bCs/>
          <w:sz w:val="26"/>
          <w:szCs w:val="26"/>
        </w:rPr>
      </w:pPr>
      <w:r w:rsidRPr="00857BF5">
        <w:rPr>
          <w:bCs/>
          <w:sz w:val="26"/>
          <w:szCs w:val="26"/>
        </w:rPr>
        <w:tab/>
        <w:t>a) Khu vệ sinh riêng cho nam, nữ, giáo viên, nhân viên, học sinh đảm bảo không ô nhiễm môi trường; khu vệ sinh đảm bảo sử dụng thuận lợi cho học sinh khuyết tật học hòa nhập;</w:t>
      </w:r>
    </w:p>
    <w:p w14:paraId="102A905E" w14:textId="77777777" w:rsidR="00640C3C" w:rsidRPr="00857BF5" w:rsidRDefault="00640C3C" w:rsidP="000E43C5">
      <w:pPr>
        <w:pStyle w:val="content"/>
        <w:tabs>
          <w:tab w:val="clear" w:pos="980"/>
          <w:tab w:val="num" w:pos="709"/>
        </w:tabs>
        <w:ind w:firstLine="0"/>
        <w:rPr>
          <w:b/>
          <w:sz w:val="26"/>
          <w:szCs w:val="26"/>
        </w:rPr>
      </w:pPr>
      <w:r w:rsidRPr="00857BF5">
        <w:rPr>
          <w:bCs/>
          <w:sz w:val="26"/>
          <w:szCs w:val="26"/>
        </w:rPr>
        <w:tab/>
        <w:t>b) Có hệ thống thoát nước đảm bảo vệ sinh môi trường; hệ thống cấp nước sạch đảm bảo nước uống và nước sinh hoạt cho giáo viên, nhân viên và học sinh;</w:t>
      </w:r>
    </w:p>
    <w:p w14:paraId="4BF12563" w14:textId="77777777" w:rsidR="00640C3C" w:rsidRPr="00857BF5" w:rsidRDefault="00640C3C" w:rsidP="000E43C5">
      <w:pPr>
        <w:pStyle w:val="content"/>
        <w:tabs>
          <w:tab w:val="clear" w:pos="980"/>
          <w:tab w:val="num" w:pos="709"/>
        </w:tabs>
        <w:ind w:firstLine="0"/>
        <w:rPr>
          <w:b/>
          <w:sz w:val="26"/>
          <w:szCs w:val="26"/>
        </w:rPr>
      </w:pPr>
      <w:r w:rsidRPr="00857BF5">
        <w:rPr>
          <w:bCs/>
          <w:sz w:val="26"/>
          <w:szCs w:val="26"/>
        </w:rPr>
        <w:tab/>
        <w:t>c) Thu gom rác và xử lý chất thải đảm bảo vệ sinh môi trường.</w:t>
      </w:r>
    </w:p>
    <w:p w14:paraId="7D342C7D" w14:textId="77777777" w:rsidR="00640C3C" w:rsidRPr="00857BF5" w:rsidRDefault="00640C3C" w:rsidP="000E43C5">
      <w:pPr>
        <w:pStyle w:val="content"/>
        <w:tabs>
          <w:tab w:val="clear" w:pos="980"/>
          <w:tab w:val="num" w:pos="709"/>
        </w:tabs>
        <w:ind w:firstLine="0"/>
        <w:rPr>
          <w:b/>
          <w:sz w:val="26"/>
          <w:szCs w:val="26"/>
        </w:rPr>
      </w:pPr>
      <w:r w:rsidRPr="00857BF5">
        <w:rPr>
          <w:bCs/>
          <w:sz w:val="26"/>
          <w:szCs w:val="26"/>
        </w:rPr>
        <w:tab/>
        <w:t>Mức 2:</w:t>
      </w:r>
    </w:p>
    <w:p w14:paraId="559BBC55" w14:textId="77777777" w:rsidR="00640C3C" w:rsidRPr="00857BF5" w:rsidRDefault="00640C3C" w:rsidP="000E43C5">
      <w:pPr>
        <w:pStyle w:val="content"/>
        <w:tabs>
          <w:tab w:val="clear" w:pos="980"/>
          <w:tab w:val="num" w:pos="709"/>
        </w:tabs>
        <w:ind w:firstLine="0"/>
        <w:rPr>
          <w:bCs/>
          <w:sz w:val="26"/>
          <w:szCs w:val="26"/>
        </w:rPr>
      </w:pPr>
      <w:r w:rsidRPr="00857BF5">
        <w:rPr>
          <w:bCs/>
          <w:sz w:val="26"/>
          <w:szCs w:val="26"/>
        </w:rPr>
        <w:tab/>
        <w:t>a)  Khu vệ sinh đảm bảo thuận tiện, được xây dựng phù hợp với cảnh quan và theo quy định;</w:t>
      </w:r>
    </w:p>
    <w:p w14:paraId="5294EBB5" w14:textId="77777777" w:rsidR="00640C3C" w:rsidRPr="00857BF5" w:rsidRDefault="00640C3C" w:rsidP="000E43C5">
      <w:pPr>
        <w:pStyle w:val="content"/>
        <w:tabs>
          <w:tab w:val="clear" w:pos="980"/>
          <w:tab w:val="num" w:pos="709"/>
        </w:tabs>
        <w:ind w:firstLine="0"/>
        <w:rPr>
          <w:b/>
          <w:sz w:val="26"/>
          <w:szCs w:val="26"/>
        </w:rPr>
      </w:pPr>
      <w:r w:rsidRPr="00857BF5">
        <w:rPr>
          <w:bCs/>
          <w:sz w:val="26"/>
          <w:szCs w:val="26"/>
        </w:rPr>
        <w:tab/>
        <w:t>b) b) Hệ thống cấp nước sạch, hệ thống thoát nước, thu gom và xử lý chất thải đáp ứng quy định của Bộ Giáo dục và Đào tạo và Bộ Y tế.</w:t>
      </w:r>
    </w:p>
    <w:p w14:paraId="36236EFF" w14:textId="77777777" w:rsidR="00640C3C" w:rsidRPr="00857BF5" w:rsidRDefault="00640C3C" w:rsidP="000E43C5">
      <w:pPr>
        <w:pStyle w:val="content"/>
        <w:tabs>
          <w:tab w:val="clear" w:pos="980"/>
          <w:tab w:val="num" w:pos="709"/>
        </w:tabs>
        <w:ind w:firstLine="0"/>
        <w:rPr>
          <w:b/>
          <w:sz w:val="26"/>
          <w:szCs w:val="26"/>
        </w:rPr>
      </w:pPr>
      <w:r w:rsidRPr="00857BF5">
        <w:rPr>
          <w:bCs/>
          <w:sz w:val="26"/>
          <w:szCs w:val="26"/>
        </w:rPr>
        <w:tab/>
      </w:r>
      <w:r w:rsidRPr="00857BF5">
        <w:rPr>
          <w:b/>
          <w:sz w:val="26"/>
          <w:szCs w:val="26"/>
        </w:rPr>
        <w:t>1. Mô tả hiện trạng</w:t>
      </w:r>
    </w:p>
    <w:p w14:paraId="08660A3A" w14:textId="77777777" w:rsidR="00640C3C" w:rsidRPr="00857BF5" w:rsidRDefault="00640C3C" w:rsidP="00640C3C">
      <w:pPr>
        <w:pStyle w:val="content"/>
        <w:tabs>
          <w:tab w:val="clear" w:pos="980"/>
        </w:tabs>
        <w:ind w:firstLine="709"/>
        <w:jc w:val="left"/>
        <w:rPr>
          <w:bCs/>
          <w:sz w:val="26"/>
          <w:szCs w:val="26"/>
        </w:rPr>
      </w:pPr>
      <w:r w:rsidRPr="00857BF5">
        <w:rPr>
          <w:bCs/>
          <w:sz w:val="26"/>
          <w:szCs w:val="26"/>
        </w:rPr>
        <w:t>Mức 1:</w:t>
      </w:r>
    </w:p>
    <w:p w14:paraId="4DA30186" w14:textId="77777777" w:rsidR="00D60597" w:rsidRDefault="00000000">
      <w:pPr>
        <w:spacing w:before="120" w:after="120"/>
        <w:jc w:val="both"/>
      </w:pPr>
      <w:r>
        <w:rPr>
          <w:sz w:val="26"/>
        </w:rPr>
        <w:tab/>
        <w:t>Trường có khu vệ sinh dùng riêng cho cán bộ, giáo viên, nhân viên, người lao động và học sinh, được chia ra riêng biệt cho nam và nữ thuận lợi cho cán bộ giáo viên, nhân viên, người lao động và học sinh trong quá trình sinh hoạt [H3-3.4-01]  </w:t>
      </w:r>
    </w:p>
    <w:p w14:paraId="017E6333" w14:textId="77777777" w:rsidR="00D60597" w:rsidRDefault="00000000">
      <w:pPr>
        <w:spacing w:before="120" w:after="120"/>
        <w:jc w:val="both"/>
      </w:pPr>
      <w:r>
        <w:rPr>
          <w:sz w:val="26"/>
        </w:rPr>
        <w:tab/>
        <w:t>Hệ thống cấp, thoát nước đảm bảo vệ sinh môi trường, đúng quy định; Hệ thống cung cấp nước sạch đáp ứng nhu cầu sử dụng nước sinh hoạt cho cán bộ, giáo viên, nhân viên và học sinh trong nhà trường; Học sinh được cấp nước uống đúng quy định [H3-3.4-02], [H3-3.4-04], [H3-3.4-05]</w:t>
      </w:r>
    </w:p>
    <w:p w14:paraId="68B0561E" w14:textId="77777777" w:rsidR="00D60597" w:rsidRDefault="00000000">
      <w:pPr>
        <w:spacing w:before="120" w:after="120"/>
        <w:jc w:val="both"/>
      </w:pPr>
      <w:r>
        <w:rPr>
          <w:sz w:val="26"/>
        </w:rPr>
        <w:tab/>
        <w:t>Rác thải sinh hoạt được thu gom và xử lý đúng quy định, đảm bảo vệ sinh môi trường  luôn xanh, sạch, đẹp [H3-3.4-03]</w:t>
      </w:r>
    </w:p>
    <w:p w14:paraId="4FE4BEC0" w14:textId="77777777" w:rsidR="00640C3C" w:rsidRPr="00857BF5" w:rsidRDefault="00640C3C" w:rsidP="00640C3C">
      <w:pPr>
        <w:pStyle w:val="content"/>
        <w:tabs>
          <w:tab w:val="clear" w:pos="980"/>
          <w:tab w:val="num" w:pos="709"/>
        </w:tabs>
        <w:ind w:firstLine="0"/>
        <w:jc w:val="left"/>
        <w:rPr>
          <w:bCs/>
          <w:sz w:val="26"/>
          <w:szCs w:val="26"/>
        </w:rPr>
      </w:pPr>
      <w:r w:rsidRPr="00857BF5">
        <w:rPr>
          <w:bCs/>
          <w:sz w:val="26"/>
          <w:szCs w:val="26"/>
        </w:rPr>
        <w:tab/>
        <w:t>Mức 2:</w:t>
      </w:r>
    </w:p>
    <w:p w14:paraId="1576A8BD" w14:textId="77777777" w:rsidR="00D60597" w:rsidRDefault="00000000">
      <w:pPr>
        <w:spacing w:before="120" w:after="120"/>
        <w:jc w:val="both"/>
      </w:pPr>
      <w:r>
        <w:rPr>
          <w:sz w:val="26"/>
        </w:rPr>
        <w:tab/>
        <w:t>Khu vệ sinh của học sinh được quy hoạch phục vụ cho khu vực KTX, khu vực trường học phù hợp với thực tế, cảnh quan nhà trường, đảm bảo thuận tiện cho học sinh trong quá trình sinh hoạt [H3-3.4-01]</w:t>
      </w:r>
    </w:p>
    <w:p w14:paraId="04341E19" w14:textId="77777777" w:rsidR="00D60597" w:rsidRDefault="00000000">
      <w:pPr>
        <w:spacing w:before="120" w:after="120"/>
        <w:jc w:val="both"/>
      </w:pPr>
      <w:r>
        <w:rPr>
          <w:sz w:val="26"/>
        </w:rPr>
        <w:tab/>
        <w:t xml:space="preserve">Nhà trường đã bố trí đủ các phương tiện, dụng cụ có nắp đậy để phân loại, chứa đựng rác tạm thời đáp ứng quy định của Bộ Giáo dục và Đào tạo và Bộ Y tế, rác thải sinh hoạt được thu gom hàng ngày; Rác thải ý tế được cán bộ y tế thu gom xử lý riêng theo quy định của bộ y tế;  Hệ thống thoát nước mưa, nước thải sinh hoạt độc lập, đảm bảo hiệu quả, </w:t>
      </w:r>
      <w:r>
        <w:rPr>
          <w:sz w:val="26"/>
        </w:rPr>
        <w:lastRenderedPageBreak/>
        <w:t>không có tình trạng ứ đọng nước thải sinh hoạt, nước mưa trong khuôn viên nhà trường. [H3-3.4-03], [H3-3.2-04]</w:t>
      </w:r>
    </w:p>
    <w:p w14:paraId="5E736AD7" w14:textId="77777777" w:rsidR="00D60597" w:rsidRDefault="00000000">
      <w:pPr>
        <w:spacing w:before="120" w:after="120"/>
        <w:jc w:val="both"/>
      </w:pPr>
      <w:r>
        <w:rPr>
          <w:sz w:val="26"/>
        </w:rPr>
        <w:tab/>
        <w:t> </w:t>
      </w:r>
    </w:p>
    <w:p w14:paraId="0CD69812" w14:textId="77777777" w:rsidR="00640C3C" w:rsidRPr="00857BF5" w:rsidRDefault="00640C3C" w:rsidP="00640C3C">
      <w:pPr>
        <w:pStyle w:val="content"/>
        <w:tabs>
          <w:tab w:val="clear" w:pos="980"/>
          <w:tab w:val="num" w:pos="709"/>
        </w:tabs>
        <w:ind w:firstLine="0"/>
        <w:jc w:val="left"/>
        <w:rPr>
          <w:bCs/>
          <w:sz w:val="26"/>
          <w:szCs w:val="26"/>
        </w:rPr>
      </w:pPr>
      <w:r w:rsidRPr="00857BF5">
        <w:rPr>
          <w:bCs/>
          <w:sz w:val="26"/>
          <w:szCs w:val="26"/>
        </w:rPr>
        <w:tab/>
      </w:r>
      <w:r w:rsidRPr="00857BF5">
        <w:rPr>
          <w:b/>
          <w:sz w:val="26"/>
          <w:szCs w:val="26"/>
        </w:rPr>
        <w:t xml:space="preserve">2. Điểm mạnh </w:t>
      </w:r>
    </w:p>
    <w:p w14:paraId="1F94957A" w14:textId="77777777" w:rsidR="00D60597" w:rsidRDefault="00000000">
      <w:pPr>
        <w:spacing w:before="120" w:after="120"/>
        <w:jc w:val="both"/>
      </w:pPr>
      <w:r>
        <w:rPr>
          <w:sz w:val="26"/>
        </w:rPr>
        <w:tab/>
        <w:t>Khu vực vệ sinh được bố trí riêng biệt phục vụ cho khu vực KTX, khu vực giảng đường, có khu vực vệ sinh dành riêng cho cán bộ giáo viên, nhân viên và học sinh, khu vệ sinh năm, nữ được bố trí hợp lý, phù hợp, thuận tiện cho quá trình sinh hoạt của cán bộ giáo viên và học sinh.</w:t>
      </w:r>
    </w:p>
    <w:p w14:paraId="22371FDF" w14:textId="77777777" w:rsidR="00D60597" w:rsidRDefault="00000000">
      <w:pPr>
        <w:spacing w:before="120" w:after="120"/>
        <w:jc w:val="both"/>
      </w:pPr>
      <w:r>
        <w:rPr>
          <w:sz w:val="26"/>
        </w:rPr>
        <w:tab/>
        <w:t>Hệ thống xứ lý nước thải sinh hoạt, thoát nước mưa riêng biệt, hoạt động hiệu quả không có tình trạng ứ đọng nước trong khuôn viên nhà trường.</w:t>
      </w:r>
    </w:p>
    <w:p w14:paraId="37CE6A7B" w14:textId="77777777" w:rsidR="00D60597" w:rsidRDefault="00000000">
      <w:pPr>
        <w:spacing w:before="120" w:after="120"/>
        <w:jc w:val="both"/>
      </w:pPr>
      <w:r>
        <w:rPr>
          <w:sz w:val="26"/>
        </w:rPr>
        <w:tab/>
        <w:t>Rác thải sinh hoạt được thu gom, xử lý hàng ngày, có hệ thống thu gom, xử lý đúng quy định; rác thải y tế được cán bộ y tế thu gom xử lý riêng biệt theo quy định của ngành y tế.</w:t>
      </w:r>
    </w:p>
    <w:p w14:paraId="04D7BA91" w14:textId="77777777" w:rsidR="00D60597" w:rsidRDefault="00000000">
      <w:pPr>
        <w:spacing w:before="120" w:after="120"/>
        <w:jc w:val="both"/>
      </w:pPr>
      <w:r>
        <w:rPr>
          <w:sz w:val="26"/>
        </w:rPr>
        <w:tab/>
        <w:t>Nguồn nước sạch sinh hoạt đủ để phục vụ cho học sinh và cán bộ, giáo viên, nhân viên nhà trường; học sinh được cung cấp nước uống đầy đủ theo quy định</w:t>
      </w:r>
    </w:p>
    <w:p w14:paraId="631D03E5" w14:textId="77777777" w:rsidR="00076BE1" w:rsidRPr="00857BF5" w:rsidRDefault="00076BE1" w:rsidP="001D0068">
      <w:pPr>
        <w:pStyle w:val="content"/>
        <w:tabs>
          <w:tab w:val="clear" w:pos="980"/>
        </w:tabs>
        <w:ind w:firstLine="709"/>
        <w:rPr>
          <w:b/>
          <w:sz w:val="26"/>
          <w:szCs w:val="26"/>
        </w:rPr>
      </w:pPr>
      <w:r w:rsidRPr="00857BF5">
        <w:rPr>
          <w:b/>
          <w:sz w:val="26"/>
          <w:szCs w:val="26"/>
        </w:rPr>
        <w:t>3. Điểm yếu</w:t>
      </w:r>
    </w:p>
    <w:p w14:paraId="6B2B635F" w14:textId="77777777" w:rsidR="00D60597" w:rsidRDefault="00000000">
      <w:pPr>
        <w:spacing w:before="120" w:after="120"/>
        <w:jc w:val="both"/>
      </w:pPr>
      <w:r>
        <w:rPr>
          <w:sz w:val="26"/>
        </w:rPr>
        <w:tab/>
        <w:t>Khu vệ sinh học sinh đã được bố trí riêng biệt dành cho học sinh nam và học sinh nữ, tuy nhiên vẫn còn tình trạng quá tải, không đáp ứng đủ nhu cầu của hơn 400 học sinh hàng ngày, khu vực nhà tắm học sinh đã xuống cấp, quá tải</w:t>
      </w:r>
    </w:p>
    <w:p w14:paraId="7A902506" w14:textId="77777777" w:rsidR="00076BE1" w:rsidRPr="00857BF5" w:rsidRDefault="00076BE1" w:rsidP="001D0068">
      <w:pPr>
        <w:pStyle w:val="content"/>
        <w:tabs>
          <w:tab w:val="clear" w:pos="980"/>
        </w:tabs>
        <w:ind w:firstLine="709"/>
        <w:rPr>
          <w:b/>
          <w:sz w:val="26"/>
          <w:szCs w:val="26"/>
        </w:rPr>
      </w:pPr>
      <w:r w:rsidRPr="00857BF5">
        <w:rPr>
          <w:b/>
          <w:sz w:val="26"/>
          <w:szCs w:val="26"/>
        </w:rPr>
        <w:t>4. Kế hoạch cải tiến chất lượng</w:t>
      </w:r>
    </w:p>
    <w:p w14:paraId="06E95E94" w14:textId="77777777" w:rsidR="00D60597" w:rsidRDefault="00000000">
      <w:pPr>
        <w:spacing w:before="120" w:after="120"/>
        <w:jc w:val="both"/>
      </w:pPr>
      <w:r>
        <w:rPr>
          <w:sz w:val="26"/>
        </w:rPr>
        <w:tab/>
        <w:t>Nhà trường tăng cường công tác tham mưu với các cấp có thẩm quyền để có kinh phí  tu bổ, sửa chữa khu nhà tắm cho học sinh, xây dựng thêm nhà tắm đáp ứng nhu cầu sử dụng của học sinh</w:t>
      </w:r>
    </w:p>
    <w:p w14:paraId="41DE0FEF" w14:textId="77777777" w:rsidR="00076BE1" w:rsidRPr="00857BF5" w:rsidRDefault="00076BE1" w:rsidP="001D0068">
      <w:pPr>
        <w:pStyle w:val="content"/>
        <w:tabs>
          <w:tab w:val="clear" w:pos="980"/>
        </w:tabs>
        <w:ind w:firstLine="709"/>
        <w:rPr>
          <w:sz w:val="26"/>
          <w:szCs w:val="26"/>
        </w:rPr>
      </w:pPr>
      <w:r w:rsidRPr="00857BF5">
        <w:rPr>
          <w:b/>
          <w:sz w:val="26"/>
          <w:szCs w:val="26"/>
        </w:rPr>
        <w:t xml:space="preserve">5. </w:t>
      </w:r>
      <w:r w:rsidR="00C524CF" w:rsidRPr="00857BF5">
        <w:rPr>
          <w:b/>
          <w:sz w:val="26"/>
          <w:szCs w:val="26"/>
        </w:rPr>
        <w:t>Tự</w:t>
      </w:r>
      <w:r w:rsidR="00C524CF" w:rsidRPr="00857BF5">
        <w:rPr>
          <w:b/>
          <w:sz w:val="26"/>
          <w:szCs w:val="26"/>
          <w:lang w:val="vi-VN"/>
        </w:rPr>
        <w:t xml:space="preserve"> đánh giá</w:t>
      </w:r>
      <w:r w:rsidR="00C524CF" w:rsidRPr="00857BF5">
        <w:rPr>
          <w:b/>
          <w:sz w:val="26"/>
          <w:szCs w:val="26"/>
        </w:rPr>
        <w:t>:</w:t>
      </w:r>
      <w:r w:rsidRPr="00857BF5">
        <w:rPr>
          <w:sz w:val="26"/>
          <w:szCs w:val="26"/>
        </w:rPr>
        <w:t xml:space="preserve"> </w:t>
      </w:r>
      <w:r w:rsidRPr="00857BF5">
        <w:rPr>
          <w:sz w:val="26"/>
          <w:szCs w:val="26"/>
          <w:lang w:val="vi-VN"/>
        </w:rPr>
        <w:t>Đạt mức 3</w:t>
      </w:r>
    </w:p>
    <w:p w14:paraId="7F161831" w14:textId="77777777" w:rsidR="00640C3C" w:rsidRPr="00857BF5" w:rsidRDefault="00076BE1" w:rsidP="00640C3C">
      <w:pPr>
        <w:pStyle w:val="titleContent"/>
        <w:rPr>
          <w:sz w:val="26"/>
          <w:szCs w:val="26"/>
        </w:rPr>
      </w:pPr>
      <w:bookmarkStart w:id="35" w:name="criterion35"/>
      <w:r w:rsidRPr="00857BF5">
        <w:rPr>
          <w:sz w:val="26"/>
          <w:szCs w:val="26"/>
        </w:rPr>
        <w:t xml:space="preserve">Tiêu chí </w:t>
      </w:r>
      <w:r w:rsidR="00C524CF" w:rsidRPr="00857BF5">
        <w:rPr>
          <w:sz w:val="26"/>
          <w:szCs w:val="26"/>
          <w:lang w:val="vi-VN"/>
        </w:rPr>
        <w:t>3.</w:t>
      </w:r>
      <w:r w:rsidRPr="00857BF5">
        <w:rPr>
          <w:sz w:val="26"/>
          <w:szCs w:val="26"/>
        </w:rPr>
        <w:t>5: Thiết bị</w:t>
      </w:r>
      <w:bookmarkEnd w:id="35"/>
    </w:p>
    <w:p w14:paraId="0DAAFDE0" w14:textId="77777777" w:rsidR="00640C3C" w:rsidRPr="00857BF5" w:rsidRDefault="00640C3C" w:rsidP="000E43C5">
      <w:pPr>
        <w:pStyle w:val="content"/>
        <w:tabs>
          <w:tab w:val="clear" w:pos="980"/>
        </w:tabs>
        <w:ind w:firstLine="709"/>
        <w:rPr>
          <w:b/>
          <w:sz w:val="26"/>
          <w:szCs w:val="26"/>
        </w:rPr>
      </w:pPr>
      <w:r w:rsidRPr="00857BF5">
        <w:rPr>
          <w:bCs/>
          <w:sz w:val="26"/>
          <w:szCs w:val="26"/>
        </w:rPr>
        <w:t>Mức 1:</w:t>
      </w:r>
    </w:p>
    <w:p w14:paraId="73DA2767" w14:textId="77777777" w:rsidR="00640C3C" w:rsidRPr="00857BF5" w:rsidRDefault="00640C3C" w:rsidP="000E43C5">
      <w:pPr>
        <w:pStyle w:val="content"/>
        <w:tabs>
          <w:tab w:val="clear" w:pos="980"/>
          <w:tab w:val="num" w:pos="709"/>
        </w:tabs>
        <w:ind w:firstLine="0"/>
        <w:rPr>
          <w:bCs/>
          <w:sz w:val="26"/>
          <w:szCs w:val="26"/>
        </w:rPr>
      </w:pPr>
      <w:r w:rsidRPr="00857BF5">
        <w:rPr>
          <w:bCs/>
          <w:sz w:val="26"/>
          <w:szCs w:val="26"/>
        </w:rPr>
        <w:tab/>
        <w:t>a) Có đủ thiết bị văn phòng và các thiết bị khác phục vụ các hoạt động của nhà trường;</w:t>
      </w:r>
    </w:p>
    <w:p w14:paraId="1326A0FE" w14:textId="77777777" w:rsidR="00640C3C" w:rsidRPr="00857BF5" w:rsidRDefault="00640C3C" w:rsidP="000E43C5">
      <w:pPr>
        <w:pStyle w:val="content"/>
        <w:tabs>
          <w:tab w:val="clear" w:pos="980"/>
          <w:tab w:val="num" w:pos="709"/>
        </w:tabs>
        <w:ind w:firstLine="0"/>
        <w:rPr>
          <w:b/>
          <w:sz w:val="26"/>
          <w:szCs w:val="26"/>
        </w:rPr>
      </w:pPr>
      <w:r w:rsidRPr="00857BF5">
        <w:rPr>
          <w:bCs/>
          <w:sz w:val="26"/>
          <w:szCs w:val="26"/>
        </w:rPr>
        <w:tab/>
        <w:t>b) Có đủ thiết bị dạy học đáp ứng yêu cầu tối thiểu theo quy định;</w:t>
      </w:r>
    </w:p>
    <w:p w14:paraId="4BFAEC71" w14:textId="77777777" w:rsidR="00640C3C" w:rsidRPr="00857BF5" w:rsidRDefault="00640C3C" w:rsidP="000E43C5">
      <w:pPr>
        <w:pStyle w:val="content"/>
        <w:tabs>
          <w:tab w:val="clear" w:pos="980"/>
          <w:tab w:val="num" w:pos="709"/>
        </w:tabs>
        <w:ind w:firstLine="0"/>
        <w:rPr>
          <w:b/>
          <w:sz w:val="26"/>
          <w:szCs w:val="26"/>
        </w:rPr>
      </w:pPr>
      <w:r w:rsidRPr="00857BF5">
        <w:rPr>
          <w:bCs/>
          <w:sz w:val="26"/>
          <w:szCs w:val="26"/>
        </w:rPr>
        <w:tab/>
        <w:t>c) Hằng năm các thiết bị được kiểm kê, sửa chữa.</w:t>
      </w:r>
    </w:p>
    <w:p w14:paraId="744D7F6B" w14:textId="77777777" w:rsidR="00640C3C" w:rsidRPr="00857BF5" w:rsidRDefault="00640C3C" w:rsidP="000E43C5">
      <w:pPr>
        <w:pStyle w:val="content"/>
        <w:tabs>
          <w:tab w:val="clear" w:pos="980"/>
          <w:tab w:val="num" w:pos="709"/>
        </w:tabs>
        <w:ind w:firstLine="0"/>
        <w:rPr>
          <w:b/>
          <w:sz w:val="26"/>
          <w:szCs w:val="26"/>
        </w:rPr>
      </w:pPr>
      <w:r w:rsidRPr="00857BF5">
        <w:rPr>
          <w:bCs/>
          <w:sz w:val="26"/>
          <w:szCs w:val="26"/>
        </w:rPr>
        <w:tab/>
        <w:t>Mức 2:</w:t>
      </w:r>
    </w:p>
    <w:p w14:paraId="5C1E19F0" w14:textId="77777777" w:rsidR="00640C3C" w:rsidRPr="00857BF5" w:rsidRDefault="00640C3C" w:rsidP="000E43C5">
      <w:pPr>
        <w:pStyle w:val="content"/>
        <w:tabs>
          <w:tab w:val="clear" w:pos="980"/>
          <w:tab w:val="num" w:pos="709"/>
        </w:tabs>
        <w:ind w:firstLine="0"/>
        <w:rPr>
          <w:bCs/>
          <w:sz w:val="26"/>
          <w:szCs w:val="26"/>
        </w:rPr>
      </w:pPr>
      <w:r w:rsidRPr="00857BF5">
        <w:rPr>
          <w:bCs/>
          <w:sz w:val="26"/>
          <w:szCs w:val="26"/>
        </w:rPr>
        <w:tab/>
        <w:t>a)  Hệ thống máy tính được kết nối Internet phục vụ công tác quản lý, hoạt động dạy học;</w:t>
      </w:r>
    </w:p>
    <w:p w14:paraId="09D605F3" w14:textId="77777777" w:rsidR="00640C3C" w:rsidRPr="00857BF5" w:rsidRDefault="00640C3C" w:rsidP="000E43C5">
      <w:pPr>
        <w:pStyle w:val="content"/>
        <w:tabs>
          <w:tab w:val="clear" w:pos="980"/>
          <w:tab w:val="num" w:pos="709"/>
        </w:tabs>
        <w:ind w:firstLine="0"/>
        <w:rPr>
          <w:b/>
          <w:sz w:val="26"/>
          <w:szCs w:val="26"/>
        </w:rPr>
      </w:pPr>
      <w:r w:rsidRPr="00857BF5">
        <w:rPr>
          <w:bCs/>
          <w:sz w:val="26"/>
          <w:szCs w:val="26"/>
        </w:rPr>
        <w:tab/>
        <w:t>b) Có đủ thiết bị dạy học theo quy định;</w:t>
      </w:r>
    </w:p>
    <w:p w14:paraId="72AEF51F" w14:textId="77777777" w:rsidR="00640C3C" w:rsidRPr="00857BF5" w:rsidRDefault="00640C3C" w:rsidP="000E43C5">
      <w:pPr>
        <w:pStyle w:val="content"/>
        <w:tabs>
          <w:tab w:val="clear" w:pos="980"/>
          <w:tab w:val="num" w:pos="709"/>
        </w:tabs>
        <w:ind w:firstLine="0"/>
        <w:rPr>
          <w:b/>
          <w:sz w:val="26"/>
          <w:szCs w:val="26"/>
        </w:rPr>
      </w:pPr>
      <w:r w:rsidRPr="00857BF5">
        <w:rPr>
          <w:bCs/>
          <w:sz w:val="26"/>
          <w:szCs w:val="26"/>
        </w:rPr>
        <w:tab/>
        <w:t>c) Hằng năm, được bổ sung các thiết bị dạy học và thiết bị dạy học tự làm.</w:t>
      </w:r>
    </w:p>
    <w:p w14:paraId="3CFE88CB" w14:textId="77777777" w:rsidR="00640C3C" w:rsidRPr="00857BF5" w:rsidRDefault="00640C3C" w:rsidP="000E43C5">
      <w:pPr>
        <w:pStyle w:val="content"/>
        <w:tabs>
          <w:tab w:val="clear" w:pos="980"/>
          <w:tab w:val="num" w:pos="709"/>
        </w:tabs>
        <w:ind w:firstLine="0"/>
        <w:rPr>
          <w:b/>
          <w:sz w:val="26"/>
          <w:szCs w:val="26"/>
        </w:rPr>
      </w:pPr>
      <w:r w:rsidRPr="00857BF5">
        <w:rPr>
          <w:bCs/>
          <w:sz w:val="26"/>
          <w:szCs w:val="26"/>
        </w:rPr>
        <w:tab/>
        <w:t>Mức 3:</w:t>
      </w:r>
    </w:p>
    <w:p w14:paraId="0BD2A832" w14:textId="77777777" w:rsidR="00640C3C" w:rsidRPr="00857BF5" w:rsidRDefault="00640C3C" w:rsidP="000E43C5">
      <w:pPr>
        <w:pStyle w:val="content"/>
        <w:tabs>
          <w:tab w:val="clear" w:pos="980"/>
          <w:tab w:val="num" w:pos="709"/>
        </w:tabs>
        <w:ind w:firstLine="0"/>
        <w:rPr>
          <w:bCs/>
          <w:sz w:val="26"/>
          <w:szCs w:val="26"/>
        </w:rPr>
      </w:pPr>
      <w:r w:rsidRPr="00857BF5">
        <w:rPr>
          <w:bCs/>
          <w:sz w:val="26"/>
          <w:szCs w:val="26"/>
        </w:rPr>
        <w:tab/>
        <w:t xml:space="preserve">Phòng thí nghiệm hoặc khu vực thực hành (nếu có) đủ thiết bị đảm bảo hoạt động thường xuyên và hiệu quả; thiết bị dạy học, thiết bị dạy học tự làm được khai thác, sử dụng </w:t>
      </w:r>
      <w:r w:rsidRPr="00857BF5">
        <w:rPr>
          <w:bCs/>
          <w:sz w:val="26"/>
          <w:szCs w:val="26"/>
        </w:rPr>
        <w:lastRenderedPageBreak/>
        <w:t>hiệu quả đáp ứng yêu cầu đổi mới nội dung phương pháp dạy học và nâng cao chất lượng giáo dục của nhà trường.</w:t>
      </w:r>
    </w:p>
    <w:p w14:paraId="2B8B2E7A" w14:textId="77777777" w:rsidR="00640C3C" w:rsidRPr="00857BF5" w:rsidRDefault="00640C3C" w:rsidP="000E43C5">
      <w:pPr>
        <w:pStyle w:val="content"/>
        <w:tabs>
          <w:tab w:val="clear" w:pos="980"/>
          <w:tab w:val="num" w:pos="709"/>
        </w:tabs>
        <w:ind w:firstLine="0"/>
        <w:rPr>
          <w:b/>
          <w:sz w:val="26"/>
          <w:szCs w:val="26"/>
        </w:rPr>
      </w:pPr>
      <w:r w:rsidRPr="00857BF5">
        <w:rPr>
          <w:bCs/>
          <w:sz w:val="26"/>
          <w:szCs w:val="26"/>
        </w:rPr>
        <w:tab/>
      </w:r>
      <w:r w:rsidRPr="00857BF5">
        <w:rPr>
          <w:b/>
          <w:sz w:val="26"/>
          <w:szCs w:val="26"/>
        </w:rPr>
        <w:t>1. Mô tả hiện trạng</w:t>
      </w:r>
    </w:p>
    <w:p w14:paraId="1582CD86" w14:textId="77777777" w:rsidR="00640C3C" w:rsidRPr="00857BF5" w:rsidRDefault="00640C3C" w:rsidP="00640C3C">
      <w:pPr>
        <w:pStyle w:val="content"/>
        <w:tabs>
          <w:tab w:val="clear" w:pos="980"/>
        </w:tabs>
        <w:ind w:firstLine="709"/>
        <w:jc w:val="left"/>
        <w:rPr>
          <w:bCs/>
          <w:sz w:val="26"/>
          <w:szCs w:val="26"/>
        </w:rPr>
      </w:pPr>
      <w:r w:rsidRPr="00857BF5">
        <w:rPr>
          <w:bCs/>
          <w:sz w:val="26"/>
          <w:szCs w:val="26"/>
        </w:rPr>
        <w:t>Mức 1:</w:t>
      </w:r>
    </w:p>
    <w:p w14:paraId="561340EE" w14:textId="77777777" w:rsidR="00D60597" w:rsidRDefault="00000000">
      <w:pPr>
        <w:spacing w:before="120" w:after="120"/>
        <w:jc w:val="both"/>
      </w:pPr>
      <w:r>
        <w:rPr>
          <w:sz w:val="26"/>
        </w:rPr>
        <w:tab/>
        <w:t>Nhà trường có các loại thiết bị văn phòng thiết yếu: máy vi tính để bàn, Lap top, máy in, máy phô tô, máy scan, tivi để phục vụ công tác quản lý và giảng dạy [H3-3.2-04], [H3-3.2-03]</w:t>
      </w:r>
    </w:p>
    <w:p w14:paraId="3BAECD97" w14:textId="77777777" w:rsidR="00D60597" w:rsidRDefault="00000000">
      <w:pPr>
        <w:spacing w:before="120" w:after="120"/>
        <w:jc w:val="both"/>
      </w:pPr>
      <w:r>
        <w:rPr>
          <w:sz w:val="26"/>
        </w:rPr>
        <w:tab/>
        <w:t>Phòng học bộ môn, phòng thí nghiệm thực hành, phòng học ứng dụng CNTT, phòng tin học, phòng dạy học tiếng anh có đầy đủ thiết bị dạy học tối thiểu theo quy định: Máy vi tính, Ti vi, thiết bị thí nghiệm thực hành tối thiểu theo danh mục quy định. Các trang thiết bị đáp ứng yêu cầu trong quá trình dạy học của giáo viên và học sinh [H3-3.5-01], [H3-3.2-03], [H3-3.2-04]</w:t>
      </w:r>
    </w:p>
    <w:p w14:paraId="3C11FF9C" w14:textId="77777777" w:rsidR="00D60597" w:rsidRDefault="00000000">
      <w:pPr>
        <w:spacing w:before="120" w:after="120"/>
        <w:jc w:val="both"/>
      </w:pPr>
      <w:r>
        <w:rPr>
          <w:sz w:val="26"/>
        </w:rPr>
        <w:tab/>
        <w:t>Nhà trường chỉ đạo cán bọ thiết bị tổ chức kiểm kê trang thiết bị vào đầu năm và cuối năm học, có kế hoạch sử dụng, bảo quản, mua sắm và sửa chữa, nâng cấp đồ dùng và thiết bị dạy học. Cán bộ phụ trách công tác thiết bị luôn chú trọng công tác bảo quản kho thiết bị, tham mưu phòng chống mối mọt kịp thời nên ĐDDH luôn được bảo quản sử dụng tốt [H3-3.5-01], [H1-1.8-05], [H3-3.2-03]</w:t>
      </w:r>
    </w:p>
    <w:p w14:paraId="1987D0C7" w14:textId="77777777" w:rsidR="00640C3C" w:rsidRPr="00857BF5" w:rsidRDefault="00640C3C" w:rsidP="00640C3C">
      <w:pPr>
        <w:pStyle w:val="content"/>
        <w:tabs>
          <w:tab w:val="clear" w:pos="980"/>
          <w:tab w:val="num" w:pos="709"/>
        </w:tabs>
        <w:ind w:firstLine="0"/>
        <w:jc w:val="left"/>
        <w:rPr>
          <w:bCs/>
          <w:sz w:val="26"/>
          <w:szCs w:val="26"/>
        </w:rPr>
      </w:pPr>
      <w:r w:rsidRPr="00857BF5">
        <w:rPr>
          <w:bCs/>
          <w:sz w:val="26"/>
          <w:szCs w:val="26"/>
        </w:rPr>
        <w:tab/>
        <w:t>Mức 2:</w:t>
      </w:r>
    </w:p>
    <w:p w14:paraId="0A611240" w14:textId="77777777" w:rsidR="00D60597" w:rsidRDefault="00000000">
      <w:pPr>
        <w:spacing w:before="120" w:after="120"/>
        <w:jc w:val="both"/>
      </w:pPr>
      <w:r>
        <w:rPr>
          <w:sz w:val="26"/>
        </w:rPr>
        <w:tab/>
        <w:t>Hệ thống máy tính các phòng khối quản trị hành chính, khối phòng phục vụ học tập, phòng tin học... được kết nối Internet phục vụ các hoạt động quản lý, dạy và học trong nhà trường [H3-3.5-02], [H3-3.2-03]</w:t>
      </w:r>
    </w:p>
    <w:p w14:paraId="4905DE51" w14:textId="77777777" w:rsidR="00D60597" w:rsidRDefault="00000000">
      <w:pPr>
        <w:spacing w:before="120" w:after="120"/>
        <w:jc w:val="both"/>
      </w:pPr>
      <w:r>
        <w:rPr>
          <w:sz w:val="26"/>
        </w:rPr>
        <w:tab/>
        <w:t> </w:t>
      </w:r>
    </w:p>
    <w:p w14:paraId="012EA4B1" w14:textId="77777777" w:rsidR="00D60597" w:rsidRDefault="00000000">
      <w:pPr>
        <w:spacing w:before="120" w:after="120"/>
        <w:jc w:val="both"/>
      </w:pPr>
      <w:r>
        <w:rPr>
          <w:sz w:val="26"/>
        </w:rPr>
        <w:tab/>
        <w:t>Khối quản trị hành chính, khối phòng phục vụ học tập, thí nghiệm thực hành, lớp học được trang bị đầy đủ thiết bị dạy học tối thiểu theo quy đinh [H3-3.5-01], [H3-3.2-04]</w:t>
      </w:r>
    </w:p>
    <w:p w14:paraId="7570D6EA" w14:textId="77777777" w:rsidR="00D60597" w:rsidRDefault="00000000">
      <w:pPr>
        <w:spacing w:before="120" w:after="120"/>
        <w:jc w:val="both"/>
      </w:pPr>
      <w:r>
        <w:rPr>
          <w:sz w:val="26"/>
        </w:rPr>
        <w:tab/>
        <w:t>Vào đầu năm học, Hiệu trưởng nhà trường chỉ đạo cán bộ thiết bị kiểm kê, rà soát các trang thiết bị dạy học, phát động giáo viên trong nhà trường tự làm đồ dùng dạy học, thiết kế bài giảng điện tử phục vụ cho việc dạy và học, xây dựng kế hoạch bổ sung các trang thiết bị dạy học phục vụ quá trình giảng dạy, nâng cáo chất lượng giáo dục trong nhà trường [H3-3.5-01], [H3-3.2-04], [H3-3.2-03]  </w:t>
      </w:r>
    </w:p>
    <w:p w14:paraId="04F1CD31" w14:textId="77777777" w:rsidR="00640C3C" w:rsidRPr="00857BF5" w:rsidRDefault="00640C3C" w:rsidP="00640C3C">
      <w:pPr>
        <w:pStyle w:val="content"/>
        <w:tabs>
          <w:tab w:val="clear" w:pos="980"/>
          <w:tab w:val="num" w:pos="709"/>
        </w:tabs>
        <w:ind w:firstLine="0"/>
        <w:jc w:val="left"/>
        <w:rPr>
          <w:bCs/>
          <w:sz w:val="26"/>
          <w:szCs w:val="26"/>
        </w:rPr>
      </w:pPr>
      <w:r w:rsidRPr="00857BF5">
        <w:rPr>
          <w:bCs/>
          <w:sz w:val="26"/>
          <w:szCs w:val="26"/>
        </w:rPr>
        <w:tab/>
        <w:t>Mức 3:</w:t>
      </w:r>
    </w:p>
    <w:p w14:paraId="4B598B52" w14:textId="77777777" w:rsidR="00D60597" w:rsidRDefault="00000000">
      <w:pPr>
        <w:spacing w:before="120" w:after="120"/>
        <w:jc w:val="both"/>
      </w:pPr>
      <w:r>
        <w:rPr>
          <w:sz w:val="26"/>
        </w:rPr>
        <w:tab/>
        <w:t>Phòng thí nghiệm thực hành có đủ trang thiết bị tối thiểu, hoạt động thường xuyên, hiệu quả; các thiết bị dạy học được sử dụng hiệu quả đáp ứng yêu cầu đổi mới nội dung, phương pháp giảng dạy và nâng cao chất lượng giáo dục của nhà trường [H3-3.5-01], [H1-1.8-05], [H3-3.2-03], [H3-3.2-04]</w:t>
      </w:r>
    </w:p>
    <w:p w14:paraId="45429D4F" w14:textId="77777777" w:rsidR="00640C3C" w:rsidRPr="00857BF5" w:rsidRDefault="00640C3C" w:rsidP="00640C3C">
      <w:pPr>
        <w:pStyle w:val="content"/>
        <w:tabs>
          <w:tab w:val="clear" w:pos="980"/>
          <w:tab w:val="num" w:pos="709"/>
        </w:tabs>
        <w:ind w:firstLine="0"/>
        <w:jc w:val="left"/>
        <w:rPr>
          <w:bCs/>
          <w:sz w:val="26"/>
          <w:szCs w:val="26"/>
        </w:rPr>
      </w:pPr>
      <w:r w:rsidRPr="00857BF5">
        <w:rPr>
          <w:bCs/>
          <w:sz w:val="26"/>
          <w:szCs w:val="26"/>
        </w:rPr>
        <w:tab/>
      </w:r>
      <w:r w:rsidRPr="00857BF5">
        <w:rPr>
          <w:b/>
          <w:sz w:val="26"/>
          <w:szCs w:val="26"/>
        </w:rPr>
        <w:t xml:space="preserve">2. Điểm mạnh </w:t>
      </w:r>
    </w:p>
    <w:p w14:paraId="2799B558" w14:textId="77777777" w:rsidR="00D60597" w:rsidRDefault="00000000">
      <w:pPr>
        <w:spacing w:before="120" w:after="120"/>
        <w:jc w:val="both"/>
      </w:pPr>
      <w:r>
        <w:rPr>
          <w:sz w:val="26"/>
        </w:rPr>
        <w:tab/>
        <w:t>Khối phòng quản trị hành chính, phòng phục vụ học tập, phòng học học sinh được trang bị đầy đủ các trang thiết bị tối thiểu cho hoạt động giảng dạy và học tập cũng như hoạt động khác của nhà trường. Hệ thống máy tính được kết nối Internet, Phòng thí nghiệm thực hành trang bị đầy đủ các thí bị dạy học tối thiểu, hoạt động có hiệu quả, Lãnh đạo nhà trường thường xuyên quan tâm tới công tác sử dụng đồ dùng dạy học trong giảng dạy, Hàng năm tổ chức kiểm kê, rà soát, xây dựng kế hoạch bổ sung các trang thiết bị phục vụ cho công tác giảng dạy nhằm duy trì và nâng cao chất lượng giáo dục của nhà trường.</w:t>
      </w:r>
    </w:p>
    <w:p w14:paraId="4ECEBC0C" w14:textId="77777777" w:rsidR="00076BE1" w:rsidRPr="00857BF5" w:rsidRDefault="00076BE1" w:rsidP="001D0068">
      <w:pPr>
        <w:pStyle w:val="content"/>
        <w:tabs>
          <w:tab w:val="clear" w:pos="980"/>
        </w:tabs>
        <w:ind w:firstLine="709"/>
        <w:rPr>
          <w:b/>
          <w:sz w:val="26"/>
          <w:szCs w:val="26"/>
        </w:rPr>
      </w:pPr>
      <w:r w:rsidRPr="00857BF5">
        <w:rPr>
          <w:b/>
          <w:sz w:val="26"/>
          <w:szCs w:val="26"/>
        </w:rPr>
        <w:lastRenderedPageBreak/>
        <w:t>3. Điểm yếu</w:t>
      </w:r>
    </w:p>
    <w:p w14:paraId="6C10F259" w14:textId="77777777" w:rsidR="00D60597" w:rsidRDefault="00000000">
      <w:pPr>
        <w:spacing w:before="120" w:after="120"/>
        <w:jc w:val="both"/>
      </w:pPr>
      <w:r>
        <w:rPr>
          <w:sz w:val="26"/>
        </w:rPr>
        <w:tab/>
        <w:t>Hệ thống máy tính của nhà trường phục vụ cho hoạt động giảng dạy và học tập còn thiếu, trang thiết bị dạy học một số đẫ xuống cấp có độ chính xác không cao, phong trào giáo viên tự làm thiết bị dạy học còn hạn chế.    </w:t>
      </w:r>
    </w:p>
    <w:p w14:paraId="612E1FF0" w14:textId="77777777" w:rsidR="00076BE1" w:rsidRPr="00857BF5" w:rsidRDefault="00076BE1" w:rsidP="001D0068">
      <w:pPr>
        <w:pStyle w:val="content"/>
        <w:tabs>
          <w:tab w:val="clear" w:pos="980"/>
        </w:tabs>
        <w:ind w:firstLine="709"/>
        <w:rPr>
          <w:b/>
          <w:sz w:val="26"/>
          <w:szCs w:val="26"/>
        </w:rPr>
      </w:pPr>
      <w:r w:rsidRPr="00857BF5">
        <w:rPr>
          <w:b/>
          <w:sz w:val="26"/>
          <w:szCs w:val="26"/>
        </w:rPr>
        <w:t>4. Kế hoạch cải tiến chất lượng</w:t>
      </w:r>
    </w:p>
    <w:p w14:paraId="418C31B3" w14:textId="77777777" w:rsidR="00D60597" w:rsidRDefault="00000000">
      <w:pPr>
        <w:spacing w:before="120" w:after="120"/>
        <w:jc w:val="both"/>
      </w:pPr>
      <w:r>
        <w:rPr>
          <w:sz w:val="26"/>
        </w:rPr>
        <w:tab/>
        <w:t>Chỉ đạo nhân viên thiết bị phối hợp bộ phận tài vụ trong xây dựng kinh phí mua sắm mới hoặc bổ sung các đồ dùng dạy học hợp lý hằng năm, tổ chức mua sắm sao cho kịp thời để phục vụ tốt hơn nữa việc sử dụng đồ dùng, thiết bị dạy học, đáp ứng tốt yêu cầu đổi mới phương pháp giảng dạy, nâng cao chất lượng dạy và học. Đẩy mạnh phòng trào giáo viên tự làm thiết bị dạy học</w:t>
      </w:r>
    </w:p>
    <w:p w14:paraId="3A5B6F01" w14:textId="77777777" w:rsidR="00076BE1" w:rsidRPr="00857BF5" w:rsidRDefault="00076BE1" w:rsidP="001D0068">
      <w:pPr>
        <w:pStyle w:val="content"/>
        <w:tabs>
          <w:tab w:val="clear" w:pos="980"/>
        </w:tabs>
        <w:ind w:firstLine="709"/>
        <w:rPr>
          <w:sz w:val="26"/>
          <w:szCs w:val="26"/>
        </w:rPr>
      </w:pPr>
      <w:r w:rsidRPr="00857BF5">
        <w:rPr>
          <w:b/>
          <w:sz w:val="26"/>
          <w:szCs w:val="26"/>
        </w:rPr>
        <w:t>5.</w:t>
      </w:r>
      <w:r w:rsidRPr="00857BF5">
        <w:rPr>
          <w:sz w:val="26"/>
          <w:szCs w:val="26"/>
        </w:rPr>
        <w:t xml:space="preserve"> </w:t>
      </w:r>
      <w:r w:rsidR="00C524CF" w:rsidRPr="00857BF5">
        <w:rPr>
          <w:b/>
          <w:sz w:val="26"/>
          <w:szCs w:val="26"/>
        </w:rPr>
        <w:t>Tự</w:t>
      </w:r>
      <w:r w:rsidR="00C524CF" w:rsidRPr="00857BF5">
        <w:rPr>
          <w:b/>
          <w:sz w:val="26"/>
          <w:szCs w:val="26"/>
          <w:lang w:val="vi-VN"/>
        </w:rPr>
        <w:t xml:space="preserve"> đánh giá</w:t>
      </w:r>
      <w:r w:rsidR="00C524CF" w:rsidRPr="00857BF5">
        <w:rPr>
          <w:b/>
          <w:sz w:val="26"/>
          <w:szCs w:val="26"/>
        </w:rPr>
        <w:t>:</w:t>
      </w:r>
      <w:r w:rsidRPr="00857BF5">
        <w:rPr>
          <w:sz w:val="26"/>
          <w:szCs w:val="26"/>
        </w:rPr>
        <w:t xml:space="preserve"> </w:t>
      </w:r>
      <w:r w:rsidRPr="00857BF5">
        <w:rPr>
          <w:sz w:val="26"/>
          <w:szCs w:val="26"/>
          <w:lang w:val="vi-VN"/>
        </w:rPr>
        <w:t>Đạt mức 2</w:t>
      </w:r>
    </w:p>
    <w:p w14:paraId="60BE3E12" w14:textId="77777777" w:rsidR="00640C3C" w:rsidRPr="00857BF5" w:rsidRDefault="00076BE1" w:rsidP="00640C3C">
      <w:pPr>
        <w:pStyle w:val="titleContent"/>
        <w:rPr>
          <w:sz w:val="26"/>
          <w:szCs w:val="26"/>
        </w:rPr>
      </w:pPr>
      <w:bookmarkStart w:id="36" w:name="criterion36"/>
      <w:r w:rsidRPr="00857BF5">
        <w:rPr>
          <w:sz w:val="26"/>
          <w:szCs w:val="26"/>
        </w:rPr>
        <w:t xml:space="preserve">Tiêu chí </w:t>
      </w:r>
      <w:r w:rsidR="00C524CF" w:rsidRPr="00857BF5">
        <w:rPr>
          <w:sz w:val="26"/>
          <w:szCs w:val="26"/>
          <w:lang w:val="vi-VN"/>
        </w:rPr>
        <w:t>3.</w:t>
      </w:r>
      <w:r w:rsidRPr="00857BF5">
        <w:rPr>
          <w:sz w:val="26"/>
          <w:szCs w:val="26"/>
        </w:rPr>
        <w:t>6:</w:t>
      </w:r>
      <w:r w:rsidR="001814EA" w:rsidRPr="00857BF5">
        <w:rPr>
          <w:sz w:val="26"/>
          <w:szCs w:val="26"/>
        </w:rPr>
        <w:t xml:space="preserve"> </w:t>
      </w:r>
      <w:r w:rsidRPr="00857BF5">
        <w:rPr>
          <w:sz w:val="26"/>
          <w:szCs w:val="26"/>
        </w:rPr>
        <w:t>Thư viện</w:t>
      </w:r>
      <w:bookmarkEnd w:id="36"/>
    </w:p>
    <w:p w14:paraId="7D602807" w14:textId="77777777" w:rsidR="00640C3C" w:rsidRPr="00857BF5" w:rsidRDefault="00640C3C" w:rsidP="000E43C5">
      <w:pPr>
        <w:pStyle w:val="content"/>
        <w:tabs>
          <w:tab w:val="clear" w:pos="980"/>
        </w:tabs>
        <w:ind w:firstLine="709"/>
        <w:rPr>
          <w:b/>
          <w:sz w:val="26"/>
          <w:szCs w:val="26"/>
        </w:rPr>
      </w:pPr>
      <w:r w:rsidRPr="00857BF5">
        <w:rPr>
          <w:bCs/>
          <w:sz w:val="26"/>
          <w:szCs w:val="26"/>
        </w:rPr>
        <w:t>Mức 1:</w:t>
      </w:r>
    </w:p>
    <w:p w14:paraId="6CEC9F88" w14:textId="77777777" w:rsidR="00640C3C" w:rsidRPr="00857BF5" w:rsidRDefault="00640C3C" w:rsidP="000E43C5">
      <w:pPr>
        <w:pStyle w:val="content"/>
        <w:tabs>
          <w:tab w:val="clear" w:pos="980"/>
          <w:tab w:val="num" w:pos="709"/>
        </w:tabs>
        <w:ind w:firstLine="0"/>
        <w:rPr>
          <w:bCs/>
          <w:sz w:val="26"/>
          <w:szCs w:val="26"/>
        </w:rPr>
      </w:pPr>
      <w:r w:rsidRPr="00857BF5">
        <w:rPr>
          <w:bCs/>
          <w:sz w:val="26"/>
          <w:szCs w:val="26"/>
        </w:rPr>
        <w:tab/>
        <w:t>a) Được trang bị sách, báo, tạp chí, bản đồ, tranh ảnh giáo dục, băng đĩa giáo khoa và các xuất bản phẩm tham khảo tối thiểu phục vụ hoạt động nghiên cứu, hoạt động dạy học, các hoạt động khác của nhà trường;</w:t>
      </w:r>
    </w:p>
    <w:p w14:paraId="4CB12283" w14:textId="77777777" w:rsidR="00640C3C" w:rsidRPr="00857BF5" w:rsidRDefault="00640C3C" w:rsidP="000E43C5">
      <w:pPr>
        <w:pStyle w:val="content"/>
        <w:tabs>
          <w:tab w:val="clear" w:pos="980"/>
          <w:tab w:val="num" w:pos="709"/>
        </w:tabs>
        <w:ind w:firstLine="0"/>
        <w:rPr>
          <w:b/>
          <w:sz w:val="26"/>
          <w:szCs w:val="26"/>
        </w:rPr>
      </w:pPr>
      <w:r w:rsidRPr="00857BF5">
        <w:rPr>
          <w:bCs/>
          <w:sz w:val="26"/>
          <w:szCs w:val="26"/>
        </w:rPr>
        <w:tab/>
        <w:t>b) Hoạt động của thư viện đáp ứng yêu cầu tối thiểu về nghiên cứu, hoạt động dạy học, các hoạt động khác của cán bộ quản lý, giáo viên, nhân viên, học sinh;</w:t>
      </w:r>
    </w:p>
    <w:p w14:paraId="4285CA0A" w14:textId="77777777" w:rsidR="00640C3C" w:rsidRPr="00857BF5" w:rsidRDefault="00640C3C" w:rsidP="000E43C5">
      <w:pPr>
        <w:pStyle w:val="content"/>
        <w:tabs>
          <w:tab w:val="clear" w:pos="980"/>
          <w:tab w:val="num" w:pos="709"/>
        </w:tabs>
        <w:ind w:firstLine="0"/>
        <w:rPr>
          <w:b/>
          <w:sz w:val="26"/>
          <w:szCs w:val="26"/>
        </w:rPr>
      </w:pPr>
      <w:r w:rsidRPr="00857BF5">
        <w:rPr>
          <w:bCs/>
          <w:sz w:val="26"/>
          <w:szCs w:val="26"/>
        </w:rPr>
        <w:tab/>
        <w:t>c) Hằng năm thư viện được kiểm kê, bổ sung sách, báo, tạp chí, bản đồ, tranh ảnh giáo dục, băng đĩa giáo khoa và các xuất bản phẩm tham khảo.</w:t>
      </w:r>
    </w:p>
    <w:p w14:paraId="21A4C24B" w14:textId="77777777" w:rsidR="00640C3C" w:rsidRPr="00857BF5" w:rsidRDefault="00640C3C" w:rsidP="000E43C5">
      <w:pPr>
        <w:pStyle w:val="content"/>
        <w:tabs>
          <w:tab w:val="clear" w:pos="980"/>
          <w:tab w:val="num" w:pos="709"/>
        </w:tabs>
        <w:ind w:firstLine="0"/>
        <w:rPr>
          <w:b/>
          <w:sz w:val="26"/>
          <w:szCs w:val="26"/>
        </w:rPr>
      </w:pPr>
      <w:r w:rsidRPr="00857BF5">
        <w:rPr>
          <w:bCs/>
          <w:sz w:val="26"/>
          <w:szCs w:val="26"/>
        </w:rPr>
        <w:tab/>
        <w:t>Mức 2:</w:t>
      </w:r>
    </w:p>
    <w:p w14:paraId="48BE76DC" w14:textId="77777777" w:rsidR="00640C3C" w:rsidRPr="00857BF5" w:rsidRDefault="00640C3C" w:rsidP="000E43C5">
      <w:pPr>
        <w:pStyle w:val="content"/>
        <w:tabs>
          <w:tab w:val="clear" w:pos="980"/>
          <w:tab w:val="num" w:pos="709"/>
        </w:tabs>
        <w:ind w:firstLine="0"/>
        <w:rPr>
          <w:bCs/>
          <w:sz w:val="26"/>
          <w:szCs w:val="26"/>
        </w:rPr>
      </w:pPr>
      <w:r w:rsidRPr="00857BF5">
        <w:rPr>
          <w:bCs/>
          <w:sz w:val="26"/>
          <w:szCs w:val="26"/>
        </w:rPr>
        <w:tab/>
        <w:t>Thư viện của nhà trường đạt Thư viện trường học đạt chuẩn trở lên.</w:t>
      </w:r>
    </w:p>
    <w:p w14:paraId="4DE2B7ED" w14:textId="77777777" w:rsidR="00640C3C" w:rsidRPr="00857BF5" w:rsidRDefault="00640C3C" w:rsidP="000E43C5">
      <w:pPr>
        <w:pStyle w:val="content"/>
        <w:tabs>
          <w:tab w:val="clear" w:pos="980"/>
          <w:tab w:val="num" w:pos="709"/>
        </w:tabs>
        <w:ind w:firstLine="0"/>
        <w:rPr>
          <w:b/>
          <w:sz w:val="26"/>
          <w:szCs w:val="26"/>
        </w:rPr>
      </w:pPr>
      <w:r w:rsidRPr="00857BF5">
        <w:rPr>
          <w:bCs/>
          <w:sz w:val="26"/>
          <w:szCs w:val="26"/>
        </w:rPr>
        <w:tab/>
        <w:t>Mức 3:</w:t>
      </w:r>
    </w:p>
    <w:p w14:paraId="0DB6EF6B" w14:textId="77777777" w:rsidR="00640C3C" w:rsidRPr="00857BF5" w:rsidRDefault="00640C3C" w:rsidP="000E43C5">
      <w:pPr>
        <w:pStyle w:val="content"/>
        <w:tabs>
          <w:tab w:val="clear" w:pos="980"/>
          <w:tab w:val="num" w:pos="709"/>
        </w:tabs>
        <w:ind w:firstLine="0"/>
        <w:rPr>
          <w:bCs/>
          <w:sz w:val="26"/>
          <w:szCs w:val="26"/>
        </w:rPr>
      </w:pPr>
      <w:r w:rsidRPr="00857BF5">
        <w:rPr>
          <w:bCs/>
          <w:sz w:val="26"/>
          <w:szCs w:val="26"/>
        </w:rPr>
        <w:tab/>
        <w:t>Thư viện của nhà trường đạt Thư viện trường học tiên tiến trở lên; hệ thống máy tính của thư viện được kết nối Internet đáp ứng nhu cầu nghiên cứu, hoạt động dạy học, các hoạt động khác của cán bộ quản lý, giáo viên, nhân viên và học sinh.</w:t>
      </w:r>
    </w:p>
    <w:p w14:paraId="3E0B9A10" w14:textId="77777777" w:rsidR="00640C3C" w:rsidRPr="00857BF5" w:rsidRDefault="00640C3C" w:rsidP="000E43C5">
      <w:pPr>
        <w:pStyle w:val="content"/>
        <w:tabs>
          <w:tab w:val="clear" w:pos="980"/>
          <w:tab w:val="num" w:pos="709"/>
        </w:tabs>
        <w:ind w:firstLine="0"/>
        <w:rPr>
          <w:b/>
          <w:sz w:val="26"/>
          <w:szCs w:val="26"/>
        </w:rPr>
      </w:pPr>
      <w:r w:rsidRPr="00857BF5">
        <w:rPr>
          <w:bCs/>
          <w:sz w:val="26"/>
          <w:szCs w:val="26"/>
        </w:rPr>
        <w:tab/>
      </w:r>
      <w:r w:rsidRPr="00857BF5">
        <w:rPr>
          <w:b/>
          <w:sz w:val="26"/>
          <w:szCs w:val="26"/>
        </w:rPr>
        <w:t>1. Mô tả hiện trạng</w:t>
      </w:r>
    </w:p>
    <w:p w14:paraId="5E222882" w14:textId="77777777" w:rsidR="00640C3C" w:rsidRPr="00857BF5" w:rsidRDefault="00640C3C" w:rsidP="00640C3C">
      <w:pPr>
        <w:pStyle w:val="content"/>
        <w:tabs>
          <w:tab w:val="clear" w:pos="980"/>
        </w:tabs>
        <w:ind w:firstLine="709"/>
        <w:jc w:val="left"/>
        <w:rPr>
          <w:bCs/>
          <w:sz w:val="26"/>
          <w:szCs w:val="26"/>
        </w:rPr>
      </w:pPr>
      <w:r w:rsidRPr="00857BF5">
        <w:rPr>
          <w:bCs/>
          <w:sz w:val="26"/>
          <w:szCs w:val="26"/>
        </w:rPr>
        <w:t>Mức 1:</w:t>
      </w:r>
    </w:p>
    <w:p w14:paraId="5F78F51E" w14:textId="77777777" w:rsidR="00D60597" w:rsidRDefault="00000000">
      <w:pPr>
        <w:spacing w:before="120" w:after="120"/>
        <w:jc w:val="both"/>
      </w:pPr>
      <w:r>
        <w:rPr>
          <w:sz w:val="26"/>
        </w:rPr>
        <w:tab/>
        <w:t>Trường thường xuyên bổ sung sách, báo, sách tham khảo, tạp chí và phát động phong trào xây dựng tủ sách dùng chung cho thư viện nhà trường đáp ứng nhu cầu tối thiểu cho giáo viên và học sinh trong hoạt động nghiên cứu, giảng dạy và các hoạt động khác của nhà trường. [H1-1.8-04], [H3-3.6-01], [H3-3.6-02], [H3-3.2-04]</w:t>
      </w:r>
    </w:p>
    <w:p w14:paraId="3E605D56" w14:textId="77777777" w:rsidR="00D60597" w:rsidRDefault="00000000">
      <w:pPr>
        <w:spacing w:before="120" w:after="120"/>
        <w:jc w:val="both"/>
      </w:pPr>
      <w:r>
        <w:rPr>
          <w:sz w:val="26"/>
        </w:rPr>
        <w:tab/>
        <w:t> </w:t>
      </w:r>
    </w:p>
    <w:p w14:paraId="11E97321" w14:textId="77777777" w:rsidR="00D60597" w:rsidRDefault="00000000">
      <w:pPr>
        <w:spacing w:before="120" w:after="120"/>
        <w:jc w:val="both"/>
      </w:pPr>
      <w:r>
        <w:rPr>
          <w:sz w:val="26"/>
        </w:rPr>
        <w:tab/>
        <w:t>Thư viện trường có kế hoạch hoạt động đảm bảo đáp ứng nhu cầu nghiên cứu, dạy học của giáo viên, nhân viên và học sinh; có hồ sơ sổ sách quản lý theo quy định, đề ra được nội quy của thư viện để đảm bảo tốt việc đọc sách cho giáo viên, nhân viên và học sinh [H1-1.8-04], [H3-3.6-01]</w:t>
      </w:r>
    </w:p>
    <w:p w14:paraId="43F26605" w14:textId="77777777" w:rsidR="00D60597" w:rsidRDefault="00000000">
      <w:pPr>
        <w:spacing w:before="120" w:after="120"/>
        <w:jc w:val="both"/>
      </w:pPr>
      <w:r>
        <w:rPr>
          <w:sz w:val="26"/>
        </w:rPr>
        <w:tab/>
        <w:t>Cuối mỗi năm học, cán bộ thư viện có tổ chức công tác kiểm kê, rà soát. Hàng năm, thư viện được bổ sung sách, báo, truyện và tài liệu tham khảo phục vụ cho CBGVNV và học sinh [H3-3.6-01], [H3-3.2-03], [H3-3.2-04]</w:t>
      </w:r>
    </w:p>
    <w:p w14:paraId="4540AE06" w14:textId="77777777" w:rsidR="00640C3C" w:rsidRPr="00857BF5" w:rsidRDefault="00640C3C" w:rsidP="00640C3C">
      <w:pPr>
        <w:pStyle w:val="content"/>
        <w:tabs>
          <w:tab w:val="clear" w:pos="980"/>
          <w:tab w:val="num" w:pos="709"/>
        </w:tabs>
        <w:ind w:firstLine="0"/>
        <w:jc w:val="left"/>
        <w:rPr>
          <w:bCs/>
          <w:sz w:val="26"/>
          <w:szCs w:val="26"/>
        </w:rPr>
      </w:pPr>
      <w:r w:rsidRPr="00857BF5">
        <w:rPr>
          <w:bCs/>
          <w:sz w:val="26"/>
          <w:szCs w:val="26"/>
        </w:rPr>
        <w:lastRenderedPageBreak/>
        <w:tab/>
        <w:t>Mức 2:</w:t>
      </w:r>
    </w:p>
    <w:p w14:paraId="5D60FEB5" w14:textId="77777777" w:rsidR="00D60597" w:rsidRDefault="00000000">
      <w:pPr>
        <w:spacing w:before="120" w:after="120"/>
        <w:jc w:val="both"/>
      </w:pPr>
      <w:r>
        <w:rPr>
          <w:sz w:val="26"/>
        </w:rPr>
        <w:tab/>
        <w:t>Thư viện nhà trường đã đạt tiêu chuẩn thư viện trường phổ thông theo quy định tại Quyết định số 01/2003/QĐ-BGDĐT ngày 02/01/2003 của Bộ Giáo dục và Đào tạo [H3-3.6-01], [H3-3.2-04]</w:t>
      </w:r>
    </w:p>
    <w:p w14:paraId="6D18607C" w14:textId="77777777" w:rsidR="00640C3C" w:rsidRPr="00857BF5" w:rsidRDefault="00640C3C" w:rsidP="00640C3C">
      <w:pPr>
        <w:pStyle w:val="content"/>
        <w:tabs>
          <w:tab w:val="clear" w:pos="980"/>
          <w:tab w:val="num" w:pos="709"/>
        </w:tabs>
        <w:ind w:firstLine="0"/>
        <w:jc w:val="left"/>
        <w:rPr>
          <w:bCs/>
          <w:sz w:val="26"/>
          <w:szCs w:val="26"/>
        </w:rPr>
      </w:pPr>
      <w:r w:rsidRPr="00857BF5">
        <w:rPr>
          <w:bCs/>
          <w:sz w:val="26"/>
          <w:szCs w:val="26"/>
        </w:rPr>
        <w:tab/>
        <w:t>Mức 3:</w:t>
      </w:r>
    </w:p>
    <w:p w14:paraId="5B3A631D" w14:textId="77777777" w:rsidR="00D60597" w:rsidRDefault="00000000">
      <w:pPr>
        <w:spacing w:before="120" w:after="120"/>
        <w:jc w:val="both"/>
      </w:pPr>
      <w:r>
        <w:rPr>
          <w:sz w:val="26"/>
        </w:rPr>
        <w:tab/>
        <w:t>Thư viên nhà trường đạt chuẩn thư viên tiên tiến theo quy định tạo Quyết định số 01/2003/QĐ-BGDĐT ngày 02/01/2003 của Bộ GDĐT; Hệ thống máy tính được kết nối Internet đáp ứng yêu cầu quản lý của thư viên, nghiên cứu và các hoạt động khác của giáo viên và học sinh [H3-3.6-01], [H3-3.2-04]</w:t>
      </w:r>
    </w:p>
    <w:p w14:paraId="69F9494B" w14:textId="77777777" w:rsidR="00640C3C" w:rsidRPr="00857BF5" w:rsidRDefault="00640C3C" w:rsidP="00640C3C">
      <w:pPr>
        <w:pStyle w:val="content"/>
        <w:tabs>
          <w:tab w:val="clear" w:pos="980"/>
          <w:tab w:val="num" w:pos="709"/>
        </w:tabs>
        <w:ind w:firstLine="0"/>
        <w:jc w:val="left"/>
        <w:rPr>
          <w:bCs/>
          <w:sz w:val="26"/>
          <w:szCs w:val="26"/>
        </w:rPr>
      </w:pPr>
      <w:r w:rsidRPr="00857BF5">
        <w:rPr>
          <w:bCs/>
          <w:sz w:val="26"/>
          <w:szCs w:val="26"/>
        </w:rPr>
        <w:tab/>
      </w:r>
      <w:r w:rsidRPr="00857BF5">
        <w:rPr>
          <w:b/>
          <w:sz w:val="26"/>
          <w:szCs w:val="26"/>
        </w:rPr>
        <w:t xml:space="preserve">2. Điểm mạnh </w:t>
      </w:r>
    </w:p>
    <w:p w14:paraId="1B7DA275" w14:textId="77777777" w:rsidR="00D60597" w:rsidRDefault="00000000">
      <w:pPr>
        <w:spacing w:before="120" w:after="120"/>
        <w:jc w:val="both"/>
      </w:pPr>
      <w:r>
        <w:rPr>
          <w:sz w:val="26"/>
        </w:rPr>
        <w:tab/>
        <w:t>Thư viện nhà trường có đủ sách, báo, tài liệu tham khảo đảm bảo cho học sinh và giáo viên nghiên cứu đáp ứng yêu cầu dạy và học, có hệ thống công nghệ thông tin kết nối Internet đáp ứng yêu cầu quản lý của thư viên và nghiên cứu học tập, các hoạt động khác của giáo viên và học sinh.</w:t>
      </w:r>
    </w:p>
    <w:p w14:paraId="3DCE1EAC" w14:textId="77777777" w:rsidR="00D60597" w:rsidRDefault="00000000">
      <w:pPr>
        <w:spacing w:before="120" w:after="120"/>
        <w:jc w:val="both"/>
      </w:pPr>
      <w:r>
        <w:rPr>
          <w:sz w:val="26"/>
        </w:rPr>
        <w:tab/>
        <w:t>Hằng năm thư viện được kiểm kê, rà soát bổ sung sách, báo, tạp chí, tài liệu tham khảo, các văn bản quy phạm pháp luật phục vụ cho nghiên cứu và tham khảo của giáo viên, học sinh;   Kịp thời cung cấp sách giáo khoa, sách tham khảo cho giáo viên và học sinh góp phần phục vụ tốt trong việc giảng dạy và học tập của giáo viên và học sinh.</w:t>
      </w:r>
    </w:p>
    <w:p w14:paraId="277B80DB" w14:textId="77777777" w:rsidR="00076BE1" w:rsidRPr="00857BF5" w:rsidRDefault="00076BE1" w:rsidP="001D0068">
      <w:pPr>
        <w:pStyle w:val="content"/>
        <w:tabs>
          <w:tab w:val="clear" w:pos="980"/>
        </w:tabs>
        <w:ind w:firstLine="709"/>
        <w:rPr>
          <w:b/>
          <w:sz w:val="26"/>
          <w:szCs w:val="26"/>
        </w:rPr>
      </w:pPr>
      <w:r w:rsidRPr="00857BF5">
        <w:rPr>
          <w:b/>
          <w:sz w:val="26"/>
          <w:szCs w:val="26"/>
        </w:rPr>
        <w:t>3. Điểm yếu</w:t>
      </w:r>
    </w:p>
    <w:p w14:paraId="480B1944" w14:textId="77777777" w:rsidR="00D60597" w:rsidRDefault="00000000">
      <w:pPr>
        <w:spacing w:before="120" w:after="120"/>
        <w:jc w:val="both"/>
      </w:pPr>
      <w:r>
        <w:rPr>
          <w:sz w:val="26"/>
        </w:rPr>
        <w:tab/>
        <w:t>Thư viện còn thiếu một số tài liệu tham khảo cho giáo viên; Phòng đọc còn hẹp chưa đáp ứng yêu cầu đọc sách của cán bộ, giáo viên, học sinh. Chưa có phòng đọc sách dành riêng cho giáo viên và học sinh, Tủ sách pháp luật, sách đạo đức Hồ Chí Minh chưa thật phong phú. Sách được bổ sung nhưng còn hạn chế về thể loại. </w:t>
      </w:r>
    </w:p>
    <w:p w14:paraId="6CD51905" w14:textId="77777777" w:rsidR="00076BE1" w:rsidRPr="00857BF5" w:rsidRDefault="00076BE1" w:rsidP="001D0068">
      <w:pPr>
        <w:pStyle w:val="content"/>
        <w:tabs>
          <w:tab w:val="clear" w:pos="980"/>
        </w:tabs>
        <w:ind w:firstLine="709"/>
        <w:rPr>
          <w:b/>
          <w:sz w:val="26"/>
          <w:szCs w:val="26"/>
        </w:rPr>
      </w:pPr>
      <w:r w:rsidRPr="00857BF5">
        <w:rPr>
          <w:b/>
          <w:sz w:val="26"/>
          <w:szCs w:val="26"/>
        </w:rPr>
        <w:t>4. Kế hoạch cải tiến chất lượng</w:t>
      </w:r>
    </w:p>
    <w:p w14:paraId="462DD46B" w14:textId="77777777" w:rsidR="00D60597" w:rsidRDefault="00000000">
      <w:pPr>
        <w:spacing w:before="120" w:after="120"/>
        <w:jc w:val="both"/>
      </w:pPr>
      <w:r>
        <w:rPr>
          <w:sz w:val="26"/>
        </w:rPr>
        <w:tab/>
        <w:t>Hàng năm có kế hoạch bổ sung thêm các đầu sách cho tủ sách pháp luật và sách đạo đức Hồ Chí Minh. Tiếp tục phát động học sinh, phụ huynh tặng sách cho thư viện nhà trường. Tổ chức phong trào xây dựng “thư viện lớp em” để bổ sung sách cho thư viện nhà trường và cũng tạo điều kiện cho GV và HS đọc sách ngay tại lớp. Sắp xếp phòng đọc một cách khoa học hơn để đáp ứng chỗ ngồi đọc sách dành riêng cho giáo viên và học sinh.</w:t>
      </w:r>
    </w:p>
    <w:p w14:paraId="673AF399" w14:textId="77777777" w:rsidR="00076BE1" w:rsidRPr="00857BF5" w:rsidRDefault="00076BE1" w:rsidP="001D0068">
      <w:pPr>
        <w:pStyle w:val="content"/>
        <w:tabs>
          <w:tab w:val="clear" w:pos="980"/>
        </w:tabs>
        <w:ind w:firstLine="709"/>
        <w:rPr>
          <w:sz w:val="26"/>
          <w:szCs w:val="26"/>
        </w:rPr>
      </w:pPr>
      <w:r w:rsidRPr="00857BF5">
        <w:rPr>
          <w:b/>
          <w:sz w:val="26"/>
          <w:szCs w:val="26"/>
        </w:rPr>
        <w:t>5.</w:t>
      </w:r>
      <w:r w:rsidRPr="00857BF5">
        <w:rPr>
          <w:sz w:val="26"/>
          <w:szCs w:val="26"/>
        </w:rPr>
        <w:t xml:space="preserve"> </w:t>
      </w:r>
      <w:r w:rsidR="00C524CF" w:rsidRPr="00857BF5">
        <w:rPr>
          <w:b/>
          <w:sz w:val="26"/>
          <w:szCs w:val="26"/>
        </w:rPr>
        <w:t>Tự</w:t>
      </w:r>
      <w:r w:rsidR="00C524CF" w:rsidRPr="00857BF5">
        <w:rPr>
          <w:b/>
          <w:sz w:val="26"/>
          <w:szCs w:val="26"/>
          <w:lang w:val="vi-VN"/>
        </w:rPr>
        <w:t xml:space="preserve"> đánh giá</w:t>
      </w:r>
      <w:r w:rsidR="00C524CF" w:rsidRPr="00857BF5">
        <w:rPr>
          <w:b/>
          <w:sz w:val="26"/>
          <w:szCs w:val="26"/>
        </w:rPr>
        <w:t>:</w:t>
      </w:r>
      <w:r w:rsidR="00C524CF" w:rsidRPr="00857BF5">
        <w:rPr>
          <w:sz w:val="26"/>
          <w:szCs w:val="26"/>
        </w:rPr>
        <w:t xml:space="preserve"> </w:t>
      </w:r>
      <w:r w:rsidRPr="00857BF5">
        <w:rPr>
          <w:sz w:val="26"/>
          <w:szCs w:val="26"/>
          <w:lang w:val="vi-VN"/>
        </w:rPr>
        <w:t>Đạt mức 2</w:t>
      </w:r>
    </w:p>
    <w:p w14:paraId="5BA00F8B" w14:textId="77777777" w:rsidR="00423ADA" w:rsidRPr="00857BF5" w:rsidRDefault="00076BE1" w:rsidP="001D1EFA">
      <w:pPr>
        <w:spacing w:before="120" w:after="120"/>
        <w:ind w:firstLine="720"/>
        <w:jc w:val="both"/>
        <w:rPr>
          <w:sz w:val="26"/>
          <w:szCs w:val="26"/>
          <w:lang w:val="vi-VN"/>
        </w:rPr>
      </w:pPr>
      <w:bookmarkStart w:id="37" w:name="conclusionStandard3"/>
      <w:r w:rsidRPr="00857BF5">
        <w:rPr>
          <w:b/>
          <w:sz w:val="26"/>
          <w:szCs w:val="26"/>
          <w:lang w:val="pt-BR"/>
        </w:rPr>
        <w:t>Kết luận</w:t>
      </w:r>
      <w:r w:rsidRPr="00857BF5">
        <w:rPr>
          <w:sz w:val="26"/>
          <w:szCs w:val="26"/>
          <w:lang w:val="pt-BR"/>
        </w:rPr>
        <w:t xml:space="preserve"> </w:t>
      </w:r>
      <w:r w:rsidRPr="00857BF5">
        <w:rPr>
          <w:b/>
          <w:sz w:val="26"/>
          <w:szCs w:val="26"/>
          <w:lang w:val="pt-BR"/>
        </w:rPr>
        <w:t>về Tiêu chuẩn 3:</w:t>
      </w:r>
      <w:r w:rsidRPr="00857BF5">
        <w:rPr>
          <w:sz w:val="26"/>
          <w:szCs w:val="26"/>
          <w:lang w:val="vi-VN"/>
        </w:rPr>
        <w:t xml:space="preserve"> </w:t>
      </w:r>
      <w:bookmarkEnd w:id="37"/>
    </w:p>
    <w:p w14:paraId="268134F8" w14:textId="77777777" w:rsidR="00D60597" w:rsidRDefault="00000000">
      <w:pPr>
        <w:spacing w:before="120" w:after="120"/>
        <w:jc w:val="both"/>
      </w:pPr>
      <w:r>
        <w:rPr>
          <w:sz w:val="26"/>
        </w:rPr>
        <w:tab/>
        <w:t>Trường có đủ phòng học, bàn ghế giáo viên, học sinh, bảng viết theo quy định. Thư viện nhà trường cơ bản có đủ tài liệu, sách giáo khoa, sách giáo viên, sách bài tập, sách tham khảo để phục vụ cho việc giảng dạy và học tập.</w:t>
      </w:r>
    </w:p>
    <w:p w14:paraId="45D9D008" w14:textId="77777777" w:rsidR="00D60597" w:rsidRDefault="00000000">
      <w:pPr>
        <w:spacing w:before="120" w:after="120"/>
        <w:jc w:val="both"/>
      </w:pPr>
      <w:r>
        <w:rPr>
          <w:sz w:val="26"/>
        </w:rPr>
        <w:tab/>
        <w:t>Khối phòng quản trị hành chính, phòng phục vụ học tập, phòng học, phòng thí nghiệm thực hành được trang bị đầy đủ các trang thiết bị tối thiểu phục vụ cho hoạt động giảng dạy và các hoạt động khác của nhà trường.</w:t>
      </w:r>
    </w:p>
    <w:p w14:paraId="500E96C0" w14:textId="77777777" w:rsidR="00D60597" w:rsidRDefault="00000000">
      <w:pPr>
        <w:spacing w:before="120" w:after="120"/>
        <w:jc w:val="both"/>
      </w:pPr>
      <w:r>
        <w:rPr>
          <w:sz w:val="26"/>
        </w:rPr>
        <w:tab/>
        <w:t>Việc quản lý, sử dụng và bảo quản các khối phòng và trang thiết bị giáo dục được thực hiện tốt đã phát huy tác dụng tích cực trong việc nâng cao chất lượng giáo dục toàn diện của nhà trường.</w:t>
      </w:r>
    </w:p>
    <w:p w14:paraId="5ABA2767" w14:textId="77777777" w:rsidR="00D60597" w:rsidRDefault="00000000">
      <w:pPr>
        <w:spacing w:before="120" w:after="120"/>
        <w:jc w:val="both"/>
      </w:pPr>
      <w:r>
        <w:rPr>
          <w:sz w:val="26"/>
        </w:rPr>
        <w:tab/>
        <w:t>Phong trào xây dựng nhà trường xanh, sạch, đẹp, an toàn được chú trọng thực hiện thường xuyên với những giải pháp cụ thể mang tính ngắn hạn và dài hạn.</w:t>
      </w:r>
    </w:p>
    <w:p w14:paraId="32868A96" w14:textId="77777777" w:rsidR="00D60597" w:rsidRDefault="00000000">
      <w:pPr>
        <w:spacing w:before="120" w:after="120"/>
        <w:jc w:val="both"/>
      </w:pPr>
      <w:r>
        <w:rPr>
          <w:sz w:val="26"/>
        </w:rPr>
        <w:lastRenderedPageBreak/>
        <w:tab/>
        <w:t>Nhiều hạng mục, công trình về cơ sở vật chất tuy có nhưng đã xuống cấp hoặc quá hạn sử dụng vẫn chưa được thay mới hoặc nâng cấp kịp thời. Một số thiết bị phục vụ cho việc dạy và học đã bị hư hỏng. Kinh phí của nhà trường eo hẹp nên việc bổ sung, mua sắm thêm các trang thiết bị, việc tu sửa các hạng mục công trình phục vụ cho các hoạt động giáo dục của nhà trường còn bị hạn chế.</w:t>
      </w:r>
    </w:p>
    <w:p w14:paraId="6E7F731B" w14:textId="77777777" w:rsidR="00E03AD9" w:rsidRDefault="00E03AD9" w:rsidP="00E03AD9">
      <w:pPr>
        <w:pStyle w:val="Style1"/>
        <w:numPr>
          <w:ilvl w:val="0"/>
          <w:numId w:val="8"/>
        </w:numPr>
        <w:jc w:val="left"/>
        <w:rPr>
          <w:sz w:val="26"/>
          <w:szCs w:val="26"/>
          <w:lang w:val="vi-VN"/>
        </w:rPr>
      </w:pPr>
      <w:r w:rsidRPr="00C06183">
        <w:rPr>
          <w:sz w:val="26"/>
          <w:szCs w:val="26"/>
          <w:lang w:val="vi-VN"/>
        </w:rPr>
        <w:t>Số</w:t>
      </w:r>
      <w:r>
        <w:rPr>
          <w:sz w:val="26"/>
          <w:szCs w:val="26"/>
          <w:lang w:val="vi-VN"/>
        </w:rPr>
        <w:t xml:space="preserve"> lượng và tỉ lệ phần trăm (%) các tiêu chí đạt và không đạt Mức 1, Mức 2 và Mức 3:</w:t>
      </w:r>
    </w:p>
    <w:p w14:paraId="2A6FD21D" w14:textId="77777777" w:rsidR="00E03AD9" w:rsidRDefault="00E03AD9" w:rsidP="00E03AD9">
      <w:pPr>
        <w:pStyle w:val="Style1"/>
        <w:numPr>
          <w:ilvl w:val="1"/>
          <w:numId w:val="8"/>
        </w:numPr>
        <w:jc w:val="left"/>
        <w:rPr>
          <w:sz w:val="26"/>
          <w:szCs w:val="26"/>
          <w:lang w:val="vi-VN"/>
        </w:rPr>
      </w:pPr>
      <w:r>
        <w:rPr>
          <w:sz w:val="26"/>
          <w:szCs w:val="26"/>
          <w:lang w:val="vi-VN"/>
        </w:rPr>
        <w:t xml:space="preserve">Không đạt: 0/6 </w:t>
      </w:r>
      <w:r w:rsidR="00FA00EB" w:rsidRPr="005B3F1D">
        <w:rPr>
          <w:sz w:val="26"/>
          <w:szCs w:val="26"/>
          <w:lang w:val="vi-VN"/>
        </w:rPr>
        <w:t>tiêu chí</w:t>
      </w:r>
      <w:r w:rsidR="00FA00EB">
        <w:rPr>
          <w:sz w:val="26"/>
          <w:szCs w:val="26"/>
          <w:lang w:val="vi-VN"/>
        </w:rPr>
        <w:t xml:space="preserve"> </w:t>
      </w:r>
      <w:r>
        <w:rPr>
          <w:sz w:val="26"/>
          <w:szCs w:val="26"/>
          <w:lang w:val="vi-VN"/>
        </w:rPr>
        <w:t>chiếm 0</w:t>
      </w:r>
      <w:r w:rsidR="00C66CA1">
        <w:rPr>
          <w:sz w:val="26"/>
          <w:szCs w:val="26"/>
          <w:lang w:val="en-US"/>
        </w:rPr>
        <w:t xml:space="preserve"> </w:t>
      </w:r>
      <w:r>
        <w:rPr>
          <w:sz w:val="26"/>
          <w:szCs w:val="26"/>
          <w:lang w:val="vi-VN"/>
        </w:rPr>
        <w:t>%</w:t>
      </w:r>
    </w:p>
    <w:p w14:paraId="1EDC6D64" w14:textId="77777777" w:rsidR="00A77560" w:rsidRDefault="00A77560" w:rsidP="00A77560">
      <w:pPr>
        <w:pStyle w:val="Style1"/>
        <w:numPr>
          <w:ilvl w:val="1"/>
          <w:numId w:val="8"/>
        </w:numPr>
        <w:rPr>
          <w:sz w:val="26"/>
          <w:szCs w:val="26"/>
          <w:lang w:val="vi-VN"/>
        </w:rPr>
      </w:pPr>
      <w:bookmarkStart w:id="38" w:name="standard4"/>
      <w:r>
        <w:rPr>
          <w:sz w:val="26"/>
          <w:szCs w:val="26"/>
          <w:lang w:val="vi-VN"/>
        </w:rPr>
        <w:t xml:space="preserve">Đạt Mức 1: </w:t>
      </w:r>
      <w:r>
        <w:rPr>
          <w:sz w:val="26"/>
          <w:szCs w:val="26"/>
          <w:lang w:val="en-US"/>
        </w:rPr>
        <w:t>6</w:t>
      </w:r>
      <w:r>
        <w:rPr>
          <w:sz w:val="26"/>
          <w:szCs w:val="26"/>
          <w:lang w:val="vi-VN"/>
        </w:rPr>
        <w:t xml:space="preserve">/6 </w:t>
      </w:r>
      <w:r>
        <w:rPr>
          <w:sz w:val="26"/>
          <w:szCs w:val="26"/>
          <w:lang w:val="en-US"/>
        </w:rPr>
        <w:t xml:space="preserve"> (</w:t>
      </w:r>
      <w:r>
        <w:rPr>
          <w:sz w:val="26"/>
          <w:szCs w:val="26"/>
          <w:lang w:val="vi-VN"/>
        </w:rPr>
        <w:t>6/6</w:t>
      </w:r>
      <w:r>
        <w:rPr>
          <w:sz w:val="26"/>
          <w:szCs w:val="26"/>
          <w:lang w:val="en-US"/>
        </w:rPr>
        <w:t>)</w:t>
      </w:r>
      <w:r>
        <w:rPr>
          <w:sz w:val="26"/>
          <w:szCs w:val="26"/>
          <w:lang w:val="vi-VN"/>
        </w:rPr>
        <w:t xml:space="preserve"> </w:t>
      </w:r>
      <w:r w:rsidRPr="005B3F1D">
        <w:rPr>
          <w:sz w:val="26"/>
          <w:szCs w:val="26"/>
          <w:lang w:val="vi-VN"/>
        </w:rPr>
        <w:t>tiêu chí</w:t>
      </w:r>
      <w:r>
        <w:rPr>
          <w:sz w:val="26"/>
          <w:szCs w:val="26"/>
          <w:lang w:val="vi-VN"/>
        </w:rPr>
        <w:t xml:space="preserve"> chiếm 100</w:t>
      </w:r>
      <w:r w:rsidR="00C66CA1">
        <w:rPr>
          <w:sz w:val="26"/>
          <w:szCs w:val="26"/>
          <w:lang w:val="en-US"/>
        </w:rPr>
        <w:t xml:space="preserve"> </w:t>
      </w:r>
      <w:r>
        <w:rPr>
          <w:sz w:val="26"/>
          <w:szCs w:val="26"/>
          <w:lang w:val="vi-VN"/>
        </w:rPr>
        <w:t>%</w:t>
      </w:r>
    </w:p>
    <w:p w14:paraId="095D5A6A" w14:textId="77777777" w:rsidR="00A77560" w:rsidRDefault="00A77560" w:rsidP="00A77560">
      <w:pPr>
        <w:pStyle w:val="Style1"/>
        <w:numPr>
          <w:ilvl w:val="1"/>
          <w:numId w:val="8"/>
        </w:numPr>
        <w:rPr>
          <w:sz w:val="26"/>
          <w:szCs w:val="26"/>
          <w:lang w:val="vi-VN"/>
        </w:rPr>
      </w:pPr>
      <w:r>
        <w:rPr>
          <w:sz w:val="26"/>
          <w:szCs w:val="26"/>
          <w:lang w:val="vi-VN"/>
        </w:rPr>
        <w:t>Đạt Mức 2:</w:t>
      </w:r>
      <w:r w:rsidRPr="00C06183">
        <w:rPr>
          <w:sz w:val="26"/>
          <w:szCs w:val="26"/>
          <w:lang w:val="vi-VN"/>
        </w:rPr>
        <w:t xml:space="preserve"> </w:t>
      </w:r>
      <w:r>
        <w:rPr>
          <w:sz w:val="26"/>
          <w:szCs w:val="26"/>
          <w:lang w:val="en-US"/>
        </w:rPr>
        <w:t>6</w:t>
      </w:r>
      <w:r>
        <w:rPr>
          <w:sz w:val="26"/>
          <w:szCs w:val="26"/>
          <w:lang w:val="vi-VN"/>
        </w:rPr>
        <w:t xml:space="preserve">/6 </w:t>
      </w:r>
      <w:r>
        <w:rPr>
          <w:sz w:val="26"/>
          <w:szCs w:val="26"/>
          <w:lang w:val="en-US"/>
        </w:rPr>
        <w:t xml:space="preserve"> (</w:t>
      </w:r>
      <w:r>
        <w:rPr>
          <w:sz w:val="26"/>
          <w:szCs w:val="26"/>
          <w:lang w:val="vi-VN"/>
        </w:rPr>
        <w:t>6/6</w:t>
      </w:r>
      <w:r>
        <w:rPr>
          <w:sz w:val="26"/>
          <w:szCs w:val="26"/>
          <w:lang w:val="en-US"/>
        </w:rPr>
        <w:t>)</w:t>
      </w:r>
      <w:r>
        <w:rPr>
          <w:sz w:val="26"/>
          <w:szCs w:val="26"/>
          <w:lang w:val="vi-VN"/>
        </w:rPr>
        <w:t xml:space="preserve"> </w:t>
      </w:r>
      <w:r w:rsidRPr="005B3F1D">
        <w:rPr>
          <w:sz w:val="26"/>
          <w:szCs w:val="26"/>
          <w:lang w:val="vi-VN"/>
        </w:rPr>
        <w:t>tiêu chí</w:t>
      </w:r>
      <w:r>
        <w:rPr>
          <w:sz w:val="26"/>
          <w:szCs w:val="26"/>
          <w:lang w:val="vi-VN"/>
        </w:rPr>
        <w:t xml:space="preserve"> chiếm 100</w:t>
      </w:r>
      <w:r w:rsidR="00C66CA1">
        <w:rPr>
          <w:sz w:val="26"/>
          <w:szCs w:val="26"/>
          <w:lang w:val="en-US"/>
        </w:rPr>
        <w:t xml:space="preserve"> </w:t>
      </w:r>
      <w:r>
        <w:rPr>
          <w:sz w:val="26"/>
          <w:szCs w:val="26"/>
          <w:lang w:val="vi-VN"/>
        </w:rPr>
        <w:t>%</w:t>
      </w:r>
    </w:p>
    <w:p w14:paraId="5D625A1D" w14:textId="77777777" w:rsidR="00A77560" w:rsidRPr="00E03AD9" w:rsidRDefault="00A77560" w:rsidP="00A77560">
      <w:pPr>
        <w:pStyle w:val="Style1"/>
        <w:numPr>
          <w:ilvl w:val="1"/>
          <w:numId w:val="8"/>
        </w:numPr>
        <w:rPr>
          <w:sz w:val="26"/>
          <w:szCs w:val="26"/>
          <w:lang w:val="vi-VN"/>
        </w:rPr>
      </w:pPr>
      <w:r>
        <w:rPr>
          <w:sz w:val="26"/>
          <w:szCs w:val="26"/>
          <w:lang w:val="vi-VN"/>
        </w:rPr>
        <w:t>Đạt Mức 3:</w:t>
      </w:r>
      <w:r w:rsidRPr="00C06183">
        <w:rPr>
          <w:sz w:val="26"/>
          <w:szCs w:val="26"/>
          <w:lang w:val="vi-VN"/>
        </w:rPr>
        <w:t xml:space="preserve"> </w:t>
      </w:r>
      <w:r>
        <w:rPr>
          <w:sz w:val="26"/>
          <w:szCs w:val="26"/>
          <w:lang w:val="en-US"/>
        </w:rPr>
        <w:t>1</w:t>
      </w:r>
      <w:r>
        <w:rPr>
          <w:sz w:val="26"/>
          <w:szCs w:val="26"/>
          <w:lang w:val="vi-VN"/>
        </w:rPr>
        <w:t xml:space="preserve">/6 </w:t>
      </w:r>
      <w:r>
        <w:rPr>
          <w:sz w:val="26"/>
          <w:szCs w:val="26"/>
          <w:lang w:val="en-US"/>
        </w:rPr>
        <w:t xml:space="preserve"> (</w:t>
      </w:r>
      <w:r>
        <w:rPr>
          <w:sz w:val="26"/>
          <w:szCs w:val="26"/>
          <w:lang w:val="vi-VN"/>
        </w:rPr>
        <w:t>0/5</w:t>
      </w:r>
      <w:r>
        <w:rPr>
          <w:sz w:val="26"/>
          <w:szCs w:val="26"/>
          <w:lang w:val="en-US"/>
        </w:rPr>
        <w:t>)</w:t>
      </w:r>
      <w:r>
        <w:rPr>
          <w:sz w:val="26"/>
          <w:szCs w:val="26"/>
          <w:lang w:val="vi-VN"/>
        </w:rPr>
        <w:t xml:space="preserve"> </w:t>
      </w:r>
      <w:r w:rsidRPr="005B3F1D">
        <w:rPr>
          <w:sz w:val="26"/>
          <w:szCs w:val="26"/>
          <w:lang w:val="vi-VN"/>
        </w:rPr>
        <w:t>tiêu chí</w:t>
      </w:r>
      <w:r>
        <w:rPr>
          <w:sz w:val="26"/>
          <w:szCs w:val="26"/>
          <w:lang w:val="vi-VN"/>
        </w:rPr>
        <w:t xml:space="preserve"> chiếm 16.7</w:t>
      </w:r>
      <w:r w:rsidR="00C66CA1">
        <w:rPr>
          <w:sz w:val="26"/>
          <w:szCs w:val="26"/>
          <w:lang w:val="en-US"/>
        </w:rPr>
        <w:t xml:space="preserve"> </w:t>
      </w:r>
      <w:r>
        <w:rPr>
          <w:sz w:val="26"/>
          <w:szCs w:val="26"/>
          <w:lang w:val="vi-VN"/>
        </w:rPr>
        <w:t>%</w:t>
      </w:r>
    </w:p>
    <w:p w14:paraId="212800ED" w14:textId="77777777" w:rsidR="00076BE1" w:rsidRPr="00857BF5" w:rsidRDefault="00076BE1" w:rsidP="000C0C88">
      <w:pPr>
        <w:pStyle w:val="titleContent"/>
        <w:rPr>
          <w:sz w:val="26"/>
          <w:szCs w:val="26"/>
        </w:rPr>
      </w:pPr>
      <w:r w:rsidRPr="00857BF5">
        <w:rPr>
          <w:sz w:val="26"/>
          <w:szCs w:val="26"/>
        </w:rPr>
        <w:t>Tiêu chuẩn 4: Quan hệ giữa nhà trường, gia đình và xã hội</w:t>
      </w:r>
    </w:p>
    <w:p w14:paraId="16B83747" w14:textId="77777777" w:rsidR="00076BE1" w:rsidRPr="00857BF5" w:rsidRDefault="00076BE1" w:rsidP="000C0C88">
      <w:pPr>
        <w:pStyle w:val="titleContent"/>
        <w:rPr>
          <w:sz w:val="26"/>
          <w:szCs w:val="26"/>
        </w:rPr>
      </w:pPr>
      <w:bookmarkStart w:id="39" w:name="introStandard4"/>
      <w:bookmarkEnd w:id="38"/>
      <w:r w:rsidRPr="00857BF5">
        <w:rPr>
          <w:sz w:val="26"/>
          <w:szCs w:val="26"/>
        </w:rPr>
        <w:t xml:space="preserve">Mở đầu: </w:t>
      </w:r>
    </w:p>
    <w:bookmarkEnd w:id="39"/>
    <w:p w14:paraId="342D5498" w14:textId="77777777" w:rsidR="00D60597" w:rsidRDefault="00000000">
      <w:pPr>
        <w:spacing w:before="120" w:after="120"/>
        <w:jc w:val="both"/>
      </w:pPr>
      <w:r>
        <w:rPr>
          <w:sz w:val="26"/>
        </w:rPr>
        <w:tab/>
        <w:t>Mối quan hệ giữa nhà trường, gia đình và xã hội là sự phối hợp chặt chẽ giữa 3 môi trường giáo dục được nhà trường luôn chú trọng và duy trì tốt. Để thực hiện tốt công tác giáo dục toàn diện cho học sinh, nhà trường đã tích cực tham mưu với các ban ngành, đoàn thể, Ban đại diện cha mẹ học sinh, huy động tất cả các nguồn lực về tinh thần cũng như vật chất trong công tác xây dựng nhà trường cũng như môi trường giáo dục truyền thống lịch sử, văn hóa dân tộc và mục tiêu giáo dục. Ban đại diện cha mẹ học sinh nhiệt tình, có trách nhiệm trong việc phối hợp với nhà trường trong công tác giáo dục học sinh.</w:t>
      </w:r>
    </w:p>
    <w:p w14:paraId="4A130EBB" w14:textId="77777777" w:rsidR="001F180D" w:rsidRPr="00857BF5" w:rsidRDefault="00076BE1" w:rsidP="001F180D">
      <w:pPr>
        <w:pStyle w:val="titleContent"/>
        <w:rPr>
          <w:sz w:val="26"/>
          <w:szCs w:val="26"/>
        </w:rPr>
      </w:pPr>
      <w:bookmarkStart w:id="40" w:name="criterion41"/>
      <w:r w:rsidRPr="00857BF5">
        <w:rPr>
          <w:sz w:val="26"/>
          <w:szCs w:val="26"/>
        </w:rPr>
        <w:t xml:space="preserve">Tiêu chí </w:t>
      </w:r>
      <w:r w:rsidR="00C524CF" w:rsidRPr="00857BF5">
        <w:rPr>
          <w:sz w:val="26"/>
          <w:szCs w:val="26"/>
          <w:lang w:val="vi-VN"/>
        </w:rPr>
        <w:t>4.</w:t>
      </w:r>
      <w:r w:rsidRPr="00857BF5">
        <w:rPr>
          <w:sz w:val="26"/>
          <w:szCs w:val="26"/>
        </w:rPr>
        <w:t>1: Ban đại diện cha mẹ học sinh</w:t>
      </w:r>
      <w:bookmarkEnd w:id="40"/>
    </w:p>
    <w:p w14:paraId="5828E8A9" w14:textId="77777777" w:rsidR="001F180D" w:rsidRPr="00857BF5" w:rsidRDefault="001F180D" w:rsidP="000E43C5">
      <w:pPr>
        <w:pStyle w:val="content"/>
        <w:tabs>
          <w:tab w:val="clear" w:pos="980"/>
        </w:tabs>
        <w:ind w:firstLine="709"/>
        <w:rPr>
          <w:b/>
          <w:sz w:val="26"/>
          <w:szCs w:val="26"/>
        </w:rPr>
      </w:pPr>
      <w:r w:rsidRPr="00857BF5">
        <w:rPr>
          <w:bCs/>
          <w:sz w:val="26"/>
          <w:szCs w:val="26"/>
        </w:rPr>
        <w:t>Mức 1:</w:t>
      </w:r>
    </w:p>
    <w:p w14:paraId="3472753C" w14:textId="77777777" w:rsidR="001F180D" w:rsidRPr="00857BF5" w:rsidRDefault="001F180D" w:rsidP="000E43C5">
      <w:pPr>
        <w:pStyle w:val="content"/>
        <w:tabs>
          <w:tab w:val="clear" w:pos="980"/>
          <w:tab w:val="num" w:pos="709"/>
        </w:tabs>
        <w:ind w:firstLine="0"/>
        <w:rPr>
          <w:bCs/>
          <w:sz w:val="26"/>
          <w:szCs w:val="26"/>
        </w:rPr>
      </w:pPr>
      <w:r w:rsidRPr="00857BF5">
        <w:rPr>
          <w:bCs/>
          <w:sz w:val="26"/>
          <w:szCs w:val="26"/>
        </w:rPr>
        <w:tab/>
        <w:t>a) Được thành lập và hoạt động theo quy định tại Điều lệ Ban đại diện cha mẹ học sinh;</w:t>
      </w:r>
    </w:p>
    <w:p w14:paraId="26085078" w14:textId="77777777" w:rsidR="001F180D" w:rsidRPr="00857BF5" w:rsidRDefault="001F180D" w:rsidP="000E43C5">
      <w:pPr>
        <w:pStyle w:val="content"/>
        <w:tabs>
          <w:tab w:val="clear" w:pos="980"/>
          <w:tab w:val="num" w:pos="709"/>
        </w:tabs>
        <w:ind w:firstLine="0"/>
        <w:rPr>
          <w:b/>
          <w:sz w:val="26"/>
          <w:szCs w:val="26"/>
        </w:rPr>
      </w:pPr>
      <w:r w:rsidRPr="00857BF5">
        <w:rPr>
          <w:bCs/>
          <w:sz w:val="26"/>
          <w:szCs w:val="26"/>
        </w:rPr>
        <w:tab/>
        <w:t>b) Có kế hoạch hoạt động theo năm học;</w:t>
      </w:r>
    </w:p>
    <w:p w14:paraId="2803E4FC" w14:textId="77777777" w:rsidR="001F180D" w:rsidRPr="00857BF5" w:rsidRDefault="001F180D" w:rsidP="000E43C5">
      <w:pPr>
        <w:pStyle w:val="content"/>
        <w:tabs>
          <w:tab w:val="clear" w:pos="980"/>
          <w:tab w:val="num" w:pos="709"/>
        </w:tabs>
        <w:ind w:firstLine="0"/>
        <w:rPr>
          <w:b/>
          <w:sz w:val="26"/>
          <w:szCs w:val="26"/>
        </w:rPr>
      </w:pPr>
      <w:r w:rsidRPr="00857BF5">
        <w:rPr>
          <w:bCs/>
          <w:sz w:val="26"/>
          <w:szCs w:val="26"/>
        </w:rPr>
        <w:tab/>
        <w:t>c) Tổ chức thực hiện kế hoạch hoạt động đúng tiến độ.</w:t>
      </w:r>
    </w:p>
    <w:p w14:paraId="387465C6" w14:textId="77777777" w:rsidR="001F180D" w:rsidRPr="00857BF5" w:rsidRDefault="001F180D" w:rsidP="000E43C5">
      <w:pPr>
        <w:pStyle w:val="content"/>
        <w:tabs>
          <w:tab w:val="clear" w:pos="980"/>
          <w:tab w:val="num" w:pos="709"/>
        </w:tabs>
        <w:ind w:firstLine="0"/>
        <w:rPr>
          <w:b/>
          <w:sz w:val="26"/>
          <w:szCs w:val="26"/>
        </w:rPr>
      </w:pPr>
      <w:r w:rsidRPr="00857BF5">
        <w:rPr>
          <w:bCs/>
          <w:sz w:val="26"/>
          <w:szCs w:val="26"/>
        </w:rPr>
        <w:tab/>
        <w:t>Mức 2:</w:t>
      </w:r>
    </w:p>
    <w:p w14:paraId="647128AE" w14:textId="77777777" w:rsidR="001F180D" w:rsidRPr="00857BF5" w:rsidRDefault="001F180D" w:rsidP="000E43C5">
      <w:pPr>
        <w:pStyle w:val="content"/>
        <w:tabs>
          <w:tab w:val="clear" w:pos="980"/>
          <w:tab w:val="num" w:pos="709"/>
        </w:tabs>
        <w:ind w:firstLine="0"/>
        <w:rPr>
          <w:bCs/>
          <w:sz w:val="26"/>
          <w:szCs w:val="26"/>
        </w:rPr>
      </w:pPr>
      <w:r w:rsidRPr="00857BF5">
        <w:rPr>
          <w:bCs/>
          <w:sz w:val="26"/>
          <w:szCs w:val="26"/>
        </w:rPr>
        <w:tab/>
        <w:t>Phối hợp có hiệu quả với nhà trường trong việc tổ chức thực hiện nhiệm vụ năm học và các hoạt động giáo dục; hướng dẫn, tuyên truyền, phổ biến pháp luật, chủ trương chính sách về giáo dục đối với cha mẹ học sinh; huy động học sinh đến trường, vận động học sinh đã bỏ học trở lại lớp.</w:t>
      </w:r>
    </w:p>
    <w:p w14:paraId="64328D8D" w14:textId="77777777" w:rsidR="001F180D" w:rsidRPr="00857BF5" w:rsidRDefault="001F180D" w:rsidP="000E43C5">
      <w:pPr>
        <w:pStyle w:val="content"/>
        <w:tabs>
          <w:tab w:val="clear" w:pos="980"/>
          <w:tab w:val="num" w:pos="709"/>
        </w:tabs>
        <w:ind w:firstLine="0"/>
        <w:rPr>
          <w:b/>
          <w:sz w:val="26"/>
          <w:szCs w:val="26"/>
        </w:rPr>
      </w:pPr>
      <w:r w:rsidRPr="00857BF5">
        <w:rPr>
          <w:bCs/>
          <w:sz w:val="26"/>
          <w:szCs w:val="26"/>
        </w:rPr>
        <w:tab/>
        <w:t>Mức 3:</w:t>
      </w:r>
    </w:p>
    <w:p w14:paraId="026D3B1C" w14:textId="77777777" w:rsidR="001F180D" w:rsidRPr="00857BF5" w:rsidRDefault="001F180D" w:rsidP="000E43C5">
      <w:pPr>
        <w:pStyle w:val="content"/>
        <w:tabs>
          <w:tab w:val="clear" w:pos="980"/>
          <w:tab w:val="num" w:pos="709"/>
        </w:tabs>
        <w:ind w:firstLine="0"/>
        <w:rPr>
          <w:bCs/>
          <w:sz w:val="26"/>
          <w:szCs w:val="26"/>
        </w:rPr>
      </w:pPr>
      <w:r w:rsidRPr="00857BF5">
        <w:rPr>
          <w:bCs/>
          <w:sz w:val="26"/>
          <w:szCs w:val="26"/>
        </w:rPr>
        <w:tab/>
        <w:t>Phối hợp có hiệu quả với nhà trường, xã hội trong việc thực hiện các nhiệm vụ theo quy định của Điều lệ Ban đại diện cha mẹ học sinh.</w:t>
      </w:r>
    </w:p>
    <w:p w14:paraId="33814F54" w14:textId="77777777" w:rsidR="001F180D" w:rsidRPr="00857BF5" w:rsidRDefault="001F180D" w:rsidP="000E43C5">
      <w:pPr>
        <w:pStyle w:val="content"/>
        <w:tabs>
          <w:tab w:val="clear" w:pos="980"/>
          <w:tab w:val="num" w:pos="709"/>
        </w:tabs>
        <w:ind w:firstLine="0"/>
        <w:rPr>
          <w:b/>
          <w:sz w:val="26"/>
          <w:szCs w:val="26"/>
        </w:rPr>
      </w:pPr>
      <w:r w:rsidRPr="00857BF5">
        <w:rPr>
          <w:bCs/>
          <w:sz w:val="26"/>
          <w:szCs w:val="26"/>
        </w:rPr>
        <w:tab/>
      </w:r>
      <w:r w:rsidRPr="00857BF5">
        <w:rPr>
          <w:b/>
          <w:sz w:val="26"/>
          <w:szCs w:val="26"/>
        </w:rPr>
        <w:t>1. Mô tả hiện trạng</w:t>
      </w:r>
    </w:p>
    <w:p w14:paraId="02CD1F2A" w14:textId="77777777" w:rsidR="001F180D" w:rsidRPr="00857BF5" w:rsidRDefault="001F180D" w:rsidP="001F180D">
      <w:pPr>
        <w:pStyle w:val="content"/>
        <w:tabs>
          <w:tab w:val="clear" w:pos="980"/>
        </w:tabs>
        <w:ind w:firstLine="709"/>
        <w:jc w:val="left"/>
        <w:rPr>
          <w:bCs/>
          <w:sz w:val="26"/>
          <w:szCs w:val="26"/>
        </w:rPr>
      </w:pPr>
      <w:r w:rsidRPr="00857BF5">
        <w:rPr>
          <w:bCs/>
          <w:sz w:val="26"/>
          <w:szCs w:val="26"/>
        </w:rPr>
        <w:t>Mức 1:</w:t>
      </w:r>
    </w:p>
    <w:p w14:paraId="123149FB" w14:textId="77777777" w:rsidR="00D60597" w:rsidRDefault="00000000">
      <w:pPr>
        <w:spacing w:before="120" w:after="120"/>
        <w:jc w:val="both"/>
      </w:pPr>
      <w:r>
        <w:rPr>
          <w:sz w:val="26"/>
        </w:rPr>
        <w:tab/>
        <w:t xml:space="preserve">Hằng năm nhà trường có tổ chức hội nghị cha mẹ học sinh để bầu Ban Đại diện CMHS trường theo Điều lệ quy định tại Thông tư số 55/2011/TT-BGDĐT, ngày 22/11/2011 của Bộ trưởng Bộ GD&amp;ĐT. Ban đại diện CMHS nhà trường gồm có 3 thành viên. Ở mỗi lớp đều có tổ chức hội nghị CMHS để bầu ra Ban đại diện cha mẹ học sinh của </w:t>
      </w:r>
      <w:r>
        <w:rPr>
          <w:sz w:val="26"/>
        </w:rPr>
        <w:lastRenderedPageBreak/>
        <w:t>lớp. Ban đại diện CMHS của mỗi lớp gồm có 3 thành viên [H4-4.1-01], [H1-1.8-06], [H1-1.1-04]</w:t>
      </w:r>
    </w:p>
    <w:p w14:paraId="07EFCCC0" w14:textId="77777777" w:rsidR="00D60597" w:rsidRDefault="00000000">
      <w:pPr>
        <w:spacing w:before="120" w:after="120"/>
        <w:jc w:val="both"/>
      </w:pPr>
      <w:r>
        <w:rPr>
          <w:sz w:val="26"/>
        </w:rPr>
        <w:tab/>
        <w:t>Ban đại diện CMHS của trường xây dựng kế hoạch, quy chế, phương hướng hoạt động và thực hiện nhiệm vụ, quyền, trách nhiệm theo theo đúng quy chế và Điều lệ Ban đại diện CMHS quy định; Ban đại diện CMHS trường và nhà trường tổ chức các cuộc họp định kỳ một năm 3 lần; Ban đại diện cha mẹ học sinh lớp và CMHS họp định kỳ đầu năm học; Nhà trường luôn tạo điều kiện để Ban Đại diện CMHS hoạt động theo kế hoạch như thường xuyên hội họp, cung cấp thông tin, kế hoạch phát triển của nhà trường. Giáo viên chủ nhiệm lớp thường xuyên gặp gỡ, trao đổi với CMHS để cùng tham gia chăm lo giáo dục học sinh nhất là những em có hoàn cảnh khó khăn hoặc chậm tiến bộ trong học tập. Ban đại diện CMHS trường đã phối hợp với nhà trường chăm lo công tác giáo dục học sinh [H4-4.1-01]        </w:t>
      </w:r>
    </w:p>
    <w:p w14:paraId="158E8C76" w14:textId="77777777" w:rsidR="00D60597" w:rsidRDefault="00000000">
      <w:pPr>
        <w:spacing w:before="120" w:after="120"/>
        <w:jc w:val="both"/>
      </w:pPr>
      <w:r>
        <w:rPr>
          <w:sz w:val="26"/>
        </w:rPr>
        <w:tab/>
        <w:t> Ban đại diễn CMHS nhà trường xây dựng kế hoạch, chương trình và quy chế hoạt động, thực hiện hoạt động theo kế hoạch và tiến độ đề ra, phối hợp với nhà trường trong việc chăm sóc, giáo dục học sinh [H4-4.1-01]</w:t>
      </w:r>
    </w:p>
    <w:p w14:paraId="18AF52E0" w14:textId="77777777" w:rsidR="00D60597" w:rsidRDefault="00000000">
      <w:pPr>
        <w:spacing w:before="120" w:after="120"/>
        <w:jc w:val="both"/>
      </w:pPr>
      <w:r>
        <w:rPr>
          <w:sz w:val="26"/>
        </w:rPr>
        <w:tab/>
        <w:t> </w:t>
      </w:r>
    </w:p>
    <w:p w14:paraId="190B2435" w14:textId="77777777" w:rsidR="001F180D" w:rsidRPr="00857BF5" w:rsidRDefault="001F180D" w:rsidP="001F180D">
      <w:pPr>
        <w:pStyle w:val="content"/>
        <w:tabs>
          <w:tab w:val="clear" w:pos="980"/>
          <w:tab w:val="num" w:pos="709"/>
        </w:tabs>
        <w:ind w:firstLine="0"/>
        <w:jc w:val="left"/>
        <w:rPr>
          <w:bCs/>
          <w:sz w:val="26"/>
          <w:szCs w:val="26"/>
        </w:rPr>
      </w:pPr>
      <w:r w:rsidRPr="00857BF5">
        <w:rPr>
          <w:bCs/>
          <w:sz w:val="26"/>
          <w:szCs w:val="26"/>
        </w:rPr>
        <w:tab/>
        <w:t>Mức 2:</w:t>
      </w:r>
    </w:p>
    <w:p w14:paraId="5B78CE02" w14:textId="77777777" w:rsidR="00D60597" w:rsidRDefault="00000000">
      <w:pPr>
        <w:spacing w:before="120" w:after="120"/>
        <w:jc w:val="both"/>
      </w:pPr>
      <w:r>
        <w:rPr>
          <w:sz w:val="26"/>
        </w:rPr>
        <w:tab/>
        <w:t>Ban đoại diện CMHS phối hợp có hiệu quả với nhà trường trong việc tổ chức thực hiện nhiệm vụ năm học và các hoạt động giáo dục; hướng dẫn, tuyên truyền, phổ biến pháp luật, chủ trương chính sách về giáo dục đối với cha mẹ học sinh; huy động học sinh đến trường, vận động học sinh đã bỏ học trở lại lớp có hiệu quả [H4-4.1-01], [H1-1.1-04]</w:t>
      </w:r>
    </w:p>
    <w:p w14:paraId="44840AE0" w14:textId="77777777" w:rsidR="001F180D" w:rsidRPr="00857BF5" w:rsidRDefault="001F180D" w:rsidP="001F180D">
      <w:pPr>
        <w:pStyle w:val="content"/>
        <w:tabs>
          <w:tab w:val="clear" w:pos="980"/>
          <w:tab w:val="num" w:pos="709"/>
        </w:tabs>
        <w:ind w:firstLine="0"/>
        <w:jc w:val="left"/>
        <w:rPr>
          <w:bCs/>
          <w:sz w:val="26"/>
          <w:szCs w:val="26"/>
        </w:rPr>
      </w:pPr>
      <w:r w:rsidRPr="00857BF5">
        <w:rPr>
          <w:bCs/>
          <w:sz w:val="26"/>
          <w:szCs w:val="26"/>
        </w:rPr>
        <w:tab/>
        <w:t>Mức 3:</w:t>
      </w:r>
    </w:p>
    <w:p w14:paraId="18A21FA6" w14:textId="77777777" w:rsidR="00D60597" w:rsidRDefault="00000000">
      <w:pPr>
        <w:spacing w:before="120" w:after="120"/>
        <w:jc w:val="both"/>
      </w:pPr>
      <w:r>
        <w:rPr>
          <w:sz w:val="26"/>
        </w:rPr>
        <w:tab/>
        <w:t>Ban đại hiện CMHS phối hợp có hiệu quả với nhà trường, xã hội trong việc thực hiện các nhiệm vụ theo quy định của Điều lệ Ban đại diện cha mẹ học sinh [H4-4.1-01]</w:t>
      </w:r>
    </w:p>
    <w:p w14:paraId="1EA4E8D7" w14:textId="77777777" w:rsidR="001F180D" w:rsidRPr="00857BF5" w:rsidRDefault="001F180D" w:rsidP="001F180D">
      <w:pPr>
        <w:pStyle w:val="content"/>
        <w:tabs>
          <w:tab w:val="clear" w:pos="980"/>
          <w:tab w:val="num" w:pos="709"/>
        </w:tabs>
        <w:ind w:firstLine="0"/>
        <w:jc w:val="left"/>
        <w:rPr>
          <w:bCs/>
          <w:sz w:val="26"/>
          <w:szCs w:val="26"/>
        </w:rPr>
      </w:pPr>
      <w:r w:rsidRPr="00857BF5">
        <w:rPr>
          <w:bCs/>
          <w:sz w:val="26"/>
          <w:szCs w:val="26"/>
        </w:rPr>
        <w:tab/>
      </w:r>
      <w:r w:rsidRPr="00857BF5">
        <w:rPr>
          <w:b/>
          <w:sz w:val="26"/>
          <w:szCs w:val="26"/>
        </w:rPr>
        <w:t xml:space="preserve">2. Điểm mạnh </w:t>
      </w:r>
    </w:p>
    <w:p w14:paraId="37854929" w14:textId="77777777" w:rsidR="00D60597" w:rsidRDefault="00000000">
      <w:pPr>
        <w:spacing w:before="120" w:after="120"/>
        <w:jc w:val="both"/>
      </w:pPr>
      <w:r>
        <w:rPr>
          <w:sz w:val="26"/>
        </w:rPr>
        <w:tab/>
        <w:t>Ban đại diện CMHS nhà trường, lớp luôn nhiệt tình, có tinh thần trách nhiệm, quan tâm đến công tác hỗ trợ học sinh khó khăn và giáo dục học sinh chậm tiến bộ, vận động xã hội hoá giáo dục. Ban đại diện CMHS nhà trường có kế hoạch phối hợp với Ban giám hiệu nhà trường trong việc tuyên truyền đến các phụ huynh học sinh có trách nhiệm quản lý, giáo dục đạo đức học sinh. Ban đại diện CMHS nhà trường, lớp thực hiện đúng nhiệm vụ, quyền hạn và có trách nhiệm trong hoạt động theo quy định của Điều lệ Ban đại diện CMHS ban hành. Phối hợp chặt chẽ với nhà trường giúp nhà trường hoàn thành tốt mọi chỉ tiêu nhiệm vụ năm học.</w:t>
      </w:r>
    </w:p>
    <w:p w14:paraId="0F54878F" w14:textId="77777777" w:rsidR="00076BE1" w:rsidRPr="00857BF5" w:rsidRDefault="00076BE1" w:rsidP="00D52C04">
      <w:pPr>
        <w:pStyle w:val="content"/>
        <w:tabs>
          <w:tab w:val="clear" w:pos="980"/>
        </w:tabs>
        <w:ind w:firstLine="709"/>
        <w:rPr>
          <w:b/>
          <w:sz w:val="26"/>
          <w:szCs w:val="26"/>
        </w:rPr>
      </w:pPr>
      <w:r w:rsidRPr="00857BF5">
        <w:rPr>
          <w:b/>
          <w:sz w:val="26"/>
          <w:szCs w:val="26"/>
        </w:rPr>
        <w:t>3. Điểm yếu</w:t>
      </w:r>
    </w:p>
    <w:p w14:paraId="38E12E60" w14:textId="77777777" w:rsidR="00D60597" w:rsidRDefault="00000000">
      <w:pPr>
        <w:spacing w:before="120" w:after="120"/>
        <w:jc w:val="both"/>
      </w:pPr>
      <w:r>
        <w:rPr>
          <w:sz w:val="26"/>
        </w:rPr>
        <w:tab/>
        <w:t>CMHS ở rải rác khắp địa bàn của tỉnh, một số gia đình ở vùng sâu, vùng khó khăn nên việc thông tin trao đổi giữa GVCN với CMHS không thuận lợi, một số gia đình HS chưa có ý thức cao trong tạo điều kiện cho con em an tâm học tập, tùy tiện trong xin phép nghỉ học với những lý do chưa chính đáng.</w:t>
      </w:r>
    </w:p>
    <w:p w14:paraId="31BCDFE9" w14:textId="77777777" w:rsidR="00076BE1" w:rsidRPr="00857BF5" w:rsidRDefault="00076BE1" w:rsidP="00D52C04">
      <w:pPr>
        <w:pStyle w:val="content"/>
        <w:tabs>
          <w:tab w:val="clear" w:pos="980"/>
        </w:tabs>
        <w:ind w:firstLine="709"/>
        <w:rPr>
          <w:b/>
          <w:sz w:val="26"/>
          <w:szCs w:val="26"/>
          <w:lang w:val="vi-VN"/>
        </w:rPr>
      </w:pPr>
      <w:r w:rsidRPr="00857BF5">
        <w:rPr>
          <w:b/>
          <w:sz w:val="26"/>
          <w:szCs w:val="26"/>
        </w:rPr>
        <w:t>4. Kế hoạch cải tiến chất lượng</w:t>
      </w:r>
    </w:p>
    <w:p w14:paraId="35E6A89D" w14:textId="77777777" w:rsidR="00D60597" w:rsidRDefault="00000000">
      <w:pPr>
        <w:spacing w:before="120" w:after="120"/>
        <w:jc w:val="both"/>
      </w:pPr>
      <w:r>
        <w:rPr>
          <w:sz w:val="26"/>
        </w:rPr>
        <w:tab/>
        <w:t>Tổ chức phối hợp tốt hơn việc liên lạc thông tin giữa đội ngũ GVCN và CMHS, hướng dẫn CMHS hiểu biết hơn về trách nhiệm HS, các quy định về sinh hoạt, học tập của HS nội trú để gia đình tạo điều kiện tốt cho HS an tâm học tập trong thời gian sống xa gia đình.</w:t>
      </w:r>
    </w:p>
    <w:p w14:paraId="6CDF6700" w14:textId="77777777" w:rsidR="00076BE1" w:rsidRPr="00857BF5" w:rsidRDefault="00076BE1" w:rsidP="00D52C04">
      <w:pPr>
        <w:pStyle w:val="content"/>
        <w:tabs>
          <w:tab w:val="clear" w:pos="980"/>
        </w:tabs>
        <w:ind w:firstLine="709"/>
        <w:rPr>
          <w:sz w:val="26"/>
          <w:szCs w:val="26"/>
        </w:rPr>
      </w:pPr>
      <w:r w:rsidRPr="00857BF5">
        <w:rPr>
          <w:b/>
          <w:sz w:val="26"/>
          <w:szCs w:val="26"/>
        </w:rPr>
        <w:lastRenderedPageBreak/>
        <w:t>5.</w:t>
      </w:r>
      <w:r w:rsidRPr="00857BF5">
        <w:rPr>
          <w:sz w:val="26"/>
          <w:szCs w:val="26"/>
        </w:rPr>
        <w:t xml:space="preserve"> </w:t>
      </w:r>
      <w:r w:rsidR="00C524CF" w:rsidRPr="00857BF5">
        <w:rPr>
          <w:b/>
          <w:sz w:val="26"/>
          <w:szCs w:val="26"/>
        </w:rPr>
        <w:t>Tự</w:t>
      </w:r>
      <w:r w:rsidR="00C524CF" w:rsidRPr="00857BF5">
        <w:rPr>
          <w:b/>
          <w:sz w:val="26"/>
          <w:szCs w:val="26"/>
          <w:lang w:val="vi-VN"/>
        </w:rPr>
        <w:t xml:space="preserve"> đánh giá</w:t>
      </w:r>
      <w:r w:rsidR="00C524CF" w:rsidRPr="00857BF5">
        <w:rPr>
          <w:b/>
          <w:sz w:val="26"/>
          <w:szCs w:val="26"/>
        </w:rPr>
        <w:t>:</w:t>
      </w:r>
      <w:r w:rsidR="00C524CF" w:rsidRPr="00857BF5">
        <w:rPr>
          <w:sz w:val="26"/>
          <w:szCs w:val="26"/>
        </w:rPr>
        <w:t xml:space="preserve"> </w:t>
      </w:r>
      <w:r w:rsidRPr="00857BF5">
        <w:rPr>
          <w:sz w:val="26"/>
          <w:szCs w:val="26"/>
        </w:rPr>
        <w:t>Đạt mức 2</w:t>
      </w:r>
    </w:p>
    <w:p w14:paraId="517F4E47" w14:textId="77777777" w:rsidR="001F180D" w:rsidRPr="00857BF5" w:rsidRDefault="00076BE1" w:rsidP="001F180D">
      <w:pPr>
        <w:pStyle w:val="titleContent"/>
        <w:rPr>
          <w:sz w:val="26"/>
          <w:szCs w:val="26"/>
        </w:rPr>
      </w:pPr>
      <w:bookmarkStart w:id="41" w:name="criterion42"/>
      <w:r w:rsidRPr="00857BF5">
        <w:rPr>
          <w:sz w:val="26"/>
          <w:szCs w:val="26"/>
        </w:rPr>
        <w:t xml:space="preserve">Tiêu chí </w:t>
      </w:r>
      <w:r w:rsidR="00C524CF" w:rsidRPr="00857BF5">
        <w:rPr>
          <w:sz w:val="26"/>
          <w:szCs w:val="26"/>
          <w:lang w:val="vi-VN"/>
        </w:rPr>
        <w:t>4.</w:t>
      </w:r>
      <w:r w:rsidRPr="00857BF5">
        <w:rPr>
          <w:sz w:val="26"/>
          <w:szCs w:val="26"/>
        </w:rPr>
        <w:t>2: Công tác tham mưu cấp ủy Đảng, chính quyền và phối hợp với các tổ chức, cá nhân của nhà trường</w:t>
      </w:r>
      <w:bookmarkEnd w:id="41"/>
    </w:p>
    <w:p w14:paraId="1BEAED8F" w14:textId="77777777" w:rsidR="001F180D" w:rsidRPr="00857BF5" w:rsidRDefault="001F180D" w:rsidP="001600F8">
      <w:pPr>
        <w:pStyle w:val="content"/>
        <w:tabs>
          <w:tab w:val="clear" w:pos="980"/>
        </w:tabs>
        <w:ind w:firstLine="709"/>
        <w:rPr>
          <w:b/>
          <w:sz w:val="26"/>
          <w:szCs w:val="26"/>
        </w:rPr>
      </w:pPr>
      <w:r w:rsidRPr="00857BF5">
        <w:rPr>
          <w:bCs/>
          <w:sz w:val="26"/>
          <w:szCs w:val="26"/>
        </w:rPr>
        <w:t>Mức 1:</w:t>
      </w:r>
    </w:p>
    <w:p w14:paraId="1EA852C7" w14:textId="77777777" w:rsidR="001F180D" w:rsidRPr="00857BF5" w:rsidRDefault="001F180D" w:rsidP="001600F8">
      <w:pPr>
        <w:pStyle w:val="content"/>
        <w:tabs>
          <w:tab w:val="clear" w:pos="980"/>
          <w:tab w:val="num" w:pos="709"/>
        </w:tabs>
        <w:ind w:firstLine="0"/>
        <w:rPr>
          <w:bCs/>
          <w:sz w:val="26"/>
          <w:szCs w:val="26"/>
        </w:rPr>
      </w:pPr>
      <w:r w:rsidRPr="00857BF5">
        <w:rPr>
          <w:bCs/>
          <w:sz w:val="26"/>
          <w:szCs w:val="26"/>
        </w:rPr>
        <w:tab/>
        <w:t>a) Tham mưu cấp ủy Đảng, chính quyền để thực hiện kế hoạch giáo dục của nhà trường;</w:t>
      </w:r>
    </w:p>
    <w:p w14:paraId="3A7C6F3D" w14:textId="77777777" w:rsidR="001F180D" w:rsidRPr="00857BF5" w:rsidRDefault="001F180D" w:rsidP="001600F8">
      <w:pPr>
        <w:pStyle w:val="content"/>
        <w:tabs>
          <w:tab w:val="clear" w:pos="980"/>
          <w:tab w:val="num" w:pos="709"/>
        </w:tabs>
        <w:ind w:firstLine="0"/>
        <w:rPr>
          <w:b/>
          <w:sz w:val="26"/>
          <w:szCs w:val="26"/>
        </w:rPr>
      </w:pPr>
      <w:r w:rsidRPr="00857BF5">
        <w:rPr>
          <w:bCs/>
          <w:sz w:val="26"/>
          <w:szCs w:val="26"/>
        </w:rPr>
        <w:tab/>
        <w:t>b) Tuyên truyền nâng cao nhận thức và trách nhiệm của cộng đồng về chủ trương, chính sách của Đảng, Nhà nước, ngành Giáo dục; về mục tiêu, nội dung và kế hoạch giáo dục của nhà trường;</w:t>
      </w:r>
    </w:p>
    <w:p w14:paraId="52C453EC" w14:textId="77777777" w:rsidR="001F180D" w:rsidRPr="00857BF5" w:rsidRDefault="001F180D" w:rsidP="001600F8">
      <w:pPr>
        <w:pStyle w:val="content"/>
        <w:tabs>
          <w:tab w:val="clear" w:pos="980"/>
          <w:tab w:val="num" w:pos="709"/>
        </w:tabs>
        <w:ind w:firstLine="0"/>
        <w:rPr>
          <w:b/>
          <w:sz w:val="26"/>
          <w:szCs w:val="26"/>
        </w:rPr>
      </w:pPr>
      <w:r w:rsidRPr="00857BF5">
        <w:rPr>
          <w:bCs/>
          <w:sz w:val="26"/>
          <w:szCs w:val="26"/>
        </w:rPr>
        <w:tab/>
        <w:t>c) Huy động và sử dụng các nguồn lực hợp pháp của các tổ chức, cá nhân đúng quy định.</w:t>
      </w:r>
    </w:p>
    <w:p w14:paraId="50D459A1" w14:textId="77777777" w:rsidR="001F180D" w:rsidRPr="00857BF5" w:rsidRDefault="001F180D" w:rsidP="001600F8">
      <w:pPr>
        <w:pStyle w:val="content"/>
        <w:tabs>
          <w:tab w:val="clear" w:pos="980"/>
          <w:tab w:val="num" w:pos="709"/>
        </w:tabs>
        <w:ind w:firstLine="0"/>
        <w:rPr>
          <w:b/>
          <w:sz w:val="26"/>
          <w:szCs w:val="26"/>
        </w:rPr>
      </w:pPr>
      <w:r w:rsidRPr="00857BF5">
        <w:rPr>
          <w:bCs/>
          <w:sz w:val="26"/>
          <w:szCs w:val="26"/>
        </w:rPr>
        <w:tab/>
        <w:t>Mức 2:</w:t>
      </w:r>
    </w:p>
    <w:p w14:paraId="7D7F479B" w14:textId="77777777" w:rsidR="001F180D" w:rsidRPr="00857BF5" w:rsidRDefault="001F180D" w:rsidP="001600F8">
      <w:pPr>
        <w:pStyle w:val="content"/>
        <w:tabs>
          <w:tab w:val="clear" w:pos="980"/>
          <w:tab w:val="num" w:pos="709"/>
        </w:tabs>
        <w:ind w:firstLine="0"/>
        <w:rPr>
          <w:bCs/>
          <w:sz w:val="26"/>
          <w:szCs w:val="26"/>
        </w:rPr>
      </w:pPr>
      <w:r w:rsidRPr="00857BF5">
        <w:rPr>
          <w:bCs/>
          <w:sz w:val="26"/>
          <w:szCs w:val="26"/>
        </w:rPr>
        <w:tab/>
        <w:t>a) Tham mưu cấp ủy Đảng, chính quyền để tạo điều kiện cho nhà trường thực hiện phương hướng, chiến lược xây dựng và phát triển;</w:t>
      </w:r>
    </w:p>
    <w:p w14:paraId="16EB0883" w14:textId="77777777" w:rsidR="001F180D" w:rsidRPr="00857BF5" w:rsidRDefault="001F180D" w:rsidP="001600F8">
      <w:pPr>
        <w:pStyle w:val="content"/>
        <w:tabs>
          <w:tab w:val="clear" w:pos="980"/>
          <w:tab w:val="num" w:pos="709"/>
        </w:tabs>
        <w:ind w:firstLine="0"/>
        <w:rPr>
          <w:b/>
          <w:sz w:val="26"/>
          <w:szCs w:val="26"/>
        </w:rPr>
      </w:pPr>
      <w:r w:rsidRPr="00857BF5">
        <w:rPr>
          <w:bCs/>
          <w:sz w:val="26"/>
          <w:szCs w:val="26"/>
        </w:rPr>
        <w:tab/>
        <w:t>b) Phối hợp với các tổ chức, đoàn thể, cá nhân để giáo dục truyền thống lịch sử, văn hóa, đạo đức lối sống, pháp luật, nghệ thuật, thể dục thể thao và các nội dung giáo dục khác cho học sinh; chăm sóc di tích lịch sử, cách mạng, công trình văn hóa; chăm sóc gia đình thương binh, liệt sĩ, gia đình có công với cách mạng, Bà mẹ Việt Nam anh hùng ở địa phương.</w:t>
      </w:r>
    </w:p>
    <w:p w14:paraId="51B23F2A" w14:textId="77777777" w:rsidR="001F180D" w:rsidRPr="00857BF5" w:rsidRDefault="001F180D" w:rsidP="001600F8">
      <w:pPr>
        <w:pStyle w:val="content"/>
        <w:tabs>
          <w:tab w:val="clear" w:pos="980"/>
          <w:tab w:val="num" w:pos="709"/>
        </w:tabs>
        <w:ind w:firstLine="0"/>
        <w:rPr>
          <w:b/>
          <w:sz w:val="26"/>
          <w:szCs w:val="26"/>
        </w:rPr>
      </w:pPr>
      <w:r w:rsidRPr="00857BF5">
        <w:rPr>
          <w:bCs/>
          <w:sz w:val="26"/>
          <w:szCs w:val="26"/>
        </w:rPr>
        <w:tab/>
        <w:t>Mức 3:</w:t>
      </w:r>
    </w:p>
    <w:p w14:paraId="3E2E033A" w14:textId="77777777" w:rsidR="001F180D" w:rsidRPr="00857BF5" w:rsidRDefault="001F180D" w:rsidP="001600F8">
      <w:pPr>
        <w:pStyle w:val="content"/>
        <w:tabs>
          <w:tab w:val="clear" w:pos="980"/>
          <w:tab w:val="num" w:pos="709"/>
        </w:tabs>
        <w:ind w:firstLine="0"/>
        <w:rPr>
          <w:bCs/>
          <w:sz w:val="26"/>
          <w:szCs w:val="26"/>
        </w:rPr>
      </w:pPr>
      <w:r w:rsidRPr="00857BF5">
        <w:rPr>
          <w:bCs/>
          <w:sz w:val="26"/>
          <w:szCs w:val="26"/>
        </w:rPr>
        <w:tab/>
        <w:t>Tham mưu cấp ủy Đảng, chính quyền và phối hợp có hiệu quả với các tổ chức, cá nhân xây dựng nhà trường trở thành trung tâm văn hóa, giáo dục của địa phương.</w:t>
      </w:r>
    </w:p>
    <w:p w14:paraId="063EA12A" w14:textId="77777777" w:rsidR="001F180D" w:rsidRPr="00857BF5" w:rsidRDefault="001F180D" w:rsidP="001600F8">
      <w:pPr>
        <w:pStyle w:val="content"/>
        <w:tabs>
          <w:tab w:val="clear" w:pos="980"/>
          <w:tab w:val="num" w:pos="709"/>
        </w:tabs>
        <w:ind w:firstLine="0"/>
        <w:rPr>
          <w:b/>
          <w:sz w:val="26"/>
          <w:szCs w:val="26"/>
        </w:rPr>
      </w:pPr>
      <w:r w:rsidRPr="00857BF5">
        <w:rPr>
          <w:bCs/>
          <w:sz w:val="26"/>
          <w:szCs w:val="26"/>
        </w:rPr>
        <w:tab/>
      </w:r>
      <w:r w:rsidRPr="00857BF5">
        <w:rPr>
          <w:b/>
          <w:sz w:val="26"/>
          <w:szCs w:val="26"/>
        </w:rPr>
        <w:t>1. Mô tả hiện trạng</w:t>
      </w:r>
    </w:p>
    <w:p w14:paraId="2BB97A9C" w14:textId="77777777" w:rsidR="001F180D" w:rsidRPr="00857BF5" w:rsidRDefault="001F180D" w:rsidP="001F180D">
      <w:pPr>
        <w:pStyle w:val="content"/>
        <w:tabs>
          <w:tab w:val="clear" w:pos="980"/>
        </w:tabs>
        <w:ind w:firstLine="709"/>
        <w:jc w:val="left"/>
        <w:rPr>
          <w:bCs/>
          <w:sz w:val="26"/>
          <w:szCs w:val="26"/>
        </w:rPr>
      </w:pPr>
      <w:r w:rsidRPr="00857BF5">
        <w:rPr>
          <w:bCs/>
          <w:sz w:val="26"/>
          <w:szCs w:val="26"/>
        </w:rPr>
        <w:t>Mức 1:</w:t>
      </w:r>
    </w:p>
    <w:p w14:paraId="05A18EEA" w14:textId="77777777" w:rsidR="00D60597" w:rsidRDefault="00000000">
      <w:pPr>
        <w:spacing w:before="120" w:after="120"/>
        <w:jc w:val="both"/>
      </w:pPr>
      <w:r>
        <w:rPr>
          <w:sz w:val="26"/>
        </w:rPr>
        <w:tab/>
        <w:t>Nhà trường luôn chủ động tham mưu cho Đảng Uỷ, chính quyền địa phương về kế hoạch và các biện pháp cụ thể để phát triển nhà trường như: Kế hoạch năm học ; phối hợp tốt với Công an thành phố Gia nghĩa, công an phường Nghĩa trung, với tổ dân phố trong bảo vệ an ninh, trật tự tại địa phương [H4-4.2-01], [H4-4.2-02]</w:t>
      </w:r>
    </w:p>
    <w:p w14:paraId="21F44B20" w14:textId="77777777" w:rsidR="00D60597" w:rsidRDefault="00000000">
      <w:pPr>
        <w:spacing w:before="120" w:after="120"/>
        <w:jc w:val="both"/>
      </w:pPr>
      <w:r>
        <w:rPr>
          <w:sz w:val="26"/>
        </w:rPr>
        <w:tab/>
        <w:t>Ban giám hiệu nhà trường chủ động tuyên truyền nâng cao nhận thức và trách nhiệm của cộng đồng về chủ trương, chính sách của Đảng, Nhà nước, ngành Giáo dục; về mục tiêu, nội dung và kế hoạch giáo dục của nhà trường [H1-1.8-06]</w:t>
      </w:r>
    </w:p>
    <w:p w14:paraId="33F2D33B" w14:textId="77777777" w:rsidR="00D60597" w:rsidRDefault="00000000">
      <w:pPr>
        <w:spacing w:before="120" w:after="120"/>
        <w:jc w:val="both"/>
      </w:pPr>
      <w:r>
        <w:rPr>
          <w:sz w:val="26"/>
        </w:rPr>
        <w:tab/>
        <w:t>Nhà trường phối hợp chặt chẽ với Ban đại diện CMHS làm tốt công tác vận động sự hỗ trợ tự nguyện của các tổ chức, mạnh thường quân trao học bổng cho học sinh nghèo vượt khó, bổ sung một số trang thiết bị hỗ trợ học tập cho học sinh [H4-4.2-04], [H3-3.2-04]</w:t>
      </w:r>
    </w:p>
    <w:p w14:paraId="059E58A7" w14:textId="77777777" w:rsidR="001F180D" w:rsidRPr="00857BF5" w:rsidRDefault="001F180D" w:rsidP="001F180D">
      <w:pPr>
        <w:pStyle w:val="content"/>
        <w:tabs>
          <w:tab w:val="clear" w:pos="980"/>
          <w:tab w:val="num" w:pos="709"/>
        </w:tabs>
        <w:ind w:firstLine="0"/>
        <w:jc w:val="left"/>
        <w:rPr>
          <w:bCs/>
          <w:sz w:val="26"/>
          <w:szCs w:val="26"/>
        </w:rPr>
      </w:pPr>
      <w:r w:rsidRPr="00857BF5">
        <w:rPr>
          <w:bCs/>
          <w:sz w:val="26"/>
          <w:szCs w:val="26"/>
        </w:rPr>
        <w:tab/>
        <w:t>Mức 2:</w:t>
      </w:r>
    </w:p>
    <w:p w14:paraId="26BBA675" w14:textId="77777777" w:rsidR="00D60597" w:rsidRDefault="00000000">
      <w:pPr>
        <w:spacing w:before="120" w:after="120"/>
        <w:jc w:val="both"/>
      </w:pPr>
      <w:r>
        <w:rPr>
          <w:sz w:val="26"/>
        </w:rPr>
        <w:tab/>
        <w:t>Hiệu trưởng luôn tích cực tham mưu cấp ủy đảng, chính quyền để tạo điều kiện cho nhà trường từng bước thực hiện phương hướng, chiến lược xây dựng và phát triển [H1-1.3-01], [H1-1.3-03]</w:t>
      </w:r>
    </w:p>
    <w:p w14:paraId="07ED9B4B" w14:textId="77777777" w:rsidR="00D60597" w:rsidRDefault="00000000">
      <w:pPr>
        <w:spacing w:before="120" w:after="120"/>
        <w:jc w:val="both"/>
      </w:pPr>
      <w:r>
        <w:rPr>
          <w:sz w:val="26"/>
        </w:rPr>
        <w:tab/>
        <w:t xml:space="preserve">Ban giám hiệu nhà trường chỉ đạo BCH đoàn trường phối hợp với các tổ chức, đoàn thể, cá nhân để giáo dục truyền thống lịch sử, văn hóa, đạo đức lối sống, pháp luật, nghệ </w:t>
      </w:r>
      <w:r>
        <w:rPr>
          <w:sz w:val="26"/>
        </w:rPr>
        <w:lastRenderedPageBreak/>
        <w:t>thuật, thể dục thể thao và các nội dung giáo dục khác cho học sinh; chăm sóc di tích lịch sử, cách mạng, công trình văn hóa; chăm sóc gia đình thương binh, liệt sĩ ở thành phố Gia Nghĩa [H4-4.2-03], [H1-1.3-04]</w:t>
      </w:r>
    </w:p>
    <w:p w14:paraId="416B35FB" w14:textId="77777777" w:rsidR="001F180D" w:rsidRPr="00857BF5" w:rsidRDefault="001F180D" w:rsidP="001F180D">
      <w:pPr>
        <w:pStyle w:val="content"/>
        <w:tabs>
          <w:tab w:val="clear" w:pos="980"/>
          <w:tab w:val="num" w:pos="709"/>
        </w:tabs>
        <w:ind w:firstLine="0"/>
        <w:jc w:val="left"/>
        <w:rPr>
          <w:bCs/>
          <w:sz w:val="26"/>
          <w:szCs w:val="26"/>
        </w:rPr>
      </w:pPr>
      <w:r w:rsidRPr="00857BF5">
        <w:rPr>
          <w:bCs/>
          <w:sz w:val="26"/>
          <w:szCs w:val="26"/>
        </w:rPr>
        <w:tab/>
        <w:t>Mức 3:</w:t>
      </w:r>
    </w:p>
    <w:p w14:paraId="4902BEB1" w14:textId="77777777" w:rsidR="00D60597" w:rsidRDefault="00000000">
      <w:pPr>
        <w:spacing w:before="120" w:after="120"/>
        <w:jc w:val="both"/>
      </w:pPr>
      <w:r>
        <w:rPr>
          <w:sz w:val="26"/>
        </w:rPr>
        <w:tab/>
        <w:t>Hiệu trưởng tích cực tham mưu cấp ủy Đảng, chính quyền và phối hợp có hiệu quả với các tổ chức, cá nhân xây dựng nhà trường trở thành trung tâm văn hóa, giáo dục của địa phương [H1-1.8-06], [H1-1.3-01]</w:t>
      </w:r>
    </w:p>
    <w:p w14:paraId="095A6458" w14:textId="77777777" w:rsidR="001F180D" w:rsidRPr="00857BF5" w:rsidRDefault="001F180D" w:rsidP="001F180D">
      <w:pPr>
        <w:pStyle w:val="content"/>
        <w:tabs>
          <w:tab w:val="clear" w:pos="980"/>
          <w:tab w:val="num" w:pos="709"/>
        </w:tabs>
        <w:ind w:firstLine="0"/>
        <w:jc w:val="left"/>
        <w:rPr>
          <w:bCs/>
          <w:sz w:val="26"/>
          <w:szCs w:val="26"/>
        </w:rPr>
      </w:pPr>
      <w:r w:rsidRPr="00857BF5">
        <w:rPr>
          <w:bCs/>
          <w:sz w:val="26"/>
          <w:szCs w:val="26"/>
        </w:rPr>
        <w:tab/>
      </w:r>
      <w:r w:rsidRPr="00857BF5">
        <w:rPr>
          <w:b/>
          <w:sz w:val="26"/>
          <w:szCs w:val="26"/>
        </w:rPr>
        <w:t xml:space="preserve">2. Điểm mạnh </w:t>
      </w:r>
    </w:p>
    <w:p w14:paraId="6BC847DA" w14:textId="77777777" w:rsidR="00D60597" w:rsidRDefault="00000000">
      <w:pPr>
        <w:spacing w:before="120" w:after="120"/>
        <w:jc w:val="both"/>
      </w:pPr>
      <w:r>
        <w:rPr>
          <w:sz w:val="26"/>
        </w:rPr>
        <w:tab/>
        <w:t>Hội cha mẹ học sinh nhà trường hoạt động có kế hoạch, phối hợp hiệu quả với nhà trường trong công tác giáo dục học sinh.Ban giám hiệu nhà trường luôn chủ động tham mưu cấp uỷ Đảng, Chính quyền và các tổ chức đoàn thể ở địa phương về kế hoạch và các biện pháp để phát triển nhà trường; tích cực tham mưu và phối hợp với công an thành phố gia nghĩa, phường Nghĩa Trung để xây dựng môi trường nhà trường an toàn, lành mạnh.</w:t>
      </w:r>
    </w:p>
    <w:p w14:paraId="7D7965C3" w14:textId="77777777" w:rsidR="00076BE1" w:rsidRPr="00857BF5" w:rsidRDefault="00076BE1" w:rsidP="00D52C04">
      <w:pPr>
        <w:pStyle w:val="content"/>
        <w:tabs>
          <w:tab w:val="clear" w:pos="980"/>
        </w:tabs>
        <w:ind w:firstLine="709"/>
        <w:rPr>
          <w:b/>
          <w:sz w:val="26"/>
          <w:szCs w:val="26"/>
        </w:rPr>
      </w:pPr>
      <w:r w:rsidRPr="00857BF5">
        <w:rPr>
          <w:b/>
          <w:sz w:val="26"/>
          <w:szCs w:val="26"/>
        </w:rPr>
        <w:t>3. Điểm yếu</w:t>
      </w:r>
    </w:p>
    <w:p w14:paraId="3541D583" w14:textId="77777777" w:rsidR="00D60597" w:rsidRDefault="00000000">
      <w:pPr>
        <w:spacing w:before="120" w:after="120"/>
        <w:jc w:val="both"/>
      </w:pPr>
      <w:r>
        <w:rPr>
          <w:sz w:val="26"/>
        </w:rPr>
        <w:tab/>
        <w:t>Phụ huynh học sinh rải rác trên địa bàn toàn tỉnh, một số phụ huynh học sinh ở vùng sâu, vùng xa có điều kiện kinh tế khó khăn, do đó sự quan tâm giáo dục học sinh còn hạn chế.Sự phối hợp giữa trường với các tổ chức xã hội ngoài trường đôi khi chưa đạt được hiệu quả cao. Công tác vận động, huy động có lúc chưa thật kịp thời, chưa thu hút được nhiều nguồn lực hỗ trợ cho nhà trường</w:t>
      </w:r>
    </w:p>
    <w:p w14:paraId="39A8DD2E" w14:textId="77777777" w:rsidR="00076BE1" w:rsidRPr="00857BF5" w:rsidRDefault="00076BE1" w:rsidP="00D52C04">
      <w:pPr>
        <w:pStyle w:val="content"/>
        <w:tabs>
          <w:tab w:val="clear" w:pos="980"/>
        </w:tabs>
        <w:ind w:firstLine="709"/>
        <w:rPr>
          <w:b/>
          <w:sz w:val="26"/>
          <w:szCs w:val="26"/>
        </w:rPr>
      </w:pPr>
      <w:r w:rsidRPr="00857BF5">
        <w:rPr>
          <w:b/>
          <w:sz w:val="26"/>
          <w:szCs w:val="26"/>
        </w:rPr>
        <w:t>4. Kế hoạch cải tiến chất lượn</w:t>
      </w:r>
      <w:r w:rsidR="00C524CF" w:rsidRPr="00857BF5">
        <w:rPr>
          <w:b/>
          <w:sz w:val="26"/>
          <w:szCs w:val="26"/>
          <w:lang w:val="vi-VN"/>
        </w:rPr>
        <w:t>g</w:t>
      </w:r>
      <w:r w:rsidRPr="00857BF5">
        <w:rPr>
          <w:b/>
          <w:sz w:val="26"/>
          <w:szCs w:val="26"/>
        </w:rPr>
        <w:t xml:space="preserve"> </w:t>
      </w:r>
      <w:r w:rsidRPr="00857BF5">
        <w:rPr>
          <w:b/>
          <w:sz w:val="26"/>
          <w:szCs w:val="26"/>
        </w:rPr>
        <w:tab/>
      </w:r>
    </w:p>
    <w:p w14:paraId="1E39F858" w14:textId="77777777" w:rsidR="00D60597" w:rsidRDefault="00000000">
      <w:pPr>
        <w:spacing w:before="120" w:after="120"/>
        <w:jc w:val="both"/>
      </w:pPr>
      <w:r>
        <w:rPr>
          <w:sz w:val="26"/>
        </w:rPr>
        <w:tab/>
        <w:t>Nhà trường cần tiếp tục phát huy tính chủ động trong tham mưu với cấp ủy Đảng, chính quyền địa phương trong xây dựng môi trường giáo dục an toàn, lành mạnh, không có tệ nạn xã hội và chủ động xây dựng kế hoạch huy động nguồn kinh phí của các đơn vị tài trợ cho việc khen thưởng, động viên học sinh; Tích cực tuyên truyền, phối hợp với CMHS trong giáo dục học sinh.</w:t>
      </w:r>
    </w:p>
    <w:p w14:paraId="30F8F826" w14:textId="77777777" w:rsidR="00076BE1" w:rsidRPr="00857BF5" w:rsidRDefault="00076BE1" w:rsidP="00D52C04">
      <w:pPr>
        <w:pStyle w:val="content"/>
        <w:tabs>
          <w:tab w:val="clear" w:pos="980"/>
        </w:tabs>
        <w:ind w:firstLine="709"/>
        <w:rPr>
          <w:sz w:val="26"/>
          <w:szCs w:val="26"/>
        </w:rPr>
      </w:pPr>
      <w:r w:rsidRPr="00857BF5">
        <w:rPr>
          <w:b/>
          <w:sz w:val="26"/>
          <w:szCs w:val="26"/>
        </w:rPr>
        <w:t>5.</w:t>
      </w:r>
      <w:r w:rsidR="00C524CF" w:rsidRPr="00857BF5">
        <w:rPr>
          <w:b/>
          <w:sz w:val="26"/>
          <w:szCs w:val="26"/>
        </w:rPr>
        <w:t xml:space="preserve"> Tự</w:t>
      </w:r>
      <w:r w:rsidR="00C524CF" w:rsidRPr="00857BF5">
        <w:rPr>
          <w:b/>
          <w:sz w:val="26"/>
          <w:szCs w:val="26"/>
          <w:lang w:val="vi-VN"/>
        </w:rPr>
        <w:t xml:space="preserve"> đánh giá</w:t>
      </w:r>
      <w:r w:rsidR="00C524CF" w:rsidRPr="00857BF5">
        <w:rPr>
          <w:b/>
          <w:sz w:val="26"/>
          <w:szCs w:val="26"/>
        </w:rPr>
        <w:t>:</w:t>
      </w:r>
      <w:r w:rsidRPr="00857BF5">
        <w:rPr>
          <w:sz w:val="26"/>
          <w:szCs w:val="26"/>
        </w:rPr>
        <w:t xml:space="preserve"> </w:t>
      </w:r>
      <w:r w:rsidRPr="00857BF5">
        <w:rPr>
          <w:sz w:val="26"/>
          <w:szCs w:val="26"/>
          <w:lang w:val="vi-VN"/>
        </w:rPr>
        <w:t>Đạt mức 2</w:t>
      </w:r>
    </w:p>
    <w:p w14:paraId="5A549BC6" w14:textId="77777777" w:rsidR="002673C6" w:rsidRPr="00857BF5" w:rsidRDefault="00076BE1" w:rsidP="00AC40AB">
      <w:pPr>
        <w:spacing w:before="120" w:after="120"/>
        <w:ind w:firstLine="720"/>
        <w:jc w:val="both"/>
        <w:rPr>
          <w:sz w:val="26"/>
          <w:szCs w:val="26"/>
          <w:lang w:val="vi-VN"/>
        </w:rPr>
      </w:pPr>
      <w:bookmarkStart w:id="42" w:name="conclusionStandard4"/>
      <w:r w:rsidRPr="00857BF5">
        <w:rPr>
          <w:b/>
          <w:sz w:val="26"/>
          <w:szCs w:val="26"/>
          <w:lang w:val="pt-BR"/>
        </w:rPr>
        <w:t>Kết luận</w:t>
      </w:r>
      <w:r w:rsidRPr="00857BF5">
        <w:rPr>
          <w:sz w:val="26"/>
          <w:szCs w:val="26"/>
          <w:lang w:val="pt-BR"/>
        </w:rPr>
        <w:t xml:space="preserve"> </w:t>
      </w:r>
      <w:r w:rsidRPr="00857BF5">
        <w:rPr>
          <w:b/>
          <w:sz w:val="26"/>
          <w:szCs w:val="26"/>
          <w:lang w:val="pt-BR"/>
        </w:rPr>
        <w:t>về Tiêu chuẩn 4:</w:t>
      </w:r>
      <w:r w:rsidRPr="00857BF5">
        <w:rPr>
          <w:sz w:val="26"/>
          <w:szCs w:val="26"/>
          <w:lang w:val="vi-VN"/>
        </w:rPr>
        <w:t xml:space="preserve"> </w:t>
      </w:r>
      <w:bookmarkEnd w:id="42"/>
    </w:p>
    <w:p w14:paraId="7AE8F030" w14:textId="77777777" w:rsidR="00D60597" w:rsidRDefault="00000000">
      <w:pPr>
        <w:spacing w:before="120" w:after="120"/>
        <w:jc w:val="both"/>
      </w:pPr>
      <w:r>
        <w:rPr>
          <w:sz w:val="26"/>
        </w:rPr>
        <w:tab/>
        <w:t>Ban giám hiệu nhà trường tích cực tham mưu với các cấp uỷ đảng, chính quyền địa phương trong thực hiện kế hoạch giáo dục nhà trường, thực hiện tốt công tác phối hợp giữa nhà trường, gia đình và xã hội. Đặc biệt trường luôn nhận được sự hưởng ứng và tham gia tích cực, nhiệt tình của Ban đại diện cha mẹ học sinh và các nhà hảo tâm, mạnh thường quân. Nhà trường đã tạo được mối quan hệ tốt với phụ huynh học sinh và xã hội, thường xuyên phối hợp với các tổ chức, đoàn thể ngoài nhà trường, tạo được sự đồng bộ, thống nhất trong công tác giáo dục toàn diện cho học sinh; Thường xuyên tuyên truyền để tăng thêm sự hiểu biết trong cộng đồng về nội dung, phương pháp và cách đánh giá học sinh, tạo điều kiện cho cộng đồng tham gia thực hiện mục tiêu và kế hoạch giáo dục.  </w:t>
      </w:r>
    </w:p>
    <w:p w14:paraId="55536BE7" w14:textId="77777777" w:rsidR="00D60597" w:rsidRDefault="00000000">
      <w:pPr>
        <w:spacing w:before="120" w:after="120"/>
        <w:jc w:val="both"/>
      </w:pPr>
      <w:r>
        <w:rPr>
          <w:sz w:val="26"/>
        </w:rPr>
        <w:tab/>
        <w:t>Một số CMHS ở vùng sau vùng xa, kinh tế xã hội gặp nhiều khó khăn, sự quan tâm đến việc học của con em còn hạn chế, công tác phối hợp giữa GVCN và CMHS đôi lúc chưa kịp thời. Việc tham mưu với chính quyền địa phương trong thực hiện kế hoạch giáo dục chưa thực sự hiệu quả.</w:t>
      </w:r>
    </w:p>
    <w:p w14:paraId="7C5F7087" w14:textId="77777777" w:rsidR="00E03AD9" w:rsidRDefault="00E03AD9" w:rsidP="00E03AD9">
      <w:pPr>
        <w:pStyle w:val="Style1"/>
        <w:numPr>
          <w:ilvl w:val="0"/>
          <w:numId w:val="8"/>
        </w:numPr>
        <w:jc w:val="left"/>
        <w:rPr>
          <w:sz w:val="26"/>
          <w:szCs w:val="26"/>
          <w:lang w:val="vi-VN"/>
        </w:rPr>
      </w:pPr>
      <w:r w:rsidRPr="00C06183">
        <w:rPr>
          <w:sz w:val="26"/>
          <w:szCs w:val="26"/>
          <w:lang w:val="vi-VN"/>
        </w:rPr>
        <w:t>Số</w:t>
      </w:r>
      <w:r>
        <w:rPr>
          <w:sz w:val="26"/>
          <w:szCs w:val="26"/>
          <w:lang w:val="vi-VN"/>
        </w:rPr>
        <w:t xml:space="preserve"> lượng và tỉ lệ phần trăm (%) các tiêu chí đạt và không đạt Mức 1, Mức 2 và Mức 3:</w:t>
      </w:r>
    </w:p>
    <w:p w14:paraId="746CF5A8" w14:textId="77777777" w:rsidR="00E03AD9" w:rsidRDefault="00E03AD9" w:rsidP="00E03AD9">
      <w:pPr>
        <w:pStyle w:val="Style1"/>
        <w:numPr>
          <w:ilvl w:val="1"/>
          <w:numId w:val="8"/>
        </w:numPr>
        <w:jc w:val="left"/>
        <w:rPr>
          <w:sz w:val="26"/>
          <w:szCs w:val="26"/>
          <w:lang w:val="vi-VN"/>
        </w:rPr>
      </w:pPr>
      <w:r>
        <w:rPr>
          <w:sz w:val="26"/>
          <w:szCs w:val="26"/>
          <w:lang w:val="vi-VN"/>
        </w:rPr>
        <w:t xml:space="preserve">Không đạt: 0/2 </w:t>
      </w:r>
      <w:r w:rsidR="002B34C2" w:rsidRPr="005B3F1D">
        <w:rPr>
          <w:sz w:val="26"/>
          <w:szCs w:val="26"/>
          <w:lang w:val="vi-VN"/>
        </w:rPr>
        <w:t>tiêu chí</w:t>
      </w:r>
      <w:r w:rsidR="002B34C2">
        <w:rPr>
          <w:sz w:val="26"/>
          <w:szCs w:val="26"/>
          <w:lang w:val="vi-VN"/>
        </w:rPr>
        <w:t xml:space="preserve"> </w:t>
      </w:r>
      <w:r>
        <w:rPr>
          <w:sz w:val="26"/>
          <w:szCs w:val="26"/>
          <w:lang w:val="vi-VN"/>
        </w:rPr>
        <w:t>chiếm 0</w:t>
      </w:r>
      <w:r w:rsidR="00C66CA1">
        <w:rPr>
          <w:sz w:val="26"/>
          <w:szCs w:val="26"/>
          <w:lang w:val="en-US"/>
        </w:rPr>
        <w:t xml:space="preserve"> </w:t>
      </w:r>
      <w:r>
        <w:rPr>
          <w:sz w:val="26"/>
          <w:szCs w:val="26"/>
          <w:lang w:val="vi-VN"/>
        </w:rPr>
        <w:t>%</w:t>
      </w:r>
    </w:p>
    <w:p w14:paraId="13192FBC" w14:textId="77777777" w:rsidR="000E4EC9" w:rsidRPr="00D54218" w:rsidRDefault="000E4EC9" w:rsidP="000E4EC9">
      <w:pPr>
        <w:pStyle w:val="ListParagraph"/>
        <w:numPr>
          <w:ilvl w:val="1"/>
          <w:numId w:val="8"/>
        </w:numPr>
        <w:spacing w:before="120" w:after="120"/>
        <w:jc w:val="both"/>
        <w:rPr>
          <w:rFonts w:ascii="Times New Roman" w:hAnsi="Times New Roman"/>
          <w:sz w:val="26"/>
          <w:szCs w:val="26"/>
          <w:lang w:val="vi-VN"/>
        </w:rPr>
      </w:pPr>
      <w:bookmarkStart w:id="43" w:name="standard5"/>
      <w:r w:rsidRPr="00D54218">
        <w:rPr>
          <w:rFonts w:ascii="Times New Roman" w:hAnsi="Times New Roman"/>
          <w:sz w:val="26"/>
          <w:szCs w:val="26"/>
          <w:lang w:val="vi-VN"/>
        </w:rPr>
        <w:lastRenderedPageBreak/>
        <w:t xml:space="preserve">Đạt Mức 1: </w:t>
      </w:r>
      <w:r w:rsidRPr="00D54218">
        <w:rPr>
          <w:rFonts w:ascii="Times New Roman" w:hAnsi="Times New Roman"/>
          <w:sz w:val="26"/>
          <w:szCs w:val="26"/>
        </w:rPr>
        <w:t>2</w:t>
      </w:r>
      <w:r w:rsidRPr="00D54218">
        <w:rPr>
          <w:rFonts w:ascii="Times New Roman" w:hAnsi="Times New Roman"/>
          <w:sz w:val="26"/>
          <w:szCs w:val="26"/>
          <w:lang w:val="vi-VN"/>
        </w:rPr>
        <w:t xml:space="preserve">/2 </w:t>
      </w:r>
      <w:r w:rsidRPr="00D54218">
        <w:rPr>
          <w:rFonts w:ascii="Times New Roman" w:hAnsi="Times New Roman"/>
          <w:sz w:val="26"/>
          <w:szCs w:val="26"/>
        </w:rPr>
        <w:t xml:space="preserve"> (</w:t>
      </w:r>
      <w:r w:rsidRPr="00D54218">
        <w:rPr>
          <w:rFonts w:ascii="Times New Roman" w:hAnsi="Times New Roman"/>
          <w:sz w:val="26"/>
          <w:szCs w:val="26"/>
          <w:lang w:val="vi-VN"/>
        </w:rPr>
        <w:t>2/2</w:t>
      </w:r>
      <w:r w:rsidRPr="00D54218">
        <w:rPr>
          <w:rFonts w:ascii="Times New Roman" w:hAnsi="Times New Roman"/>
          <w:sz w:val="26"/>
          <w:szCs w:val="26"/>
        </w:rPr>
        <w:t>)</w:t>
      </w:r>
      <w:r w:rsidRPr="00D54218">
        <w:rPr>
          <w:rFonts w:ascii="Times New Roman" w:hAnsi="Times New Roman"/>
          <w:sz w:val="26"/>
          <w:szCs w:val="26"/>
          <w:lang w:val="vi-VN"/>
        </w:rPr>
        <w:t xml:space="preserve"> tiêu chí chiếm 100</w:t>
      </w:r>
      <w:r w:rsidR="00C66CA1">
        <w:rPr>
          <w:rFonts w:ascii="Times New Roman" w:hAnsi="Times New Roman"/>
          <w:sz w:val="26"/>
          <w:szCs w:val="26"/>
        </w:rPr>
        <w:t xml:space="preserve"> </w:t>
      </w:r>
      <w:r w:rsidRPr="00D54218">
        <w:rPr>
          <w:rFonts w:ascii="Times New Roman" w:hAnsi="Times New Roman"/>
          <w:sz w:val="26"/>
          <w:szCs w:val="26"/>
          <w:lang w:val="vi-VN"/>
        </w:rPr>
        <w:t>%</w:t>
      </w:r>
    </w:p>
    <w:p w14:paraId="484902F5" w14:textId="77777777" w:rsidR="000E4EC9" w:rsidRPr="00D54218" w:rsidRDefault="000E4EC9" w:rsidP="000E4EC9">
      <w:pPr>
        <w:pStyle w:val="ListParagraph"/>
        <w:numPr>
          <w:ilvl w:val="1"/>
          <w:numId w:val="8"/>
        </w:numPr>
        <w:spacing w:before="120" w:after="120"/>
        <w:jc w:val="both"/>
        <w:rPr>
          <w:rFonts w:ascii="Times New Roman" w:hAnsi="Times New Roman"/>
          <w:sz w:val="26"/>
          <w:szCs w:val="26"/>
          <w:lang w:val="vi-VN"/>
        </w:rPr>
      </w:pPr>
      <w:r w:rsidRPr="00D54218">
        <w:rPr>
          <w:rFonts w:ascii="Times New Roman" w:hAnsi="Times New Roman"/>
          <w:sz w:val="26"/>
          <w:szCs w:val="26"/>
          <w:lang w:val="vi-VN"/>
        </w:rPr>
        <w:t xml:space="preserve">Đạt Mức 2: </w:t>
      </w:r>
      <w:r w:rsidRPr="00D54218">
        <w:rPr>
          <w:rFonts w:ascii="Times New Roman" w:hAnsi="Times New Roman"/>
          <w:sz w:val="26"/>
          <w:szCs w:val="26"/>
        </w:rPr>
        <w:t>2</w:t>
      </w:r>
      <w:r w:rsidRPr="00D54218">
        <w:rPr>
          <w:rFonts w:ascii="Times New Roman" w:hAnsi="Times New Roman"/>
          <w:sz w:val="26"/>
          <w:szCs w:val="26"/>
          <w:lang w:val="vi-VN"/>
        </w:rPr>
        <w:t xml:space="preserve">/2 </w:t>
      </w:r>
      <w:r w:rsidRPr="00D54218">
        <w:rPr>
          <w:rFonts w:ascii="Times New Roman" w:hAnsi="Times New Roman"/>
          <w:sz w:val="26"/>
          <w:szCs w:val="26"/>
        </w:rPr>
        <w:t xml:space="preserve"> (</w:t>
      </w:r>
      <w:r w:rsidRPr="00D54218">
        <w:rPr>
          <w:rFonts w:ascii="Times New Roman" w:hAnsi="Times New Roman"/>
          <w:sz w:val="26"/>
          <w:szCs w:val="26"/>
          <w:lang w:val="vi-VN"/>
        </w:rPr>
        <w:t>2/2</w:t>
      </w:r>
      <w:r w:rsidRPr="00D54218">
        <w:rPr>
          <w:rFonts w:ascii="Times New Roman" w:hAnsi="Times New Roman"/>
          <w:sz w:val="26"/>
          <w:szCs w:val="26"/>
        </w:rPr>
        <w:t>)</w:t>
      </w:r>
      <w:r w:rsidRPr="00D54218">
        <w:rPr>
          <w:rFonts w:ascii="Times New Roman" w:hAnsi="Times New Roman"/>
          <w:sz w:val="26"/>
          <w:szCs w:val="26"/>
          <w:lang w:val="vi-VN"/>
        </w:rPr>
        <w:t xml:space="preserve"> tiêu chí chiếm 100</w:t>
      </w:r>
      <w:r w:rsidR="00C66CA1">
        <w:rPr>
          <w:rFonts w:ascii="Times New Roman" w:hAnsi="Times New Roman"/>
          <w:sz w:val="26"/>
          <w:szCs w:val="26"/>
        </w:rPr>
        <w:t xml:space="preserve"> </w:t>
      </w:r>
      <w:r w:rsidRPr="00D54218">
        <w:rPr>
          <w:rFonts w:ascii="Times New Roman" w:hAnsi="Times New Roman"/>
          <w:sz w:val="26"/>
          <w:szCs w:val="26"/>
          <w:lang w:val="vi-VN"/>
        </w:rPr>
        <w:t>%</w:t>
      </w:r>
    </w:p>
    <w:p w14:paraId="34034BAB" w14:textId="77777777" w:rsidR="000E4EC9" w:rsidRPr="00D54218" w:rsidRDefault="000E4EC9" w:rsidP="000E4EC9">
      <w:pPr>
        <w:pStyle w:val="ListParagraph"/>
        <w:numPr>
          <w:ilvl w:val="1"/>
          <w:numId w:val="8"/>
        </w:numPr>
        <w:spacing w:before="120" w:after="120"/>
        <w:jc w:val="both"/>
        <w:rPr>
          <w:rFonts w:ascii="Times New Roman" w:hAnsi="Times New Roman"/>
          <w:sz w:val="26"/>
          <w:szCs w:val="26"/>
          <w:lang w:val="vi-VN"/>
        </w:rPr>
      </w:pPr>
      <w:r w:rsidRPr="00D54218">
        <w:rPr>
          <w:rFonts w:ascii="Times New Roman" w:hAnsi="Times New Roman"/>
          <w:sz w:val="26"/>
          <w:szCs w:val="26"/>
          <w:lang w:val="vi-VN"/>
        </w:rPr>
        <w:t xml:space="preserve">Đạt Mức 3: </w:t>
      </w:r>
      <w:r w:rsidRPr="00D54218">
        <w:rPr>
          <w:rFonts w:ascii="Times New Roman" w:hAnsi="Times New Roman"/>
          <w:sz w:val="26"/>
          <w:szCs w:val="26"/>
        </w:rPr>
        <w:t>0</w:t>
      </w:r>
      <w:r w:rsidRPr="00D54218">
        <w:rPr>
          <w:rFonts w:ascii="Times New Roman" w:hAnsi="Times New Roman"/>
          <w:sz w:val="26"/>
          <w:szCs w:val="26"/>
          <w:lang w:val="vi-VN"/>
        </w:rPr>
        <w:t xml:space="preserve">/2 </w:t>
      </w:r>
      <w:r w:rsidRPr="00D54218">
        <w:rPr>
          <w:rFonts w:ascii="Times New Roman" w:hAnsi="Times New Roman"/>
          <w:sz w:val="26"/>
          <w:szCs w:val="26"/>
        </w:rPr>
        <w:t xml:space="preserve"> (</w:t>
      </w:r>
      <w:r w:rsidRPr="00D54218">
        <w:rPr>
          <w:rFonts w:ascii="Times New Roman" w:hAnsi="Times New Roman"/>
          <w:sz w:val="26"/>
          <w:szCs w:val="26"/>
          <w:lang w:val="vi-VN"/>
        </w:rPr>
        <w:t>0/2</w:t>
      </w:r>
      <w:r w:rsidRPr="00D54218">
        <w:rPr>
          <w:rFonts w:ascii="Times New Roman" w:hAnsi="Times New Roman"/>
          <w:sz w:val="26"/>
          <w:szCs w:val="26"/>
        </w:rPr>
        <w:t>)</w:t>
      </w:r>
      <w:r w:rsidRPr="00D54218">
        <w:rPr>
          <w:rFonts w:ascii="Times New Roman" w:hAnsi="Times New Roman"/>
          <w:sz w:val="26"/>
          <w:szCs w:val="26"/>
          <w:lang w:val="vi-VN"/>
        </w:rPr>
        <w:t xml:space="preserve"> tiêu chí chiếm 0</w:t>
      </w:r>
      <w:r w:rsidR="00C66CA1">
        <w:rPr>
          <w:rFonts w:ascii="Times New Roman" w:hAnsi="Times New Roman"/>
          <w:sz w:val="26"/>
          <w:szCs w:val="26"/>
        </w:rPr>
        <w:t xml:space="preserve"> </w:t>
      </w:r>
      <w:r w:rsidRPr="00D54218">
        <w:rPr>
          <w:rFonts w:ascii="Times New Roman" w:hAnsi="Times New Roman"/>
          <w:sz w:val="26"/>
          <w:szCs w:val="26"/>
          <w:lang w:val="vi-VN"/>
        </w:rPr>
        <w:t>%</w:t>
      </w:r>
    </w:p>
    <w:p w14:paraId="7D7AB0B7" w14:textId="77777777" w:rsidR="00076BE1" w:rsidRPr="00857BF5" w:rsidRDefault="00076BE1" w:rsidP="000C0C88">
      <w:pPr>
        <w:pStyle w:val="titleContent"/>
        <w:rPr>
          <w:sz w:val="26"/>
          <w:szCs w:val="26"/>
        </w:rPr>
      </w:pPr>
      <w:r w:rsidRPr="00857BF5">
        <w:rPr>
          <w:sz w:val="26"/>
          <w:szCs w:val="26"/>
        </w:rPr>
        <w:t>Tiêu chuẩn 5: Hoạt động giáo dục và kết quả giáo dục</w:t>
      </w:r>
    </w:p>
    <w:p w14:paraId="66DA5543" w14:textId="77777777" w:rsidR="00076BE1" w:rsidRPr="00857BF5" w:rsidRDefault="00076BE1" w:rsidP="000C0C88">
      <w:pPr>
        <w:pStyle w:val="titleContent"/>
        <w:rPr>
          <w:sz w:val="26"/>
          <w:szCs w:val="26"/>
        </w:rPr>
      </w:pPr>
      <w:bookmarkStart w:id="44" w:name="introStandard5"/>
      <w:bookmarkEnd w:id="43"/>
      <w:r w:rsidRPr="00857BF5">
        <w:rPr>
          <w:sz w:val="26"/>
          <w:szCs w:val="26"/>
        </w:rPr>
        <w:t xml:space="preserve">Mở đầu: </w:t>
      </w:r>
    </w:p>
    <w:bookmarkEnd w:id="44"/>
    <w:p w14:paraId="6105E40C" w14:textId="77777777" w:rsidR="00D60597" w:rsidRDefault="00000000">
      <w:pPr>
        <w:spacing w:before="120" w:after="120"/>
        <w:jc w:val="both"/>
      </w:pPr>
      <w:r>
        <w:rPr>
          <w:sz w:val="26"/>
        </w:rPr>
        <w:tab/>
        <w:t>Các hoạt động giáo dục được nhà trường đều thực hiện  theo chương trình của SGD-ĐT Đắk Nông quy định. Các nhiệm vụ năm học được thông qua tại Hội nghị CB-VC hàng năm, nhà trường đề các biện pháp tích cực để đẩy mạnh công tác giảng dạy, công tác hỗ trợ giáo dục như các hoạt động ngoài giờ lên lớp, hoạt động đoàn thể xã hội... và thường xuyên nâng cao hiệu quả các hoạt động. Nhà trường chỉ đạo các đoàn thể, các tổ chuyên môn thường xuyên rà soát các biện pháp nhằm không ngừng cải tiến các hoạt động giáo dục của giáo viên. Nhờ đó hoạt động giáo dục và kết quả giáo dục toàn diện của nhà trường ngày càng được nâng lên, đáp ứng yêu cầu chất lượng, hiệu quả giáo dục của nhà trường.</w:t>
      </w:r>
    </w:p>
    <w:p w14:paraId="3A0A921A" w14:textId="77777777" w:rsidR="001F180D" w:rsidRPr="00857BF5" w:rsidRDefault="00076BE1" w:rsidP="001F180D">
      <w:pPr>
        <w:pStyle w:val="titleContent"/>
        <w:rPr>
          <w:sz w:val="26"/>
          <w:szCs w:val="26"/>
        </w:rPr>
      </w:pPr>
      <w:bookmarkStart w:id="45" w:name="criterion51"/>
      <w:r w:rsidRPr="00857BF5">
        <w:rPr>
          <w:sz w:val="26"/>
          <w:szCs w:val="26"/>
        </w:rPr>
        <w:t xml:space="preserve">Tiêu chí </w:t>
      </w:r>
      <w:r w:rsidR="00044FA1" w:rsidRPr="00857BF5">
        <w:rPr>
          <w:sz w:val="26"/>
          <w:szCs w:val="26"/>
          <w:lang w:val="vi-VN"/>
        </w:rPr>
        <w:t>5.</w:t>
      </w:r>
      <w:r w:rsidRPr="00857BF5">
        <w:rPr>
          <w:sz w:val="26"/>
          <w:szCs w:val="26"/>
        </w:rPr>
        <w:t>1: Thực hiện Chương trình giáo dục phổ thông</w:t>
      </w:r>
      <w:bookmarkEnd w:id="45"/>
    </w:p>
    <w:p w14:paraId="4293BEF2" w14:textId="77777777" w:rsidR="001F180D" w:rsidRPr="00857BF5" w:rsidRDefault="001F180D" w:rsidP="001600F8">
      <w:pPr>
        <w:pStyle w:val="content"/>
        <w:tabs>
          <w:tab w:val="clear" w:pos="980"/>
        </w:tabs>
        <w:ind w:firstLine="709"/>
        <w:rPr>
          <w:b/>
          <w:sz w:val="26"/>
          <w:szCs w:val="26"/>
        </w:rPr>
      </w:pPr>
      <w:r w:rsidRPr="00857BF5">
        <w:rPr>
          <w:bCs/>
          <w:sz w:val="26"/>
          <w:szCs w:val="26"/>
        </w:rPr>
        <w:t>Mức 1:</w:t>
      </w:r>
    </w:p>
    <w:p w14:paraId="3911190A" w14:textId="77777777" w:rsidR="001F180D" w:rsidRPr="00857BF5" w:rsidRDefault="001F180D" w:rsidP="001600F8">
      <w:pPr>
        <w:pStyle w:val="content"/>
        <w:tabs>
          <w:tab w:val="clear" w:pos="980"/>
          <w:tab w:val="num" w:pos="709"/>
        </w:tabs>
        <w:ind w:firstLine="0"/>
        <w:rPr>
          <w:bCs/>
          <w:sz w:val="26"/>
          <w:szCs w:val="26"/>
        </w:rPr>
      </w:pPr>
      <w:r w:rsidRPr="00857BF5">
        <w:rPr>
          <w:bCs/>
          <w:sz w:val="26"/>
          <w:szCs w:val="26"/>
        </w:rPr>
        <w:tab/>
        <w:t>a) Tổ chức dạy học đúng, đủ các môn học và các hoạt động giáo dục theo quy định, đảm bảo mục tiêu giáo dục;</w:t>
      </w:r>
    </w:p>
    <w:p w14:paraId="5FFA6747" w14:textId="77777777" w:rsidR="001F180D" w:rsidRPr="00857BF5" w:rsidRDefault="001F180D" w:rsidP="001600F8">
      <w:pPr>
        <w:pStyle w:val="content"/>
        <w:tabs>
          <w:tab w:val="clear" w:pos="980"/>
          <w:tab w:val="num" w:pos="709"/>
        </w:tabs>
        <w:ind w:firstLine="0"/>
        <w:rPr>
          <w:b/>
          <w:sz w:val="26"/>
          <w:szCs w:val="26"/>
        </w:rPr>
      </w:pPr>
      <w:r w:rsidRPr="00857BF5">
        <w:rPr>
          <w:bCs/>
          <w:sz w:val="26"/>
          <w:szCs w:val="26"/>
        </w:rPr>
        <w:tab/>
        <w:t>b) Vận dụng các phương pháp, kỹ thuật dạy học, tổ chức hoạt động dạy học đảm bảo mục tiêu, nội dung giáo dục, phù hợp đối tượng học sinh và điều kiện nhà trường; bồi dưỡng phương pháp tự học, năng cao khả năng làm việc theo nhóm và rèn luyện kỹ năng vận dụng kiến thức vào thực tiễn;</w:t>
      </w:r>
    </w:p>
    <w:p w14:paraId="2458F60C" w14:textId="77777777" w:rsidR="001F180D" w:rsidRPr="00857BF5" w:rsidRDefault="001F180D" w:rsidP="001600F8">
      <w:pPr>
        <w:pStyle w:val="content"/>
        <w:tabs>
          <w:tab w:val="clear" w:pos="980"/>
          <w:tab w:val="num" w:pos="709"/>
        </w:tabs>
        <w:ind w:firstLine="0"/>
        <w:rPr>
          <w:b/>
          <w:sz w:val="26"/>
          <w:szCs w:val="26"/>
        </w:rPr>
      </w:pPr>
      <w:r w:rsidRPr="00857BF5">
        <w:rPr>
          <w:bCs/>
          <w:sz w:val="26"/>
          <w:szCs w:val="26"/>
        </w:rPr>
        <w:tab/>
        <w:t>c) Các hình thức kiểm tra, đánh giá học sinh đa dạng đảm bảo khách quan và hiệu quả.</w:t>
      </w:r>
    </w:p>
    <w:p w14:paraId="03E3E961" w14:textId="77777777" w:rsidR="001F180D" w:rsidRPr="00857BF5" w:rsidRDefault="001F180D" w:rsidP="001600F8">
      <w:pPr>
        <w:pStyle w:val="content"/>
        <w:tabs>
          <w:tab w:val="clear" w:pos="980"/>
          <w:tab w:val="num" w:pos="709"/>
        </w:tabs>
        <w:ind w:firstLine="0"/>
        <w:rPr>
          <w:b/>
          <w:sz w:val="26"/>
          <w:szCs w:val="26"/>
        </w:rPr>
      </w:pPr>
      <w:r w:rsidRPr="00857BF5">
        <w:rPr>
          <w:bCs/>
          <w:sz w:val="26"/>
          <w:szCs w:val="26"/>
        </w:rPr>
        <w:tab/>
        <w:t>Mức 2:</w:t>
      </w:r>
    </w:p>
    <w:p w14:paraId="597CD87F" w14:textId="77777777" w:rsidR="001F180D" w:rsidRPr="00857BF5" w:rsidRDefault="001F180D" w:rsidP="001600F8">
      <w:pPr>
        <w:pStyle w:val="content"/>
        <w:tabs>
          <w:tab w:val="clear" w:pos="980"/>
          <w:tab w:val="num" w:pos="709"/>
        </w:tabs>
        <w:ind w:firstLine="0"/>
        <w:rPr>
          <w:bCs/>
          <w:sz w:val="26"/>
          <w:szCs w:val="26"/>
        </w:rPr>
      </w:pPr>
      <w:r w:rsidRPr="00857BF5">
        <w:rPr>
          <w:bCs/>
          <w:sz w:val="26"/>
          <w:szCs w:val="26"/>
        </w:rPr>
        <w:tab/>
        <w:t>a) Thực hiện đúng chương trình, kế hoạch giáo dục; lựa chọn nội dung, thời lượng, phương pháp, hình thức dạy học phù hợp với từng đối tượng và đáp ứng yêu cầu, khả năng nhận thức của học sinh;</w:t>
      </w:r>
    </w:p>
    <w:p w14:paraId="258A6B10" w14:textId="77777777" w:rsidR="001F180D" w:rsidRPr="00857BF5" w:rsidRDefault="001F180D" w:rsidP="001600F8">
      <w:pPr>
        <w:pStyle w:val="content"/>
        <w:tabs>
          <w:tab w:val="clear" w:pos="980"/>
          <w:tab w:val="num" w:pos="709"/>
        </w:tabs>
        <w:ind w:firstLine="0"/>
        <w:rPr>
          <w:b/>
          <w:sz w:val="26"/>
          <w:szCs w:val="26"/>
        </w:rPr>
      </w:pPr>
      <w:r w:rsidRPr="00857BF5">
        <w:rPr>
          <w:bCs/>
          <w:sz w:val="26"/>
          <w:szCs w:val="26"/>
        </w:rPr>
        <w:tab/>
        <w:t>b) Phát hiện và bồi dưỡng học sinh có năng khiếu, phụ đạo học sinh gặp khó khăn trong học tập, rèn luyện.</w:t>
      </w:r>
    </w:p>
    <w:p w14:paraId="4A3A0001" w14:textId="77777777" w:rsidR="001F180D" w:rsidRPr="00857BF5" w:rsidRDefault="001F180D" w:rsidP="001600F8">
      <w:pPr>
        <w:pStyle w:val="content"/>
        <w:tabs>
          <w:tab w:val="clear" w:pos="980"/>
          <w:tab w:val="num" w:pos="709"/>
        </w:tabs>
        <w:ind w:firstLine="0"/>
        <w:rPr>
          <w:b/>
          <w:sz w:val="26"/>
          <w:szCs w:val="26"/>
        </w:rPr>
      </w:pPr>
      <w:r w:rsidRPr="00857BF5">
        <w:rPr>
          <w:bCs/>
          <w:sz w:val="26"/>
          <w:szCs w:val="26"/>
        </w:rPr>
        <w:tab/>
        <w:t>Mức 3:</w:t>
      </w:r>
    </w:p>
    <w:p w14:paraId="2E1F133C" w14:textId="77777777" w:rsidR="001F180D" w:rsidRPr="00857BF5" w:rsidRDefault="001F180D" w:rsidP="001600F8">
      <w:pPr>
        <w:pStyle w:val="content"/>
        <w:tabs>
          <w:tab w:val="clear" w:pos="980"/>
          <w:tab w:val="num" w:pos="709"/>
        </w:tabs>
        <w:ind w:firstLine="0"/>
        <w:rPr>
          <w:bCs/>
          <w:sz w:val="26"/>
          <w:szCs w:val="26"/>
        </w:rPr>
      </w:pPr>
      <w:r w:rsidRPr="00857BF5">
        <w:rPr>
          <w:bCs/>
          <w:sz w:val="26"/>
          <w:szCs w:val="26"/>
        </w:rPr>
        <w:tab/>
        <w:t>Hằng năm, rà soát, phân tích, đánh giá hiệu quả và tác động của các biện pháp, giải pháp tổ chức các hoạt động giáo dục nhằm nâng cao chất lượng dạy học của giáo viên, học sinh.</w:t>
      </w:r>
    </w:p>
    <w:p w14:paraId="7931BBB6" w14:textId="77777777" w:rsidR="001F180D" w:rsidRPr="00857BF5" w:rsidRDefault="001F180D" w:rsidP="001600F8">
      <w:pPr>
        <w:pStyle w:val="content"/>
        <w:tabs>
          <w:tab w:val="clear" w:pos="980"/>
          <w:tab w:val="num" w:pos="709"/>
        </w:tabs>
        <w:ind w:firstLine="0"/>
        <w:rPr>
          <w:b/>
          <w:sz w:val="26"/>
          <w:szCs w:val="26"/>
        </w:rPr>
      </w:pPr>
      <w:r w:rsidRPr="00857BF5">
        <w:rPr>
          <w:bCs/>
          <w:sz w:val="26"/>
          <w:szCs w:val="26"/>
        </w:rPr>
        <w:tab/>
      </w:r>
      <w:r w:rsidRPr="00857BF5">
        <w:rPr>
          <w:b/>
          <w:sz w:val="26"/>
          <w:szCs w:val="26"/>
        </w:rPr>
        <w:t>1. Mô tả hiện trạng</w:t>
      </w:r>
    </w:p>
    <w:p w14:paraId="03FB29EF" w14:textId="77777777" w:rsidR="001F180D" w:rsidRPr="00857BF5" w:rsidRDefault="001F180D" w:rsidP="001F180D">
      <w:pPr>
        <w:pStyle w:val="content"/>
        <w:tabs>
          <w:tab w:val="clear" w:pos="980"/>
        </w:tabs>
        <w:ind w:firstLine="709"/>
        <w:jc w:val="left"/>
        <w:rPr>
          <w:bCs/>
          <w:sz w:val="26"/>
          <w:szCs w:val="26"/>
        </w:rPr>
      </w:pPr>
      <w:r w:rsidRPr="00857BF5">
        <w:rPr>
          <w:bCs/>
          <w:sz w:val="26"/>
          <w:szCs w:val="26"/>
        </w:rPr>
        <w:t>Mức 1:</w:t>
      </w:r>
    </w:p>
    <w:p w14:paraId="55847031" w14:textId="77777777" w:rsidR="00D60597" w:rsidRDefault="00000000">
      <w:pPr>
        <w:spacing w:before="120" w:after="120"/>
        <w:jc w:val="both"/>
      </w:pPr>
      <w:r>
        <w:rPr>
          <w:sz w:val="26"/>
        </w:rPr>
        <w:tab/>
        <w:t xml:space="preserve">Căn cứ vào kế hoạch giáo dục và kế hoạch thời gian năm học của Bộ GD&amp;ĐT, Sở GD&amp;ĐT tỉnh Đắk Nông, nhà trường cụ thể hóa bằng các kế hoạch hoạt động chuyên môn năm, học kỳ, tháng. Các kế hoạch được triển khai đến toàn thể các tổ khối chuyên môn và giáo viên trong phiên họp chuyên môn đầu năm để thực hiện và từng tuần, tháng, học kỳ có tiến hành đánh giá kết quả đạt được của kỳ trước, xây dựng, điều chỉnh kế hoạch cho kỳ tiếp theo đảm bảo phù hợp với thực tiễn nhằm thực hiện tốt nhất, mang lại hiệu quả cao </w:t>
      </w:r>
      <w:r>
        <w:rPr>
          <w:sz w:val="26"/>
        </w:rPr>
        <w:lastRenderedPageBreak/>
        <w:t>nhất trong thực hiện nhiệm vụ chính trị được giao [H1-1.8-02], [H1-1.8-01], [H1-1.4-05], [H3-3.5-01]</w:t>
      </w:r>
    </w:p>
    <w:p w14:paraId="54D0F4BF" w14:textId="77777777" w:rsidR="00D60597" w:rsidRDefault="00000000">
      <w:pPr>
        <w:spacing w:before="120" w:after="120"/>
        <w:jc w:val="both"/>
      </w:pPr>
      <w:r>
        <w:rPr>
          <w:sz w:val="26"/>
        </w:rPr>
        <w:tab/>
        <w:t>Giáo viên vận dụng đa dạng các phương pháp, kỹ thuật tổ chức dạy học, tổ chức các hoạt động dạy học đảm bảo đúng mục tiêu, nội dung giáo dục, phù hợp với đối tượng học sinh và điều kiện của nhà trường; Tổ chức bồi dưỡng cho học sinh nâng cao khả năng làm việc theo nhóm và kỹ năng vận dụng kiến thức vào thực tiễn [H1-1.4-05], [H1-1.1-04], [H1-1.4-04]</w:t>
      </w:r>
    </w:p>
    <w:p w14:paraId="6F4A2145" w14:textId="77777777" w:rsidR="00D60597" w:rsidRDefault="00000000">
      <w:pPr>
        <w:spacing w:before="120" w:after="120"/>
        <w:jc w:val="both"/>
      </w:pPr>
      <w:r>
        <w:rPr>
          <w:sz w:val="26"/>
        </w:rPr>
        <w:tab/>
        <w:t>Kế hoạch giáo dục của nhà trường luôn bám sát các văn bản chỉ đạo của Sở Giáo dục và Đào tạo, tổ chức kiểm tra đánh giá học sinh đúng quy định, hình thức tổ chức kiểm tra đánh giá  đa dạng, đảm bảo khách quan, công bằng và chính xác [H1-1.8-02], [H1-1.4-05]</w:t>
      </w:r>
    </w:p>
    <w:p w14:paraId="09EB44C3" w14:textId="77777777" w:rsidR="001F180D" w:rsidRPr="00857BF5" w:rsidRDefault="001F180D" w:rsidP="001F180D">
      <w:pPr>
        <w:pStyle w:val="content"/>
        <w:tabs>
          <w:tab w:val="clear" w:pos="980"/>
          <w:tab w:val="num" w:pos="709"/>
        </w:tabs>
        <w:ind w:firstLine="0"/>
        <w:jc w:val="left"/>
        <w:rPr>
          <w:bCs/>
          <w:sz w:val="26"/>
          <w:szCs w:val="26"/>
        </w:rPr>
      </w:pPr>
      <w:r w:rsidRPr="00857BF5">
        <w:rPr>
          <w:bCs/>
          <w:sz w:val="26"/>
          <w:szCs w:val="26"/>
        </w:rPr>
        <w:tab/>
        <w:t>Mức 2:</w:t>
      </w:r>
    </w:p>
    <w:p w14:paraId="21B9A783" w14:textId="77777777" w:rsidR="00D60597" w:rsidRDefault="00000000">
      <w:pPr>
        <w:spacing w:before="120" w:after="120"/>
        <w:jc w:val="both"/>
      </w:pPr>
      <w:r>
        <w:rPr>
          <w:sz w:val="26"/>
        </w:rPr>
        <w:tab/>
        <w:t>Kế hoạch giáo dục của nhà trường luôn đảm bảo tính cập nhật các quy định về chuyên môn của cơ quan quản lý giáo dục như khung thời gian năm học; các môn học bắt buộc, tự chọn, việc lồng ghép các nội dung giáo dục, đánh giá, xếp loại phù hợp với từng đối tượng học sinh, đáp ứng yêu cầu và khả nâng nhận thức của học sinh [H1-1.8-06], [H1-1.1-04], [H1-1.8-02], [H1-1.4-05]</w:t>
      </w:r>
    </w:p>
    <w:p w14:paraId="6A5C08AE" w14:textId="77777777" w:rsidR="00D60597" w:rsidRDefault="00000000">
      <w:pPr>
        <w:spacing w:before="120" w:after="120"/>
        <w:jc w:val="both"/>
      </w:pPr>
      <w:r>
        <w:rPr>
          <w:sz w:val="26"/>
        </w:rPr>
        <w:tab/>
        <w:t>Kế hoạch hoạt động giáo dục của nhà trường được phổ biến công khai đến toàn thể CB,GV,NV được biết, được phổ biến trong các cuộc họp CMHS và dán công khai tại bảng thông tin của nhà trường; Ban giám hiệu nhà trường xây dựng và triển khai Kế hoạch bồi dưỡng học sinh giỏi, phụ đạo học sinh yếu, ôn thi THPT, Olimpic cho học sinh [H1-1.8-02], [H1-1.4-05]  </w:t>
      </w:r>
    </w:p>
    <w:p w14:paraId="67C5EEF9" w14:textId="77777777" w:rsidR="001F180D" w:rsidRPr="00857BF5" w:rsidRDefault="001F180D" w:rsidP="001F180D">
      <w:pPr>
        <w:pStyle w:val="content"/>
        <w:tabs>
          <w:tab w:val="clear" w:pos="980"/>
          <w:tab w:val="num" w:pos="709"/>
        </w:tabs>
        <w:ind w:firstLine="0"/>
        <w:jc w:val="left"/>
        <w:rPr>
          <w:bCs/>
          <w:sz w:val="26"/>
          <w:szCs w:val="26"/>
        </w:rPr>
      </w:pPr>
      <w:r w:rsidRPr="00857BF5">
        <w:rPr>
          <w:bCs/>
          <w:sz w:val="26"/>
          <w:szCs w:val="26"/>
        </w:rPr>
        <w:tab/>
        <w:t>Mức 3:</w:t>
      </w:r>
    </w:p>
    <w:p w14:paraId="2F6DB8A6" w14:textId="77777777" w:rsidR="00D60597" w:rsidRDefault="00000000">
      <w:pPr>
        <w:spacing w:before="120" w:after="120"/>
        <w:jc w:val="both"/>
      </w:pPr>
      <w:r>
        <w:rPr>
          <w:sz w:val="26"/>
        </w:rPr>
        <w:tab/>
        <w:t>Định kỳ hàng tuần, tháng Ban giám hiệu nhà trường tổ chức rà soát, phân tích, đánh giá hiệu quả và tác động của các biện pháp, giải pháp tổ chức các hoạt động giáo dục, thông qua họp giao ban hàng tuần, tháng giáo cán bộ giáo viên góp ý hoàn thiện nhằm nâng cao chất lượng dạy học của giáo viên, học sinh [H1-1.8-06], [H1-1.8-02], [H1-1.4-05] </w:t>
      </w:r>
    </w:p>
    <w:p w14:paraId="1F518B41" w14:textId="77777777" w:rsidR="001F180D" w:rsidRPr="00857BF5" w:rsidRDefault="001F180D" w:rsidP="001F180D">
      <w:pPr>
        <w:pStyle w:val="content"/>
        <w:tabs>
          <w:tab w:val="clear" w:pos="980"/>
          <w:tab w:val="num" w:pos="709"/>
        </w:tabs>
        <w:ind w:firstLine="0"/>
        <w:jc w:val="left"/>
        <w:rPr>
          <w:bCs/>
          <w:sz w:val="26"/>
          <w:szCs w:val="26"/>
        </w:rPr>
      </w:pPr>
      <w:r w:rsidRPr="00857BF5">
        <w:rPr>
          <w:bCs/>
          <w:sz w:val="26"/>
          <w:szCs w:val="26"/>
        </w:rPr>
        <w:tab/>
      </w:r>
      <w:r w:rsidRPr="00857BF5">
        <w:rPr>
          <w:b/>
          <w:sz w:val="26"/>
          <w:szCs w:val="26"/>
        </w:rPr>
        <w:t xml:space="preserve">2. Điểm mạnh </w:t>
      </w:r>
    </w:p>
    <w:p w14:paraId="1657F304" w14:textId="77777777" w:rsidR="00D60597" w:rsidRDefault="00000000">
      <w:pPr>
        <w:spacing w:before="120" w:after="120"/>
        <w:jc w:val="both"/>
      </w:pPr>
      <w:r>
        <w:rPr>
          <w:sz w:val="26"/>
        </w:rPr>
        <w:tab/>
        <w:t>Kế hoạch năm học, tháng, tuần của nhà trường xây dựng đầy đủ và sát với thực tế đơn vị, có tính khả thi, được giáo viên đồng thuận nhất trí cao. Thông qua kế hoạch nhà trường tất cả giáo viên bám sát và cụ thể hoá vào kế hoạch của cá nhân, của tổ chuyên môn, thực hiện đạt được hiệu quả. Chương trình giáo dục, quy định về chuyên môn, các hoạt động giáo dục đều được giáo viên thực hiện nghiêm túc và đảm bảo yêu cầu của chuẩn kiến thức kỹ năng các môn học. Giáo viên tích cực học tập bồi dưỡng chuyên môn nghiệp vụ, đổi mới phương pháp và hình thức tổ chức dạy học theo mô hình trường học mới nên đã biết lựa chọn các phương pháp và hình thức tổ chức dạy học phù hợp với từng đối tượng học sinh. Trong các hoạt động giáo dục, nhà trường luôn tạo điều kiện thuận lợi và đưa ra nhiều phương pháp để giúp đỡ học sinh yếu, bồi dưỡng học sinh giỏi. Từ đó, tỉ lệ học sinh giỏi tăng và học sinh yếu giảm dần qua từng năm học.</w:t>
      </w:r>
    </w:p>
    <w:p w14:paraId="47128EFC" w14:textId="77777777" w:rsidR="00076BE1" w:rsidRPr="00857BF5" w:rsidRDefault="00076BE1" w:rsidP="00D52C04">
      <w:pPr>
        <w:pStyle w:val="content"/>
        <w:tabs>
          <w:tab w:val="clear" w:pos="980"/>
        </w:tabs>
        <w:ind w:firstLine="709"/>
        <w:rPr>
          <w:b/>
          <w:sz w:val="26"/>
          <w:szCs w:val="26"/>
        </w:rPr>
      </w:pPr>
      <w:r w:rsidRPr="00857BF5">
        <w:rPr>
          <w:b/>
          <w:sz w:val="26"/>
          <w:szCs w:val="26"/>
        </w:rPr>
        <w:t>3. Điểm yếu</w:t>
      </w:r>
    </w:p>
    <w:p w14:paraId="2E042BAB" w14:textId="77777777" w:rsidR="00D60597" w:rsidRDefault="00000000">
      <w:pPr>
        <w:spacing w:before="120" w:after="120"/>
        <w:jc w:val="both"/>
      </w:pPr>
      <w:r>
        <w:rPr>
          <w:sz w:val="26"/>
        </w:rPr>
        <w:tab/>
        <w:t>Một số ít giáo viên còn chậm trong việc đổi mới phương pháp và hình thức tổ chức dạy học. Việc bồi dưỡng học sinh năng khiếu đã đem lại kết quả nhưng còn hạn chế chưa có nhiều giải cao. </w:t>
      </w:r>
    </w:p>
    <w:p w14:paraId="710C1BF4" w14:textId="77777777" w:rsidR="00076BE1" w:rsidRPr="00857BF5" w:rsidRDefault="00076BE1" w:rsidP="00D52C04">
      <w:pPr>
        <w:pStyle w:val="content"/>
        <w:tabs>
          <w:tab w:val="clear" w:pos="980"/>
        </w:tabs>
        <w:ind w:firstLine="709"/>
        <w:rPr>
          <w:b/>
          <w:sz w:val="26"/>
          <w:szCs w:val="26"/>
        </w:rPr>
      </w:pPr>
      <w:r w:rsidRPr="00857BF5">
        <w:rPr>
          <w:b/>
          <w:sz w:val="26"/>
          <w:szCs w:val="26"/>
        </w:rPr>
        <w:lastRenderedPageBreak/>
        <w:t>4. Kế hoạch cải tiến chất lượng</w:t>
      </w:r>
    </w:p>
    <w:p w14:paraId="789961DD" w14:textId="77777777" w:rsidR="00D60597" w:rsidRDefault="00000000">
      <w:pPr>
        <w:spacing w:before="120" w:after="120"/>
        <w:jc w:val="both"/>
      </w:pPr>
      <w:r>
        <w:rPr>
          <w:sz w:val="26"/>
        </w:rPr>
        <w:tab/>
        <w:t>Nhà trường tiếp tục phát huy những điểm mạnh: xây dựng kế hoạch năm học, học kỳ, tháng, tuần của trường cũng như các bộ phận, tổ chuyên môn khoa học và sát với tình hình nhà trường hơn. Ban Giám hiệu sẽ thường xuyên dự họp cùng tổ chuyên môn để có những chỉ đạo sát hơn; tạo điều kiện để giáo viên học tập, nghiên cứu, đổi mới sinh hoạt chuyên môn nhằm nâng cao chất lượng dạy và học. Tăng cường kiểm tra công tác bồi dưỡng HS giỏi, phụ đạo HS yếu và rèn luyện lại trong hè cho HS.</w:t>
      </w:r>
    </w:p>
    <w:p w14:paraId="2F4C4FCD" w14:textId="77777777" w:rsidR="00076BE1" w:rsidRPr="00857BF5" w:rsidRDefault="00076BE1" w:rsidP="00D52C04">
      <w:pPr>
        <w:pStyle w:val="content"/>
        <w:tabs>
          <w:tab w:val="clear" w:pos="980"/>
        </w:tabs>
        <w:ind w:firstLine="709"/>
        <w:rPr>
          <w:sz w:val="26"/>
          <w:szCs w:val="26"/>
        </w:rPr>
      </w:pPr>
      <w:r w:rsidRPr="00857BF5">
        <w:rPr>
          <w:b/>
          <w:sz w:val="26"/>
          <w:szCs w:val="26"/>
        </w:rPr>
        <w:t>5.</w:t>
      </w:r>
      <w:r w:rsidRPr="00857BF5">
        <w:rPr>
          <w:sz w:val="26"/>
          <w:szCs w:val="26"/>
        </w:rPr>
        <w:t xml:space="preserve"> </w:t>
      </w:r>
      <w:r w:rsidR="00044FA1" w:rsidRPr="00857BF5">
        <w:rPr>
          <w:b/>
          <w:sz w:val="26"/>
          <w:szCs w:val="26"/>
        </w:rPr>
        <w:t>Tự</w:t>
      </w:r>
      <w:r w:rsidR="00044FA1" w:rsidRPr="00857BF5">
        <w:rPr>
          <w:b/>
          <w:sz w:val="26"/>
          <w:szCs w:val="26"/>
          <w:lang w:val="vi-VN"/>
        </w:rPr>
        <w:t xml:space="preserve"> đánh giá</w:t>
      </w:r>
      <w:r w:rsidR="00044FA1" w:rsidRPr="00857BF5">
        <w:rPr>
          <w:b/>
          <w:sz w:val="26"/>
          <w:szCs w:val="26"/>
        </w:rPr>
        <w:t>:</w:t>
      </w:r>
      <w:r w:rsidR="00044FA1" w:rsidRPr="00857BF5">
        <w:rPr>
          <w:sz w:val="26"/>
          <w:szCs w:val="26"/>
        </w:rPr>
        <w:t xml:space="preserve"> </w:t>
      </w:r>
      <w:r w:rsidRPr="00857BF5">
        <w:rPr>
          <w:sz w:val="26"/>
          <w:szCs w:val="26"/>
          <w:lang w:val="vi-VN"/>
        </w:rPr>
        <w:t>Đạt mức 3</w:t>
      </w:r>
    </w:p>
    <w:p w14:paraId="1D9E3056" w14:textId="77777777" w:rsidR="001F180D" w:rsidRPr="00857BF5" w:rsidRDefault="00076BE1" w:rsidP="001F180D">
      <w:pPr>
        <w:pStyle w:val="titleContent"/>
        <w:rPr>
          <w:sz w:val="26"/>
          <w:szCs w:val="26"/>
        </w:rPr>
      </w:pPr>
      <w:bookmarkStart w:id="46" w:name="criterion52"/>
      <w:r w:rsidRPr="00857BF5">
        <w:rPr>
          <w:sz w:val="26"/>
          <w:szCs w:val="26"/>
        </w:rPr>
        <w:t xml:space="preserve">Tiêu chí </w:t>
      </w:r>
      <w:r w:rsidR="004F75D0">
        <w:rPr>
          <w:sz w:val="26"/>
          <w:szCs w:val="26"/>
        </w:rPr>
        <w:t>5.</w:t>
      </w:r>
      <w:r w:rsidRPr="00857BF5">
        <w:rPr>
          <w:sz w:val="26"/>
          <w:szCs w:val="26"/>
        </w:rPr>
        <w:t>2:</w:t>
      </w:r>
      <w:r w:rsidR="007965CA" w:rsidRPr="00857BF5">
        <w:rPr>
          <w:sz w:val="26"/>
          <w:szCs w:val="26"/>
        </w:rPr>
        <w:t xml:space="preserve"> </w:t>
      </w:r>
      <w:r w:rsidRPr="00857BF5">
        <w:rPr>
          <w:sz w:val="26"/>
          <w:szCs w:val="26"/>
        </w:rPr>
        <w:t>Tổ chức hoạt động giáo dục cho học sinh có hoàn cảnh khó khăn, học sinh có năng khiếu, học sinh gặp khó khăn trong học tập và rèn luyện</w:t>
      </w:r>
      <w:bookmarkEnd w:id="46"/>
    </w:p>
    <w:p w14:paraId="58B103F2" w14:textId="77777777" w:rsidR="001F180D" w:rsidRPr="00857BF5" w:rsidRDefault="001F180D" w:rsidP="001600F8">
      <w:pPr>
        <w:pStyle w:val="content"/>
        <w:tabs>
          <w:tab w:val="clear" w:pos="980"/>
        </w:tabs>
        <w:ind w:firstLine="709"/>
        <w:rPr>
          <w:b/>
          <w:sz w:val="26"/>
          <w:szCs w:val="26"/>
        </w:rPr>
      </w:pPr>
      <w:r w:rsidRPr="00857BF5">
        <w:rPr>
          <w:bCs/>
          <w:sz w:val="26"/>
          <w:szCs w:val="26"/>
        </w:rPr>
        <w:t>Mức 1:</w:t>
      </w:r>
    </w:p>
    <w:p w14:paraId="19F1374E" w14:textId="77777777" w:rsidR="001F180D" w:rsidRPr="00857BF5" w:rsidRDefault="001F180D" w:rsidP="001600F8">
      <w:pPr>
        <w:pStyle w:val="content"/>
        <w:tabs>
          <w:tab w:val="clear" w:pos="980"/>
          <w:tab w:val="num" w:pos="709"/>
        </w:tabs>
        <w:ind w:firstLine="0"/>
        <w:rPr>
          <w:bCs/>
          <w:sz w:val="26"/>
          <w:szCs w:val="26"/>
        </w:rPr>
      </w:pPr>
      <w:r w:rsidRPr="00857BF5">
        <w:rPr>
          <w:bCs/>
          <w:sz w:val="26"/>
          <w:szCs w:val="26"/>
        </w:rPr>
        <w:tab/>
        <w:t>a) Có kế hoạch giáo dục cho học sinh có hoàn cảnh khó khăn, học sinh có năng khiếu, học sinh gặp khó khăn trong học tập và rèn luyện;</w:t>
      </w:r>
    </w:p>
    <w:p w14:paraId="55E35D63" w14:textId="77777777" w:rsidR="001F180D" w:rsidRPr="00857BF5" w:rsidRDefault="001F180D" w:rsidP="001600F8">
      <w:pPr>
        <w:pStyle w:val="content"/>
        <w:tabs>
          <w:tab w:val="clear" w:pos="980"/>
          <w:tab w:val="num" w:pos="709"/>
        </w:tabs>
        <w:ind w:firstLine="0"/>
        <w:rPr>
          <w:b/>
          <w:sz w:val="26"/>
          <w:szCs w:val="26"/>
        </w:rPr>
      </w:pPr>
      <w:r w:rsidRPr="00857BF5">
        <w:rPr>
          <w:bCs/>
          <w:sz w:val="26"/>
          <w:szCs w:val="26"/>
        </w:rPr>
        <w:tab/>
        <w:t>b) Tổ chức thực hiện kế hoạch hoạt động giáo dục cho học sinh có hoàn cảnh khó khăn, học sinh có năng khiếu, học sinh gặp khó khăn trong học tập và rèn luyện;</w:t>
      </w:r>
    </w:p>
    <w:p w14:paraId="0E8285B2" w14:textId="77777777" w:rsidR="001F180D" w:rsidRPr="00857BF5" w:rsidRDefault="001F180D" w:rsidP="001600F8">
      <w:pPr>
        <w:pStyle w:val="content"/>
        <w:tabs>
          <w:tab w:val="clear" w:pos="980"/>
          <w:tab w:val="num" w:pos="709"/>
        </w:tabs>
        <w:ind w:firstLine="0"/>
        <w:rPr>
          <w:b/>
          <w:sz w:val="26"/>
          <w:szCs w:val="26"/>
        </w:rPr>
      </w:pPr>
      <w:r w:rsidRPr="00857BF5">
        <w:rPr>
          <w:bCs/>
          <w:sz w:val="26"/>
          <w:szCs w:val="26"/>
        </w:rPr>
        <w:tab/>
        <w:t>c) Hằng năm rà soát, đánh giá các hoạt động giáo dục học sinh có hoàn cảnh khó khăn, học sinh có năng khiếu, học sinh gặp khó khăn trong học tập và rèn luyện.</w:t>
      </w:r>
    </w:p>
    <w:p w14:paraId="404FB244" w14:textId="77777777" w:rsidR="001F180D" w:rsidRPr="00857BF5" w:rsidRDefault="001F180D" w:rsidP="001600F8">
      <w:pPr>
        <w:pStyle w:val="content"/>
        <w:tabs>
          <w:tab w:val="clear" w:pos="980"/>
          <w:tab w:val="num" w:pos="709"/>
        </w:tabs>
        <w:ind w:firstLine="0"/>
        <w:rPr>
          <w:b/>
          <w:sz w:val="26"/>
          <w:szCs w:val="26"/>
        </w:rPr>
      </w:pPr>
      <w:r w:rsidRPr="00857BF5">
        <w:rPr>
          <w:bCs/>
          <w:sz w:val="26"/>
          <w:szCs w:val="26"/>
        </w:rPr>
        <w:tab/>
        <w:t>Mức 2:</w:t>
      </w:r>
    </w:p>
    <w:p w14:paraId="4C76A1CF" w14:textId="77777777" w:rsidR="001F180D" w:rsidRPr="00857BF5" w:rsidRDefault="001F180D" w:rsidP="001600F8">
      <w:pPr>
        <w:pStyle w:val="content"/>
        <w:tabs>
          <w:tab w:val="clear" w:pos="980"/>
          <w:tab w:val="num" w:pos="709"/>
        </w:tabs>
        <w:ind w:firstLine="0"/>
        <w:rPr>
          <w:bCs/>
          <w:sz w:val="26"/>
          <w:szCs w:val="26"/>
        </w:rPr>
      </w:pPr>
      <w:r w:rsidRPr="00857BF5">
        <w:rPr>
          <w:bCs/>
          <w:sz w:val="26"/>
          <w:szCs w:val="26"/>
        </w:rPr>
        <w:tab/>
        <w:t>Học sinh có hoàn cảnh khó khăn, học sinh có năng khiếu, học sinh gặp khó khăn trong học tập và rèn luyện đáp ứng được mục tiêu giáo dục theo kế hoạch giáo dục.</w:t>
      </w:r>
    </w:p>
    <w:p w14:paraId="7E2A6A7F" w14:textId="77777777" w:rsidR="001F180D" w:rsidRPr="00857BF5" w:rsidRDefault="001F180D" w:rsidP="001600F8">
      <w:pPr>
        <w:pStyle w:val="content"/>
        <w:tabs>
          <w:tab w:val="clear" w:pos="980"/>
          <w:tab w:val="num" w:pos="709"/>
        </w:tabs>
        <w:ind w:firstLine="0"/>
        <w:rPr>
          <w:b/>
          <w:sz w:val="26"/>
          <w:szCs w:val="26"/>
        </w:rPr>
      </w:pPr>
      <w:r w:rsidRPr="00857BF5">
        <w:rPr>
          <w:bCs/>
          <w:sz w:val="26"/>
          <w:szCs w:val="26"/>
        </w:rPr>
        <w:tab/>
        <w:t>Mức 3:</w:t>
      </w:r>
    </w:p>
    <w:p w14:paraId="3C448458" w14:textId="77777777" w:rsidR="001F180D" w:rsidRPr="00857BF5" w:rsidRDefault="001F180D" w:rsidP="001600F8">
      <w:pPr>
        <w:pStyle w:val="content"/>
        <w:tabs>
          <w:tab w:val="clear" w:pos="980"/>
          <w:tab w:val="num" w:pos="709"/>
        </w:tabs>
        <w:ind w:firstLine="0"/>
        <w:rPr>
          <w:bCs/>
          <w:sz w:val="26"/>
          <w:szCs w:val="26"/>
        </w:rPr>
      </w:pPr>
      <w:r w:rsidRPr="00857BF5">
        <w:rPr>
          <w:bCs/>
          <w:sz w:val="26"/>
          <w:szCs w:val="26"/>
        </w:rPr>
        <w:tab/>
        <w:t>Nhà trường có học sinh năng khiếu về các môn học, thể thao, nghệ thuật được cấp có thẩm quyền ghi nhận.</w:t>
      </w:r>
    </w:p>
    <w:p w14:paraId="2B9607B3" w14:textId="77777777" w:rsidR="001F180D" w:rsidRPr="00857BF5" w:rsidRDefault="001F180D" w:rsidP="001600F8">
      <w:pPr>
        <w:pStyle w:val="content"/>
        <w:tabs>
          <w:tab w:val="clear" w:pos="980"/>
          <w:tab w:val="num" w:pos="709"/>
        </w:tabs>
        <w:ind w:firstLine="0"/>
        <w:rPr>
          <w:b/>
          <w:sz w:val="26"/>
          <w:szCs w:val="26"/>
        </w:rPr>
      </w:pPr>
      <w:r w:rsidRPr="00857BF5">
        <w:rPr>
          <w:bCs/>
          <w:sz w:val="26"/>
          <w:szCs w:val="26"/>
        </w:rPr>
        <w:tab/>
      </w:r>
      <w:r w:rsidRPr="00857BF5">
        <w:rPr>
          <w:b/>
          <w:sz w:val="26"/>
          <w:szCs w:val="26"/>
        </w:rPr>
        <w:t>1. Mô tả hiện trạng</w:t>
      </w:r>
    </w:p>
    <w:p w14:paraId="35B22ECD" w14:textId="77777777" w:rsidR="001F180D" w:rsidRPr="00857BF5" w:rsidRDefault="001F180D" w:rsidP="001F180D">
      <w:pPr>
        <w:pStyle w:val="content"/>
        <w:tabs>
          <w:tab w:val="clear" w:pos="980"/>
        </w:tabs>
        <w:ind w:firstLine="709"/>
        <w:jc w:val="left"/>
        <w:rPr>
          <w:bCs/>
          <w:sz w:val="26"/>
          <w:szCs w:val="26"/>
        </w:rPr>
      </w:pPr>
      <w:r w:rsidRPr="00857BF5">
        <w:rPr>
          <w:bCs/>
          <w:sz w:val="26"/>
          <w:szCs w:val="26"/>
        </w:rPr>
        <w:t>Mức 1:</w:t>
      </w:r>
    </w:p>
    <w:p w14:paraId="0FBA40F9" w14:textId="77777777" w:rsidR="00D60597" w:rsidRDefault="00000000">
      <w:pPr>
        <w:spacing w:before="120" w:after="120"/>
        <w:jc w:val="both"/>
      </w:pPr>
      <w:r>
        <w:rPr>
          <w:sz w:val="26"/>
        </w:rPr>
        <w:tab/>
        <w:t>Nhà trường có thường xuyên xây dựng kế hoạch giáo dục cho học sinh có hoàn cảnh khó khăn, học sinh có năng khiếu, học sinh gặp khó khăn trong học tập và rèn luyện theo từng năm học [H1-1.8-02], [H1-1.4-05], [H1-1.5-02]</w:t>
      </w:r>
    </w:p>
    <w:p w14:paraId="775B4368" w14:textId="77777777" w:rsidR="00D60597" w:rsidRDefault="00000000">
      <w:pPr>
        <w:spacing w:before="120" w:after="120"/>
        <w:jc w:val="both"/>
      </w:pPr>
      <w:r>
        <w:rPr>
          <w:sz w:val="26"/>
        </w:rPr>
        <w:tab/>
        <w:t>Ban giám hiệu nhà trường chỉ đạo, đã tổ chức các hoạt động giáo dục cho học sinh có hoàn cảnh khó khăn, học sinh có năng khiếu, học sinh gặp khó khăn trong học tập và rèn luyện với những hình thức cụ thể Thời khóa biểu ôn thi học sinh giỏi và phụ đạo học sinh yếu kém. Tổ chức trao học bổng cho học sinh nghèo vượt khó trong những dịp lễ đặc biệt; chỉ đạo BCH đoàn thành lập các câu lạc bộ hoạt động nhằm nâng cao ký năng cho học sinh [H1-1.8-02], [H1-1.4-05], [H1-1.1-04], [H1-1.3-04]</w:t>
      </w:r>
    </w:p>
    <w:p w14:paraId="0335DA68" w14:textId="77777777" w:rsidR="00D60597" w:rsidRDefault="00000000">
      <w:pPr>
        <w:spacing w:before="120" w:after="120"/>
        <w:jc w:val="both"/>
      </w:pPr>
      <w:r>
        <w:rPr>
          <w:sz w:val="26"/>
        </w:rPr>
        <w:tab/>
        <w:t>Hằng năm có biên biên bản rà soát, đánh giá các hoạt động giáo dục học sinh có hoàn cảnh khó khăn, học sinh có năng khiếu, học sinh gặp khó khăn trong học tập và rèn luyện cuối năm học [H1-1.8-02]. [H1-1.1-04] </w:t>
      </w:r>
    </w:p>
    <w:p w14:paraId="4408715E" w14:textId="77777777" w:rsidR="001F180D" w:rsidRPr="00857BF5" w:rsidRDefault="001F180D" w:rsidP="001F180D">
      <w:pPr>
        <w:pStyle w:val="content"/>
        <w:tabs>
          <w:tab w:val="clear" w:pos="980"/>
          <w:tab w:val="num" w:pos="709"/>
        </w:tabs>
        <w:ind w:firstLine="0"/>
        <w:jc w:val="left"/>
        <w:rPr>
          <w:bCs/>
          <w:sz w:val="26"/>
          <w:szCs w:val="26"/>
        </w:rPr>
      </w:pPr>
      <w:r w:rsidRPr="00857BF5">
        <w:rPr>
          <w:bCs/>
          <w:sz w:val="26"/>
          <w:szCs w:val="26"/>
        </w:rPr>
        <w:tab/>
        <w:t>Mức 2:</w:t>
      </w:r>
    </w:p>
    <w:p w14:paraId="12F1F5BA" w14:textId="77777777" w:rsidR="00D60597" w:rsidRDefault="00000000">
      <w:pPr>
        <w:spacing w:before="120" w:after="120"/>
        <w:jc w:val="both"/>
      </w:pPr>
      <w:r>
        <w:rPr>
          <w:sz w:val="26"/>
        </w:rPr>
        <w:tab/>
        <w:t xml:space="preserve">Chất lượng giáo dục của nhà trường hàng năm được duy trì ổn đỉnh và ngày cang nâng cao, học sinh có hoàn cảnh khó khăn, học sinh có năng khiếu, học sinh gặp khó khăn </w:t>
      </w:r>
      <w:r>
        <w:rPr>
          <w:sz w:val="26"/>
        </w:rPr>
        <w:lastRenderedPageBreak/>
        <w:t>trong học tập và rèn luyện đáp ứng được mục tiêu giáo dục theo kế hoạch giáo dục của nhà trường [H1-1.1-04], [H1-1.5-02], [H1-1.8-02], [H1-1.4-05]</w:t>
      </w:r>
    </w:p>
    <w:p w14:paraId="676C8B21" w14:textId="77777777" w:rsidR="001F180D" w:rsidRPr="00857BF5" w:rsidRDefault="001F180D" w:rsidP="001F180D">
      <w:pPr>
        <w:pStyle w:val="content"/>
        <w:tabs>
          <w:tab w:val="clear" w:pos="980"/>
          <w:tab w:val="num" w:pos="709"/>
        </w:tabs>
        <w:ind w:firstLine="0"/>
        <w:jc w:val="left"/>
        <w:rPr>
          <w:bCs/>
          <w:sz w:val="26"/>
          <w:szCs w:val="26"/>
        </w:rPr>
      </w:pPr>
      <w:r w:rsidRPr="00857BF5">
        <w:rPr>
          <w:bCs/>
          <w:sz w:val="26"/>
          <w:szCs w:val="26"/>
        </w:rPr>
        <w:tab/>
        <w:t>Mức 3:</w:t>
      </w:r>
    </w:p>
    <w:p w14:paraId="4A22516C" w14:textId="77777777" w:rsidR="00D60597" w:rsidRDefault="00000000">
      <w:pPr>
        <w:spacing w:before="120" w:after="120"/>
        <w:jc w:val="both"/>
      </w:pPr>
      <w:r>
        <w:rPr>
          <w:sz w:val="26"/>
        </w:rPr>
        <w:tab/>
        <w:t>Chất lượng giáo dục học sinh của nhà trường ngày càng được củng cố, được CMHS các cấp có thẩm quyền và Sở Giáo dục và Đào tạo ghi nhận, hàng năm nhà trường đều có học sinh được công nhận học sinh giỏi cấp tỉnh, hội thi KHKT cấp tỉnh, hội thao GDQP cấp tỉnh. [H1-1.1-04], [H2-2.4-04], [H2-2.4-06]</w:t>
      </w:r>
    </w:p>
    <w:p w14:paraId="219A6D4F" w14:textId="77777777" w:rsidR="00D60597" w:rsidRDefault="00000000">
      <w:pPr>
        <w:spacing w:before="120" w:after="120"/>
        <w:jc w:val="both"/>
      </w:pPr>
      <w:r>
        <w:rPr>
          <w:sz w:val="26"/>
        </w:rPr>
        <w:tab/>
        <w:t> </w:t>
      </w:r>
    </w:p>
    <w:p w14:paraId="3C6037B5" w14:textId="77777777" w:rsidR="001F180D" w:rsidRPr="00857BF5" w:rsidRDefault="001F180D" w:rsidP="001F180D">
      <w:pPr>
        <w:pStyle w:val="content"/>
        <w:tabs>
          <w:tab w:val="clear" w:pos="980"/>
          <w:tab w:val="num" w:pos="709"/>
        </w:tabs>
        <w:ind w:firstLine="0"/>
        <w:jc w:val="left"/>
        <w:rPr>
          <w:bCs/>
          <w:sz w:val="26"/>
          <w:szCs w:val="26"/>
        </w:rPr>
      </w:pPr>
      <w:r w:rsidRPr="00857BF5">
        <w:rPr>
          <w:bCs/>
          <w:sz w:val="26"/>
          <w:szCs w:val="26"/>
        </w:rPr>
        <w:tab/>
      </w:r>
      <w:r w:rsidRPr="00857BF5">
        <w:rPr>
          <w:b/>
          <w:sz w:val="26"/>
          <w:szCs w:val="26"/>
        </w:rPr>
        <w:t xml:space="preserve">2. Điểm mạnh </w:t>
      </w:r>
    </w:p>
    <w:p w14:paraId="5245E395" w14:textId="77777777" w:rsidR="00D60597" w:rsidRDefault="00000000">
      <w:pPr>
        <w:spacing w:before="120" w:after="120"/>
        <w:jc w:val="both"/>
      </w:pPr>
      <w:r>
        <w:rPr>
          <w:sz w:val="26"/>
        </w:rPr>
        <w:tab/>
        <w:t>Có đầy đủ kế hoạch và có tổ chức giáo dục cho học sinh có hoàn cảnh khó khăn, học sinh có năng khiếu, học sinh gặp khó khăn trong học tập và rèn luyện trong từng năm học. Hằng năm có rà soát, đánh giá các hoạt động giáo dục học sinh có hoàn cảnh khó khăn, học sinh có năng khiếu, học sinh gặp khó khăn trong học tập và rèn luyện.</w:t>
      </w:r>
    </w:p>
    <w:p w14:paraId="5E38BA3F" w14:textId="77777777" w:rsidR="00D60597" w:rsidRDefault="00000000">
      <w:pPr>
        <w:spacing w:before="120" w:after="120"/>
        <w:jc w:val="both"/>
      </w:pPr>
      <w:r>
        <w:rPr>
          <w:sz w:val="26"/>
        </w:rPr>
        <w:tab/>
        <w:t>Chất lượng giáo dục của nhà trường được duy trì ổn định, ngày càng được nâng cao, được CMHS, chính quyền các cấp và Sở Giáo dục và Đào tạo ghi nhận. Hàng năm có học sinh được công nhân đạt HSG cấp tỉnh, dự án KHKT cấp tỉnh, hội thao QPAN cấp tỉnh.</w:t>
      </w:r>
    </w:p>
    <w:p w14:paraId="414DEB0A" w14:textId="77777777" w:rsidR="00076BE1" w:rsidRPr="00857BF5" w:rsidRDefault="00076BE1" w:rsidP="00D52C04">
      <w:pPr>
        <w:pStyle w:val="content"/>
        <w:tabs>
          <w:tab w:val="clear" w:pos="980"/>
        </w:tabs>
        <w:ind w:firstLine="709"/>
        <w:rPr>
          <w:b/>
          <w:sz w:val="26"/>
          <w:szCs w:val="26"/>
        </w:rPr>
      </w:pPr>
      <w:r w:rsidRPr="00857BF5">
        <w:rPr>
          <w:b/>
          <w:sz w:val="26"/>
          <w:szCs w:val="26"/>
        </w:rPr>
        <w:t>3. Điểm yếu</w:t>
      </w:r>
    </w:p>
    <w:p w14:paraId="653EA48A" w14:textId="77777777" w:rsidR="00D60597" w:rsidRDefault="00000000">
      <w:pPr>
        <w:spacing w:before="120" w:after="120"/>
        <w:jc w:val="both"/>
      </w:pPr>
      <w:r>
        <w:rPr>
          <w:sz w:val="26"/>
        </w:rPr>
        <w:tab/>
        <w:t>Đặc thù học sinh người đồng bào dân tộc thiểu số, đa số các em có hoàn cảnh kinh tế khó khăn, mặt bằng dân trí thấp, do đó khả nâng nhận thức và động cơ học tập của các em chưa cao; Số học sinh được công nhân học sinh giỏi cấp tỉnh cha nhiều, chưa có giải cao</w:t>
      </w:r>
    </w:p>
    <w:p w14:paraId="2F3B2E08" w14:textId="77777777" w:rsidR="00076BE1" w:rsidRPr="00857BF5" w:rsidRDefault="00076BE1" w:rsidP="00D52C04">
      <w:pPr>
        <w:pStyle w:val="content"/>
        <w:tabs>
          <w:tab w:val="clear" w:pos="980"/>
        </w:tabs>
        <w:ind w:firstLine="709"/>
        <w:rPr>
          <w:b/>
          <w:sz w:val="26"/>
          <w:szCs w:val="26"/>
        </w:rPr>
      </w:pPr>
      <w:r w:rsidRPr="00857BF5">
        <w:rPr>
          <w:b/>
          <w:sz w:val="26"/>
          <w:szCs w:val="26"/>
        </w:rPr>
        <w:t>4. Kế hoạch cải tiến chất lượng</w:t>
      </w:r>
      <w:r w:rsidRPr="00857BF5">
        <w:rPr>
          <w:b/>
          <w:sz w:val="26"/>
          <w:szCs w:val="26"/>
        </w:rPr>
        <w:tab/>
      </w:r>
    </w:p>
    <w:p w14:paraId="0C61B1F7" w14:textId="77777777" w:rsidR="00D60597" w:rsidRDefault="00000000">
      <w:pPr>
        <w:spacing w:before="120" w:after="120"/>
        <w:jc w:val="both"/>
      </w:pPr>
      <w:r>
        <w:rPr>
          <w:sz w:val="26"/>
        </w:rPr>
        <w:tab/>
        <w:t>Phân công giáo viên bộ môn và giáo viên chủ nhiệm thường xuyên theo dõi, phát hiện học sinh có hoàn cảnh khó khăn và học sinh có năng khiếu để báo cáo với ban giám hiệu kịp thời; có giải pháp bồi dưỡng học sinh giỏi, phụ đạo học sinh yếu kém nhằm nâng cao chất lượng giáo dục toàn diện học sinh, nâng cao số học sinh giỏi hàng năm</w:t>
      </w:r>
    </w:p>
    <w:p w14:paraId="1AF50808" w14:textId="77777777" w:rsidR="00076BE1" w:rsidRPr="00857BF5" w:rsidRDefault="00076BE1" w:rsidP="00D52C04">
      <w:pPr>
        <w:pStyle w:val="content"/>
        <w:tabs>
          <w:tab w:val="clear" w:pos="980"/>
        </w:tabs>
        <w:ind w:firstLine="709"/>
        <w:rPr>
          <w:sz w:val="26"/>
          <w:szCs w:val="26"/>
        </w:rPr>
      </w:pPr>
      <w:r w:rsidRPr="00857BF5">
        <w:rPr>
          <w:b/>
          <w:sz w:val="26"/>
          <w:szCs w:val="26"/>
        </w:rPr>
        <w:t>5.</w:t>
      </w:r>
      <w:r w:rsidR="00044FA1" w:rsidRPr="00857BF5">
        <w:rPr>
          <w:b/>
          <w:sz w:val="26"/>
          <w:szCs w:val="26"/>
        </w:rPr>
        <w:t xml:space="preserve"> Tự</w:t>
      </w:r>
      <w:r w:rsidR="00044FA1" w:rsidRPr="00857BF5">
        <w:rPr>
          <w:b/>
          <w:sz w:val="26"/>
          <w:szCs w:val="26"/>
          <w:lang w:val="vi-VN"/>
        </w:rPr>
        <w:t xml:space="preserve"> đánh giá</w:t>
      </w:r>
      <w:r w:rsidR="00044FA1" w:rsidRPr="00857BF5">
        <w:rPr>
          <w:b/>
          <w:sz w:val="26"/>
          <w:szCs w:val="26"/>
        </w:rPr>
        <w:t>:</w:t>
      </w:r>
      <w:r w:rsidR="00044FA1" w:rsidRPr="00857BF5">
        <w:rPr>
          <w:sz w:val="26"/>
          <w:szCs w:val="26"/>
        </w:rPr>
        <w:t xml:space="preserve"> </w:t>
      </w:r>
      <w:r w:rsidRPr="00857BF5">
        <w:rPr>
          <w:sz w:val="26"/>
          <w:szCs w:val="26"/>
          <w:lang w:val="vi-VN"/>
        </w:rPr>
        <w:t>Đạt mức 2</w:t>
      </w:r>
    </w:p>
    <w:p w14:paraId="4541D055" w14:textId="77777777" w:rsidR="001F180D" w:rsidRPr="00857BF5" w:rsidRDefault="00076BE1" w:rsidP="001F180D">
      <w:pPr>
        <w:pStyle w:val="titleContent"/>
        <w:rPr>
          <w:sz w:val="26"/>
          <w:szCs w:val="26"/>
        </w:rPr>
      </w:pPr>
      <w:bookmarkStart w:id="47" w:name="criterion53"/>
      <w:r w:rsidRPr="00857BF5">
        <w:rPr>
          <w:sz w:val="26"/>
          <w:szCs w:val="26"/>
        </w:rPr>
        <w:t xml:space="preserve">Tiêu chí </w:t>
      </w:r>
      <w:r w:rsidR="00044FA1" w:rsidRPr="00857BF5">
        <w:rPr>
          <w:sz w:val="26"/>
          <w:szCs w:val="26"/>
          <w:lang w:val="vi-VN"/>
        </w:rPr>
        <w:t>5.</w:t>
      </w:r>
      <w:r w:rsidRPr="00857BF5">
        <w:rPr>
          <w:sz w:val="26"/>
          <w:szCs w:val="26"/>
        </w:rPr>
        <w:t>3: Thực hiện nội dung giáo dục địa phương theo quy định</w:t>
      </w:r>
      <w:bookmarkEnd w:id="47"/>
    </w:p>
    <w:p w14:paraId="08E213EA" w14:textId="77777777" w:rsidR="001F180D" w:rsidRPr="00857BF5" w:rsidRDefault="001F180D" w:rsidP="001600F8">
      <w:pPr>
        <w:pStyle w:val="content"/>
        <w:tabs>
          <w:tab w:val="clear" w:pos="980"/>
        </w:tabs>
        <w:ind w:firstLine="709"/>
        <w:rPr>
          <w:b/>
          <w:sz w:val="26"/>
          <w:szCs w:val="26"/>
        </w:rPr>
      </w:pPr>
      <w:r w:rsidRPr="00857BF5">
        <w:rPr>
          <w:bCs/>
          <w:sz w:val="26"/>
          <w:szCs w:val="26"/>
        </w:rPr>
        <w:t>Mức 1:</w:t>
      </w:r>
    </w:p>
    <w:p w14:paraId="6422B2F9" w14:textId="77777777" w:rsidR="001F180D" w:rsidRPr="00857BF5" w:rsidRDefault="001F180D" w:rsidP="001600F8">
      <w:pPr>
        <w:pStyle w:val="content"/>
        <w:tabs>
          <w:tab w:val="clear" w:pos="980"/>
          <w:tab w:val="num" w:pos="709"/>
        </w:tabs>
        <w:ind w:firstLine="0"/>
        <w:rPr>
          <w:bCs/>
          <w:sz w:val="26"/>
          <w:szCs w:val="26"/>
        </w:rPr>
      </w:pPr>
      <w:r w:rsidRPr="00857BF5">
        <w:rPr>
          <w:bCs/>
          <w:sz w:val="26"/>
          <w:szCs w:val="26"/>
        </w:rPr>
        <w:tab/>
        <w:t>a) Nội dung giáo dục địa phương cho học sinh được thực hiện theo kế hoạch;</w:t>
      </w:r>
    </w:p>
    <w:p w14:paraId="2238F8CA" w14:textId="77777777" w:rsidR="001F180D" w:rsidRPr="00857BF5" w:rsidRDefault="001F180D" w:rsidP="001600F8">
      <w:pPr>
        <w:pStyle w:val="content"/>
        <w:tabs>
          <w:tab w:val="clear" w:pos="980"/>
          <w:tab w:val="num" w:pos="709"/>
        </w:tabs>
        <w:ind w:firstLine="0"/>
        <w:rPr>
          <w:b/>
          <w:sz w:val="26"/>
          <w:szCs w:val="26"/>
        </w:rPr>
      </w:pPr>
      <w:r w:rsidRPr="00857BF5">
        <w:rPr>
          <w:bCs/>
          <w:sz w:val="26"/>
          <w:szCs w:val="26"/>
        </w:rPr>
        <w:tab/>
        <w:t>b) Các hình thức kiểm tra, đánh giá học sinh về nội dung giáo dục địa phương đảm bảo khách quan và hiệu quả;</w:t>
      </w:r>
    </w:p>
    <w:p w14:paraId="7EAD1A4C" w14:textId="77777777" w:rsidR="001F180D" w:rsidRPr="00857BF5" w:rsidRDefault="001F180D" w:rsidP="001600F8">
      <w:pPr>
        <w:pStyle w:val="content"/>
        <w:tabs>
          <w:tab w:val="clear" w:pos="980"/>
          <w:tab w:val="num" w:pos="709"/>
        </w:tabs>
        <w:ind w:firstLine="0"/>
        <w:rPr>
          <w:b/>
          <w:sz w:val="26"/>
          <w:szCs w:val="26"/>
        </w:rPr>
      </w:pPr>
      <w:r w:rsidRPr="00857BF5">
        <w:rPr>
          <w:bCs/>
          <w:sz w:val="26"/>
          <w:szCs w:val="26"/>
        </w:rPr>
        <w:tab/>
        <w:t>c) Hằng năm, rà soát, đánh giá, cập nhật tài liệu, đề xuất điều chỉnh nội dung giáo dục địa phương.</w:t>
      </w:r>
    </w:p>
    <w:p w14:paraId="51D6C94C" w14:textId="77777777" w:rsidR="001F180D" w:rsidRPr="00857BF5" w:rsidRDefault="001F180D" w:rsidP="001600F8">
      <w:pPr>
        <w:pStyle w:val="content"/>
        <w:tabs>
          <w:tab w:val="clear" w:pos="980"/>
          <w:tab w:val="num" w:pos="709"/>
        </w:tabs>
        <w:ind w:firstLine="0"/>
        <w:rPr>
          <w:b/>
          <w:sz w:val="26"/>
          <w:szCs w:val="26"/>
        </w:rPr>
      </w:pPr>
      <w:r w:rsidRPr="00857BF5">
        <w:rPr>
          <w:bCs/>
          <w:sz w:val="26"/>
          <w:szCs w:val="26"/>
        </w:rPr>
        <w:tab/>
        <w:t>Mức 2:</w:t>
      </w:r>
    </w:p>
    <w:p w14:paraId="37F553D5" w14:textId="77777777" w:rsidR="001F180D" w:rsidRPr="00857BF5" w:rsidRDefault="001F180D" w:rsidP="001600F8">
      <w:pPr>
        <w:pStyle w:val="content"/>
        <w:tabs>
          <w:tab w:val="clear" w:pos="980"/>
          <w:tab w:val="num" w:pos="709"/>
        </w:tabs>
        <w:ind w:firstLine="0"/>
        <w:rPr>
          <w:bCs/>
          <w:sz w:val="26"/>
          <w:szCs w:val="26"/>
        </w:rPr>
      </w:pPr>
      <w:r w:rsidRPr="00857BF5">
        <w:rPr>
          <w:bCs/>
          <w:sz w:val="26"/>
          <w:szCs w:val="26"/>
        </w:rPr>
        <w:tab/>
        <w:t>Nội dung giáo dục địa phương phù hợp với mục tiêu môn học và gắn lý luận với thực tiễn.</w:t>
      </w:r>
    </w:p>
    <w:p w14:paraId="599DE972" w14:textId="77777777" w:rsidR="001F180D" w:rsidRPr="00857BF5" w:rsidRDefault="001F180D" w:rsidP="001600F8">
      <w:pPr>
        <w:pStyle w:val="content"/>
        <w:tabs>
          <w:tab w:val="clear" w:pos="980"/>
          <w:tab w:val="num" w:pos="709"/>
        </w:tabs>
        <w:ind w:firstLine="0"/>
        <w:rPr>
          <w:b/>
          <w:sz w:val="26"/>
          <w:szCs w:val="26"/>
        </w:rPr>
      </w:pPr>
      <w:r w:rsidRPr="00857BF5">
        <w:rPr>
          <w:bCs/>
          <w:sz w:val="26"/>
          <w:szCs w:val="26"/>
        </w:rPr>
        <w:tab/>
      </w:r>
      <w:r w:rsidRPr="00857BF5">
        <w:rPr>
          <w:b/>
          <w:sz w:val="26"/>
          <w:szCs w:val="26"/>
        </w:rPr>
        <w:t>1. Mô tả hiện trạng</w:t>
      </w:r>
    </w:p>
    <w:p w14:paraId="1A1196CE" w14:textId="77777777" w:rsidR="001F180D" w:rsidRPr="00857BF5" w:rsidRDefault="001F180D" w:rsidP="001F180D">
      <w:pPr>
        <w:pStyle w:val="content"/>
        <w:tabs>
          <w:tab w:val="clear" w:pos="980"/>
        </w:tabs>
        <w:ind w:firstLine="709"/>
        <w:jc w:val="left"/>
        <w:rPr>
          <w:bCs/>
          <w:sz w:val="26"/>
          <w:szCs w:val="26"/>
        </w:rPr>
      </w:pPr>
      <w:r w:rsidRPr="00857BF5">
        <w:rPr>
          <w:bCs/>
          <w:sz w:val="26"/>
          <w:szCs w:val="26"/>
        </w:rPr>
        <w:t>Mức 1:</w:t>
      </w:r>
    </w:p>
    <w:p w14:paraId="2FD30EE4" w14:textId="77777777" w:rsidR="00D60597" w:rsidRDefault="00000000">
      <w:pPr>
        <w:spacing w:before="120" w:after="120"/>
        <w:jc w:val="both"/>
      </w:pPr>
      <w:r>
        <w:rPr>
          <w:sz w:val="26"/>
        </w:rPr>
        <w:lastRenderedPageBreak/>
        <w:tab/>
        <w:t>Nhà trườngttỏ chức thực hiện lồng ghép nội dung giáo dục địa phương theo từng môn học như: Ngữ văn, lịch sử, địa lý, giáo dục công dân. Qua đó các em hiểu biết thêm về lịch sử địa phương khơi dậy niềm tự hào và phát huy truyền thống tốt đẹp của quê hương [H1-1.8-02], [H1-1.4-05], [H5-5.3-01], [H1-1.5-03]</w:t>
      </w:r>
    </w:p>
    <w:p w14:paraId="4EEF0131" w14:textId="77777777" w:rsidR="00D60597" w:rsidRDefault="00000000">
      <w:pPr>
        <w:spacing w:before="120" w:after="120"/>
        <w:jc w:val="both"/>
      </w:pPr>
      <w:r>
        <w:rPr>
          <w:sz w:val="26"/>
        </w:rPr>
        <w:tab/>
        <w:t>Chương trình giáo dục địa phương được thực hiện lồng ghép trong các môn Ngưa văn, lịch sử, địa lý, GDCD, việc thực hiện kiểm tra, đánh giá các nội dung giáo dục địa phương được lòng ghép khi thực hiện kiểm tra đánh giá các môn học [H1-1.4-05], [H1-1.8-02]</w:t>
      </w:r>
    </w:p>
    <w:p w14:paraId="420D8FC4" w14:textId="77777777" w:rsidR="00D60597" w:rsidRDefault="00000000">
      <w:pPr>
        <w:spacing w:before="120" w:after="120"/>
        <w:jc w:val="both"/>
      </w:pPr>
      <w:r>
        <w:rPr>
          <w:sz w:val="26"/>
        </w:rPr>
        <w:tab/>
        <w:t>Hằng năm nhà trường có tổ chức rà soát, đánh giá, cập nhật tài liệu, điều chỉnh nội dung giáo dục địa phương được Sở Giáo dục và Đào tạo phê duyệt [H5-5.3-01]</w:t>
      </w:r>
    </w:p>
    <w:p w14:paraId="1D511950" w14:textId="77777777" w:rsidR="001F180D" w:rsidRPr="00857BF5" w:rsidRDefault="001F180D" w:rsidP="001F180D">
      <w:pPr>
        <w:pStyle w:val="content"/>
        <w:tabs>
          <w:tab w:val="clear" w:pos="980"/>
          <w:tab w:val="num" w:pos="709"/>
        </w:tabs>
        <w:ind w:firstLine="0"/>
        <w:jc w:val="left"/>
        <w:rPr>
          <w:bCs/>
          <w:sz w:val="26"/>
          <w:szCs w:val="26"/>
        </w:rPr>
      </w:pPr>
      <w:r w:rsidRPr="00857BF5">
        <w:rPr>
          <w:bCs/>
          <w:sz w:val="26"/>
          <w:szCs w:val="26"/>
        </w:rPr>
        <w:tab/>
        <w:t>Mức 2:</w:t>
      </w:r>
    </w:p>
    <w:p w14:paraId="4B44D400" w14:textId="77777777" w:rsidR="00D60597" w:rsidRDefault="00000000">
      <w:pPr>
        <w:spacing w:before="120" w:after="120"/>
        <w:jc w:val="both"/>
      </w:pPr>
      <w:r>
        <w:rPr>
          <w:sz w:val="26"/>
        </w:rPr>
        <w:tab/>
        <w:t>Nhà trường thực hiện giảng dạy chương trình giáo dục địa phương được SGDĐT phê duyệt, nội dung giáo dục địa phương phù hợp với mục tiêu môn học và gắn lý luận với thực tiễn.  Thông qua Giáo án các tiết dạy có nội dung giáo dục địa phương ở các môn văn, sử, địa, GDCD [H5-5.3-01], [H1-1.1-04]</w:t>
      </w:r>
    </w:p>
    <w:p w14:paraId="2A85D7D9" w14:textId="77777777" w:rsidR="001F180D" w:rsidRPr="00857BF5" w:rsidRDefault="001F180D" w:rsidP="001F180D">
      <w:pPr>
        <w:pStyle w:val="content"/>
        <w:tabs>
          <w:tab w:val="clear" w:pos="980"/>
          <w:tab w:val="num" w:pos="709"/>
        </w:tabs>
        <w:ind w:firstLine="0"/>
        <w:jc w:val="left"/>
        <w:rPr>
          <w:bCs/>
          <w:sz w:val="26"/>
          <w:szCs w:val="26"/>
        </w:rPr>
      </w:pPr>
      <w:r w:rsidRPr="00857BF5">
        <w:rPr>
          <w:bCs/>
          <w:sz w:val="26"/>
          <w:szCs w:val="26"/>
        </w:rPr>
        <w:tab/>
      </w:r>
      <w:r w:rsidRPr="00857BF5">
        <w:rPr>
          <w:b/>
          <w:sz w:val="26"/>
          <w:szCs w:val="26"/>
        </w:rPr>
        <w:t xml:space="preserve">2. Điểm mạnh </w:t>
      </w:r>
    </w:p>
    <w:p w14:paraId="6BB65D1F" w14:textId="77777777" w:rsidR="00D60597" w:rsidRDefault="00000000">
      <w:pPr>
        <w:spacing w:before="120" w:after="120"/>
        <w:jc w:val="both"/>
      </w:pPr>
      <w:r>
        <w:rPr>
          <w:sz w:val="26"/>
        </w:rPr>
        <w:tab/>
        <w:t>Nhà trường thực hiện đầy đủ chương trình giáo dục địa phương theo quy đinh, chương trình giáo dục địa phương được SGDĐT phê duyệt, nội dung phù hợp với mục tiêu môn học, phù hợp với thực tiễn, giúp các em hiểu hơn về lịch sử địa phương; Chương trình giáo dục địa phương được thực hiện linh hoạt, lồng ghép vào trong các môn chính kháo NGữ văn, GDCD, địa lý, lịch sử.</w:t>
      </w:r>
    </w:p>
    <w:p w14:paraId="4E1F5E6E" w14:textId="77777777" w:rsidR="00076BE1" w:rsidRPr="00857BF5" w:rsidRDefault="00076BE1" w:rsidP="00D52C04">
      <w:pPr>
        <w:pStyle w:val="content"/>
        <w:tabs>
          <w:tab w:val="clear" w:pos="980"/>
        </w:tabs>
        <w:ind w:firstLine="709"/>
        <w:rPr>
          <w:b/>
          <w:sz w:val="26"/>
          <w:szCs w:val="26"/>
        </w:rPr>
      </w:pPr>
      <w:r w:rsidRPr="00857BF5">
        <w:rPr>
          <w:b/>
          <w:sz w:val="26"/>
          <w:szCs w:val="26"/>
        </w:rPr>
        <w:t>3. Điểm yếu</w:t>
      </w:r>
    </w:p>
    <w:p w14:paraId="247678A8" w14:textId="77777777" w:rsidR="00D60597" w:rsidRDefault="00000000">
      <w:pPr>
        <w:spacing w:before="120" w:after="120"/>
        <w:jc w:val="both"/>
      </w:pPr>
      <w:r>
        <w:rPr>
          <w:sz w:val="26"/>
        </w:rPr>
        <w:tab/>
        <w:t>Tổ chức cho học sinh tham quan, trải nghiệm nhăm hiểu hơn về văn hoá,lịch sử địa phương còn hạn chế.</w:t>
      </w:r>
    </w:p>
    <w:p w14:paraId="6FFF7E93" w14:textId="77777777" w:rsidR="00076BE1" w:rsidRPr="00857BF5" w:rsidRDefault="00076BE1" w:rsidP="00D52C04">
      <w:pPr>
        <w:pStyle w:val="content"/>
        <w:tabs>
          <w:tab w:val="clear" w:pos="980"/>
        </w:tabs>
        <w:ind w:firstLine="709"/>
        <w:rPr>
          <w:b/>
          <w:sz w:val="26"/>
          <w:szCs w:val="26"/>
        </w:rPr>
      </w:pPr>
      <w:r w:rsidRPr="00857BF5">
        <w:rPr>
          <w:b/>
          <w:sz w:val="26"/>
          <w:szCs w:val="26"/>
        </w:rPr>
        <w:t>4. Kế hoạch cải tiến chất lượng</w:t>
      </w:r>
    </w:p>
    <w:p w14:paraId="37A7BA6D" w14:textId="77777777" w:rsidR="00D60597" w:rsidRDefault="00000000">
      <w:pPr>
        <w:spacing w:before="120" w:after="120"/>
        <w:jc w:val="both"/>
      </w:pPr>
      <w:r>
        <w:rPr>
          <w:sz w:val="26"/>
        </w:rPr>
        <w:tab/>
        <w:t>Ban giám hiệu nhà trường phối hợp với chính quyền địa phương, các tổ chức đoàn thể cho học sinh thăm quan mô hình, trải nghệm văn hoá để học sinh hiểu sâu sắc hơn về văn hoá, lịch sử địa phương</w:t>
      </w:r>
    </w:p>
    <w:p w14:paraId="38A7A62A" w14:textId="77777777" w:rsidR="00076BE1" w:rsidRPr="00857BF5" w:rsidRDefault="00076BE1" w:rsidP="00D52C04">
      <w:pPr>
        <w:pStyle w:val="content"/>
        <w:tabs>
          <w:tab w:val="clear" w:pos="980"/>
        </w:tabs>
        <w:ind w:firstLine="709"/>
        <w:rPr>
          <w:sz w:val="26"/>
          <w:szCs w:val="26"/>
        </w:rPr>
      </w:pPr>
      <w:r w:rsidRPr="00857BF5">
        <w:rPr>
          <w:b/>
          <w:sz w:val="26"/>
          <w:szCs w:val="26"/>
        </w:rPr>
        <w:t>5.</w:t>
      </w:r>
      <w:r w:rsidR="00044FA1" w:rsidRPr="00857BF5">
        <w:rPr>
          <w:b/>
          <w:sz w:val="26"/>
          <w:szCs w:val="26"/>
        </w:rPr>
        <w:t xml:space="preserve"> Tự</w:t>
      </w:r>
      <w:r w:rsidR="00044FA1" w:rsidRPr="00857BF5">
        <w:rPr>
          <w:b/>
          <w:sz w:val="26"/>
          <w:szCs w:val="26"/>
          <w:lang w:val="vi-VN"/>
        </w:rPr>
        <w:t xml:space="preserve"> đánh giá</w:t>
      </w:r>
      <w:r w:rsidR="00044FA1" w:rsidRPr="00857BF5">
        <w:rPr>
          <w:b/>
          <w:sz w:val="26"/>
          <w:szCs w:val="26"/>
        </w:rPr>
        <w:t>:</w:t>
      </w:r>
      <w:r w:rsidRPr="00857BF5">
        <w:rPr>
          <w:sz w:val="26"/>
          <w:szCs w:val="26"/>
        </w:rPr>
        <w:t xml:space="preserve"> </w:t>
      </w:r>
      <w:r w:rsidRPr="00857BF5">
        <w:rPr>
          <w:sz w:val="26"/>
          <w:szCs w:val="26"/>
          <w:lang w:val="vi-VN"/>
        </w:rPr>
        <w:t>Đạt mức 3</w:t>
      </w:r>
    </w:p>
    <w:p w14:paraId="129E6670" w14:textId="77777777" w:rsidR="001F180D" w:rsidRPr="00857BF5" w:rsidRDefault="00076BE1" w:rsidP="001F180D">
      <w:pPr>
        <w:pStyle w:val="titleContent"/>
        <w:rPr>
          <w:sz w:val="26"/>
          <w:szCs w:val="26"/>
        </w:rPr>
      </w:pPr>
      <w:bookmarkStart w:id="48" w:name="criterion54"/>
      <w:r w:rsidRPr="00857BF5">
        <w:rPr>
          <w:sz w:val="26"/>
          <w:szCs w:val="26"/>
        </w:rPr>
        <w:t xml:space="preserve">Tiêu chí </w:t>
      </w:r>
      <w:r w:rsidR="00044FA1" w:rsidRPr="00857BF5">
        <w:rPr>
          <w:sz w:val="26"/>
          <w:szCs w:val="26"/>
          <w:lang w:val="vi-VN"/>
        </w:rPr>
        <w:t>5.</w:t>
      </w:r>
      <w:r w:rsidRPr="00857BF5">
        <w:rPr>
          <w:sz w:val="26"/>
          <w:szCs w:val="26"/>
        </w:rPr>
        <w:t>4: Các hoạt động trải nghiệm và hướng nghiệp</w:t>
      </w:r>
      <w:bookmarkEnd w:id="48"/>
    </w:p>
    <w:p w14:paraId="61CC8D9C" w14:textId="77777777" w:rsidR="001F180D" w:rsidRPr="00857BF5" w:rsidRDefault="001F180D" w:rsidP="001600F8">
      <w:pPr>
        <w:pStyle w:val="content"/>
        <w:tabs>
          <w:tab w:val="clear" w:pos="980"/>
        </w:tabs>
        <w:ind w:firstLine="709"/>
        <w:rPr>
          <w:b/>
          <w:sz w:val="26"/>
          <w:szCs w:val="26"/>
        </w:rPr>
      </w:pPr>
      <w:r w:rsidRPr="00857BF5">
        <w:rPr>
          <w:bCs/>
          <w:sz w:val="26"/>
          <w:szCs w:val="26"/>
        </w:rPr>
        <w:t>Mức 1:</w:t>
      </w:r>
    </w:p>
    <w:p w14:paraId="7F6178FA" w14:textId="77777777" w:rsidR="001F180D" w:rsidRPr="00857BF5" w:rsidRDefault="001F180D" w:rsidP="001600F8">
      <w:pPr>
        <w:pStyle w:val="content"/>
        <w:tabs>
          <w:tab w:val="clear" w:pos="980"/>
          <w:tab w:val="num" w:pos="709"/>
        </w:tabs>
        <w:ind w:firstLine="0"/>
        <w:rPr>
          <w:bCs/>
          <w:sz w:val="26"/>
          <w:szCs w:val="26"/>
        </w:rPr>
      </w:pPr>
      <w:r w:rsidRPr="00857BF5">
        <w:rPr>
          <w:bCs/>
          <w:sz w:val="26"/>
          <w:szCs w:val="26"/>
        </w:rPr>
        <w:tab/>
        <w:t>a) Có kế hoạch tổ chức các hoạt động trải nghiệm, hướng nghiệp theo quy định và phù hợp với điều kiện của nhà trường;</w:t>
      </w:r>
    </w:p>
    <w:p w14:paraId="596B10D2" w14:textId="77777777" w:rsidR="001F180D" w:rsidRPr="00857BF5" w:rsidRDefault="001F180D" w:rsidP="001600F8">
      <w:pPr>
        <w:pStyle w:val="content"/>
        <w:tabs>
          <w:tab w:val="clear" w:pos="980"/>
          <w:tab w:val="num" w:pos="709"/>
        </w:tabs>
        <w:ind w:firstLine="0"/>
        <w:rPr>
          <w:b/>
          <w:sz w:val="26"/>
          <w:szCs w:val="26"/>
        </w:rPr>
      </w:pPr>
      <w:r w:rsidRPr="00857BF5">
        <w:rPr>
          <w:bCs/>
          <w:sz w:val="26"/>
          <w:szCs w:val="26"/>
        </w:rPr>
        <w:tab/>
        <w:t>b) Tổ chức được các hoạt động trải nghiệm, hướng nghiệp theo kế hoạch;</w:t>
      </w:r>
    </w:p>
    <w:p w14:paraId="7B7127D2" w14:textId="77777777" w:rsidR="001F180D" w:rsidRPr="00857BF5" w:rsidRDefault="001F180D" w:rsidP="001600F8">
      <w:pPr>
        <w:pStyle w:val="content"/>
        <w:tabs>
          <w:tab w:val="clear" w:pos="980"/>
          <w:tab w:val="num" w:pos="709"/>
        </w:tabs>
        <w:ind w:firstLine="0"/>
        <w:rPr>
          <w:b/>
          <w:sz w:val="26"/>
          <w:szCs w:val="26"/>
        </w:rPr>
      </w:pPr>
      <w:r w:rsidRPr="00857BF5">
        <w:rPr>
          <w:bCs/>
          <w:sz w:val="26"/>
          <w:szCs w:val="26"/>
        </w:rPr>
        <w:tab/>
        <w:t>c) Phân công, huy động giáo viên, nhân viên trong nhà trường tham gia các hoạt động trải nghiệm, hướng nghiệp.</w:t>
      </w:r>
    </w:p>
    <w:p w14:paraId="3F1193D5" w14:textId="77777777" w:rsidR="001F180D" w:rsidRPr="00857BF5" w:rsidRDefault="001F180D" w:rsidP="001600F8">
      <w:pPr>
        <w:pStyle w:val="content"/>
        <w:tabs>
          <w:tab w:val="clear" w:pos="980"/>
          <w:tab w:val="num" w:pos="709"/>
        </w:tabs>
        <w:ind w:firstLine="0"/>
        <w:rPr>
          <w:b/>
          <w:sz w:val="26"/>
          <w:szCs w:val="26"/>
        </w:rPr>
      </w:pPr>
      <w:r w:rsidRPr="00857BF5">
        <w:rPr>
          <w:bCs/>
          <w:sz w:val="26"/>
          <w:szCs w:val="26"/>
        </w:rPr>
        <w:tab/>
        <w:t>Mức 2:</w:t>
      </w:r>
    </w:p>
    <w:p w14:paraId="206125A0" w14:textId="77777777" w:rsidR="001F180D" w:rsidRPr="00857BF5" w:rsidRDefault="001F180D" w:rsidP="001600F8">
      <w:pPr>
        <w:pStyle w:val="content"/>
        <w:tabs>
          <w:tab w:val="clear" w:pos="980"/>
          <w:tab w:val="num" w:pos="709"/>
        </w:tabs>
        <w:ind w:firstLine="0"/>
        <w:rPr>
          <w:bCs/>
          <w:sz w:val="26"/>
          <w:szCs w:val="26"/>
        </w:rPr>
      </w:pPr>
      <w:r w:rsidRPr="00857BF5">
        <w:rPr>
          <w:bCs/>
          <w:sz w:val="26"/>
          <w:szCs w:val="26"/>
        </w:rPr>
        <w:tab/>
        <w:t>a)  Tổ chức được các hoạt động trải nghiệm, hướng nghiệp với các hình thức phong phú phù hợp học sinh và đạt kết quả thiết thực;</w:t>
      </w:r>
    </w:p>
    <w:p w14:paraId="49ED3D65" w14:textId="77777777" w:rsidR="001F180D" w:rsidRPr="00857BF5" w:rsidRDefault="001F180D" w:rsidP="001600F8">
      <w:pPr>
        <w:pStyle w:val="content"/>
        <w:tabs>
          <w:tab w:val="clear" w:pos="980"/>
          <w:tab w:val="num" w:pos="709"/>
        </w:tabs>
        <w:ind w:firstLine="0"/>
        <w:rPr>
          <w:b/>
          <w:sz w:val="26"/>
          <w:szCs w:val="26"/>
        </w:rPr>
      </w:pPr>
      <w:r w:rsidRPr="00857BF5">
        <w:rPr>
          <w:bCs/>
          <w:sz w:val="26"/>
          <w:szCs w:val="26"/>
        </w:rPr>
        <w:tab/>
        <w:t>b)  Định kỳ rà soát, đánh giá kế hoạch tổ chức các hoạt động trải nghiệm, hướng nghiệp.</w:t>
      </w:r>
    </w:p>
    <w:p w14:paraId="2D593677" w14:textId="77777777" w:rsidR="001F180D" w:rsidRPr="00857BF5" w:rsidRDefault="001F180D" w:rsidP="001600F8">
      <w:pPr>
        <w:pStyle w:val="content"/>
        <w:tabs>
          <w:tab w:val="clear" w:pos="980"/>
          <w:tab w:val="num" w:pos="709"/>
        </w:tabs>
        <w:ind w:firstLine="0"/>
        <w:rPr>
          <w:b/>
          <w:sz w:val="26"/>
          <w:szCs w:val="26"/>
        </w:rPr>
      </w:pPr>
      <w:r w:rsidRPr="00857BF5">
        <w:rPr>
          <w:bCs/>
          <w:sz w:val="26"/>
          <w:szCs w:val="26"/>
        </w:rPr>
        <w:lastRenderedPageBreak/>
        <w:tab/>
      </w:r>
      <w:r w:rsidRPr="00857BF5">
        <w:rPr>
          <w:b/>
          <w:sz w:val="26"/>
          <w:szCs w:val="26"/>
        </w:rPr>
        <w:t>1. Mô tả hiện trạng</w:t>
      </w:r>
    </w:p>
    <w:p w14:paraId="528B46DA" w14:textId="77777777" w:rsidR="001F180D" w:rsidRPr="00857BF5" w:rsidRDefault="001F180D" w:rsidP="001F180D">
      <w:pPr>
        <w:pStyle w:val="content"/>
        <w:tabs>
          <w:tab w:val="clear" w:pos="980"/>
        </w:tabs>
        <w:ind w:firstLine="709"/>
        <w:jc w:val="left"/>
        <w:rPr>
          <w:bCs/>
          <w:sz w:val="26"/>
          <w:szCs w:val="26"/>
        </w:rPr>
      </w:pPr>
      <w:r w:rsidRPr="00857BF5">
        <w:rPr>
          <w:bCs/>
          <w:sz w:val="26"/>
          <w:szCs w:val="26"/>
        </w:rPr>
        <w:t>Mức 1:</w:t>
      </w:r>
    </w:p>
    <w:p w14:paraId="4429E7F2" w14:textId="77777777" w:rsidR="00D60597" w:rsidRDefault="00000000">
      <w:pPr>
        <w:spacing w:before="120" w:after="120"/>
        <w:jc w:val="both"/>
      </w:pPr>
      <w:r>
        <w:rPr>
          <w:sz w:val="26"/>
        </w:rPr>
        <w:tab/>
        <w:t>Hàng năm, nhà trường xây dựng kế hoạch tổ chức các hoạt động trải nghiệm, hướng nghiệp theo quy định và phù hợp với điều kiện của nhà trường [H1-1.8-02]</w:t>
      </w:r>
    </w:p>
    <w:p w14:paraId="16B40516" w14:textId="77777777" w:rsidR="00D60597" w:rsidRDefault="00000000">
      <w:pPr>
        <w:spacing w:before="120" w:after="120"/>
        <w:jc w:val="both"/>
      </w:pPr>
      <w:r>
        <w:rPr>
          <w:sz w:val="26"/>
        </w:rPr>
        <w:tab/>
        <w:t>Ban giám hiệu nhà trưởng chỉ đoạ các tổ chức đoàn thể, các bộ phận, giáo viên đươcn phân công tổ chức các hoạt động trải nghiệm, hướng nghiệp theo kế hoạch, phù hợp với thực tiễn của nhà trường [H1-1.1-04], [H1-1.3-04], [H5-5.4-01], [H5-5.4-02]</w:t>
      </w:r>
    </w:p>
    <w:p w14:paraId="1333CC20" w14:textId="77777777" w:rsidR="00D60597" w:rsidRDefault="00000000">
      <w:pPr>
        <w:spacing w:before="120" w:after="120"/>
        <w:jc w:val="both"/>
      </w:pPr>
      <w:r>
        <w:rPr>
          <w:sz w:val="26"/>
        </w:rPr>
        <w:tab/>
        <w:t>Ban giám hiệu nhà trường phân công, huy động giáo viên, nhân viên trong nhà trường tham gia các hoạt động trải nghiệm, hướng nghiệp, giúp học sinh hình thành kỹ năng sống, định hướng nghề nghiệp sau này [H5-5.4-02], [H5-5.4-01]</w:t>
      </w:r>
    </w:p>
    <w:p w14:paraId="452AA4C4" w14:textId="77777777" w:rsidR="001F180D" w:rsidRPr="00857BF5" w:rsidRDefault="001F180D" w:rsidP="001F180D">
      <w:pPr>
        <w:pStyle w:val="content"/>
        <w:tabs>
          <w:tab w:val="clear" w:pos="980"/>
          <w:tab w:val="num" w:pos="709"/>
        </w:tabs>
        <w:ind w:firstLine="0"/>
        <w:jc w:val="left"/>
        <w:rPr>
          <w:bCs/>
          <w:sz w:val="26"/>
          <w:szCs w:val="26"/>
        </w:rPr>
      </w:pPr>
      <w:r w:rsidRPr="00857BF5">
        <w:rPr>
          <w:bCs/>
          <w:sz w:val="26"/>
          <w:szCs w:val="26"/>
        </w:rPr>
        <w:tab/>
        <w:t>Mức 2:</w:t>
      </w:r>
    </w:p>
    <w:p w14:paraId="0FFFD570" w14:textId="77777777" w:rsidR="00D60597" w:rsidRDefault="00000000">
      <w:pPr>
        <w:spacing w:before="120" w:after="120"/>
        <w:jc w:val="both"/>
      </w:pPr>
      <w:r>
        <w:rPr>
          <w:sz w:val="26"/>
        </w:rPr>
        <w:tab/>
        <w:t>Nhà trường có Lập kế hoạch về hoạt động trải nghiệm, hướng nghiệp phù hợp với học sinh . Tổ chức được các hoạt động trải nghiệm, hướng nghiệp với các hình thức phong phú phù hợp học sinh và đạt kết quả thiết thực [H1-1.3-04], [H5-5.4-01], [H5-5.4-02]</w:t>
      </w:r>
    </w:p>
    <w:p w14:paraId="64ABE22E" w14:textId="77777777" w:rsidR="00D60597" w:rsidRDefault="00000000">
      <w:pPr>
        <w:spacing w:before="120" w:after="120"/>
        <w:jc w:val="both"/>
      </w:pPr>
      <w:r>
        <w:rPr>
          <w:sz w:val="26"/>
        </w:rPr>
        <w:tab/>
        <w:t>Kế hoạch tổ chức các hoạt động trải nghiệm, hướng nghiệp định kỳ rà soát, đánh giá, điều chỉnh bổ sung cho phù hợp thực tiễn, thông qua các báo cáo kết quả việc tổ chức các hoạt động trải nghiệm, hướng nghiệp Bna giám hiệu nhà trường điều chỉnh cho phù hợp với điều kiện thực tiễn năm học [H1-1.8-02], [H1-1.4-05], [H1-1.3-04]  </w:t>
      </w:r>
    </w:p>
    <w:p w14:paraId="3110FD44" w14:textId="77777777" w:rsidR="001F180D" w:rsidRPr="00857BF5" w:rsidRDefault="001F180D" w:rsidP="001F180D">
      <w:pPr>
        <w:pStyle w:val="content"/>
        <w:tabs>
          <w:tab w:val="clear" w:pos="980"/>
          <w:tab w:val="num" w:pos="709"/>
        </w:tabs>
        <w:ind w:firstLine="0"/>
        <w:jc w:val="left"/>
        <w:rPr>
          <w:bCs/>
          <w:sz w:val="26"/>
          <w:szCs w:val="26"/>
        </w:rPr>
      </w:pPr>
      <w:r w:rsidRPr="00857BF5">
        <w:rPr>
          <w:bCs/>
          <w:sz w:val="26"/>
          <w:szCs w:val="26"/>
        </w:rPr>
        <w:tab/>
      </w:r>
      <w:r w:rsidRPr="00857BF5">
        <w:rPr>
          <w:b/>
          <w:sz w:val="26"/>
          <w:szCs w:val="26"/>
        </w:rPr>
        <w:t xml:space="preserve">2. Điểm mạnh </w:t>
      </w:r>
    </w:p>
    <w:p w14:paraId="73D0EB86" w14:textId="77777777" w:rsidR="00D60597" w:rsidRDefault="00000000">
      <w:pPr>
        <w:spacing w:before="120" w:after="120"/>
        <w:jc w:val="both"/>
      </w:pPr>
      <w:r>
        <w:rPr>
          <w:sz w:val="26"/>
        </w:rPr>
        <w:tab/>
        <w:t> Ban giám hiệu nhà trường xây dựng, triển khai kế hoạch hoạt động trải nghiệm hướng nghiệp cho học sinh, tổ chức phân công, chỉ đạo các tổ chức đoàn thể, cán bộ giáo viên tham gia vào hoạt động trải nghiệm hướng nghiệp.       </w:t>
      </w:r>
    </w:p>
    <w:p w14:paraId="30E85B02" w14:textId="77777777" w:rsidR="00D60597" w:rsidRDefault="00000000">
      <w:pPr>
        <w:spacing w:before="120" w:after="120"/>
        <w:jc w:val="both"/>
      </w:pPr>
      <w:r>
        <w:rPr>
          <w:sz w:val="26"/>
        </w:rPr>
        <w:tab/>
        <w:t>Hàng năm nhà trường tổ chức giáo dục nghề phổ thông và hoạt động giáo dục hướng nghiệp cho học sinh giúp học sinh lựa chọn được nghề phù hợp với khả năng của mình, nhằm tạo điều kiện để các em nuôi sống bản thân và hoà nhập vào xã hội.</w:t>
      </w:r>
    </w:p>
    <w:p w14:paraId="5CF821C8" w14:textId="77777777" w:rsidR="00076BE1" w:rsidRPr="00857BF5" w:rsidRDefault="00076BE1" w:rsidP="00D52C04">
      <w:pPr>
        <w:pStyle w:val="content"/>
        <w:tabs>
          <w:tab w:val="clear" w:pos="980"/>
        </w:tabs>
        <w:ind w:firstLine="709"/>
        <w:rPr>
          <w:b/>
          <w:sz w:val="26"/>
          <w:szCs w:val="26"/>
        </w:rPr>
      </w:pPr>
      <w:r w:rsidRPr="00857BF5">
        <w:rPr>
          <w:b/>
          <w:sz w:val="26"/>
          <w:szCs w:val="26"/>
        </w:rPr>
        <w:t>3. Điểm yếu</w:t>
      </w:r>
    </w:p>
    <w:p w14:paraId="3634EF7E" w14:textId="77777777" w:rsidR="00D60597" w:rsidRDefault="00000000">
      <w:pPr>
        <w:spacing w:before="120" w:after="120"/>
        <w:jc w:val="both"/>
      </w:pPr>
      <w:r>
        <w:rPr>
          <w:sz w:val="26"/>
        </w:rPr>
        <w:tab/>
        <w:t>Một số tổ chức hoạt động trải nghiệm và hướng nghiệp thực hiện chưa thực sự hiệu quả, giáo viên làm công tác hướng nghiệp chưa có nhiều kinh nghiệm. một số học sinh chưa ý thức tốt trong định hướng nghề cho bản thân</w:t>
      </w:r>
    </w:p>
    <w:p w14:paraId="27D47597" w14:textId="77777777" w:rsidR="00076BE1" w:rsidRPr="00857BF5" w:rsidRDefault="00076BE1" w:rsidP="00D52C04">
      <w:pPr>
        <w:pStyle w:val="content"/>
        <w:tabs>
          <w:tab w:val="clear" w:pos="980"/>
        </w:tabs>
        <w:ind w:firstLine="709"/>
        <w:rPr>
          <w:b/>
          <w:sz w:val="26"/>
          <w:szCs w:val="26"/>
        </w:rPr>
      </w:pPr>
      <w:r w:rsidRPr="00857BF5">
        <w:rPr>
          <w:b/>
          <w:sz w:val="26"/>
          <w:szCs w:val="26"/>
        </w:rPr>
        <w:t>4. Kế hoạch cải tiến chất lượng</w:t>
      </w:r>
    </w:p>
    <w:p w14:paraId="1CAFD9E8" w14:textId="77777777" w:rsidR="00D60597" w:rsidRDefault="00000000">
      <w:pPr>
        <w:spacing w:before="120" w:after="120"/>
        <w:jc w:val="both"/>
      </w:pPr>
      <w:r>
        <w:rPr>
          <w:sz w:val="26"/>
        </w:rPr>
        <w:tab/>
        <w:t>Giáo viên chủ nhiệm đẩy mạnh hơn nữa công tác tư vấn, hướng dẫn học sinh trong việc nhận thức, định hướng nghề cho bản thân. Tổ chức dạy nghề cho học sinh đúng đối tượng theo quy định. </w:t>
      </w:r>
    </w:p>
    <w:p w14:paraId="214747AA" w14:textId="77777777" w:rsidR="00D60597" w:rsidRDefault="00000000">
      <w:pPr>
        <w:spacing w:before="120" w:after="120"/>
        <w:jc w:val="both"/>
      </w:pPr>
      <w:r>
        <w:rPr>
          <w:sz w:val="26"/>
        </w:rPr>
        <w:tab/>
        <w:t>Phối hợp với các tổ chức xã hội, các trường đại học, cao đảng tư vân hướng nghiệp cho học sinh</w:t>
      </w:r>
    </w:p>
    <w:p w14:paraId="469508F1" w14:textId="77777777" w:rsidR="00076BE1" w:rsidRPr="00857BF5" w:rsidRDefault="00076BE1" w:rsidP="00D52C04">
      <w:pPr>
        <w:pStyle w:val="content"/>
        <w:tabs>
          <w:tab w:val="clear" w:pos="980"/>
        </w:tabs>
        <w:ind w:firstLine="709"/>
        <w:rPr>
          <w:sz w:val="26"/>
          <w:szCs w:val="26"/>
          <w:lang w:val="vi-VN"/>
        </w:rPr>
      </w:pPr>
      <w:r w:rsidRPr="00857BF5">
        <w:rPr>
          <w:b/>
          <w:sz w:val="26"/>
          <w:szCs w:val="26"/>
        </w:rPr>
        <w:t>5.</w:t>
      </w:r>
      <w:r w:rsidR="00044FA1" w:rsidRPr="00857BF5">
        <w:rPr>
          <w:b/>
          <w:sz w:val="26"/>
          <w:szCs w:val="26"/>
        </w:rPr>
        <w:t xml:space="preserve"> Tự</w:t>
      </w:r>
      <w:r w:rsidR="00044FA1" w:rsidRPr="00857BF5">
        <w:rPr>
          <w:b/>
          <w:sz w:val="26"/>
          <w:szCs w:val="26"/>
          <w:lang w:val="vi-VN"/>
        </w:rPr>
        <w:t xml:space="preserve"> đánh giá</w:t>
      </w:r>
      <w:r w:rsidR="00044FA1" w:rsidRPr="00857BF5">
        <w:rPr>
          <w:b/>
          <w:sz w:val="26"/>
          <w:szCs w:val="26"/>
        </w:rPr>
        <w:t>:</w:t>
      </w:r>
      <w:r w:rsidR="00044FA1" w:rsidRPr="00857BF5">
        <w:rPr>
          <w:sz w:val="26"/>
          <w:szCs w:val="26"/>
        </w:rPr>
        <w:t xml:space="preserve"> </w:t>
      </w:r>
      <w:r w:rsidRPr="00857BF5">
        <w:rPr>
          <w:sz w:val="26"/>
          <w:szCs w:val="26"/>
          <w:lang w:val="vi-VN"/>
        </w:rPr>
        <w:t>Đạt mức 3</w:t>
      </w:r>
    </w:p>
    <w:p w14:paraId="5E84EAA1" w14:textId="77777777" w:rsidR="001F180D" w:rsidRPr="00857BF5" w:rsidRDefault="00B13308" w:rsidP="001F180D">
      <w:pPr>
        <w:pStyle w:val="titleContent"/>
        <w:rPr>
          <w:sz w:val="26"/>
          <w:szCs w:val="26"/>
        </w:rPr>
      </w:pPr>
      <w:bookmarkStart w:id="49" w:name="criterion55"/>
      <w:r w:rsidRPr="00857BF5">
        <w:rPr>
          <w:sz w:val="26"/>
          <w:szCs w:val="26"/>
        </w:rPr>
        <w:t xml:space="preserve">Tiêu chí </w:t>
      </w:r>
      <w:r w:rsidR="00232375" w:rsidRPr="00857BF5">
        <w:rPr>
          <w:sz w:val="26"/>
          <w:szCs w:val="26"/>
        </w:rPr>
        <w:t>5</w:t>
      </w:r>
      <w:r w:rsidR="00044FA1" w:rsidRPr="00857BF5">
        <w:rPr>
          <w:sz w:val="26"/>
          <w:szCs w:val="26"/>
          <w:lang w:val="vi-VN"/>
        </w:rPr>
        <w:t>.5</w:t>
      </w:r>
      <w:r w:rsidRPr="00857BF5">
        <w:rPr>
          <w:sz w:val="26"/>
          <w:szCs w:val="26"/>
        </w:rPr>
        <w:t>:</w:t>
      </w:r>
      <w:r w:rsidR="00473A31" w:rsidRPr="00857BF5">
        <w:rPr>
          <w:sz w:val="26"/>
          <w:szCs w:val="26"/>
        </w:rPr>
        <w:t xml:space="preserve"> Hình thành, phát triển các kỹ năng sống cho học sinh</w:t>
      </w:r>
      <w:bookmarkEnd w:id="49"/>
    </w:p>
    <w:p w14:paraId="2C29FD9A" w14:textId="77777777" w:rsidR="001F180D" w:rsidRPr="00857BF5" w:rsidRDefault="001F180D" w:rsidP="001600F8">
      <w:pPr>
        <w:pStyle w:val="content"/>
        <w:tabs>
          <w:tab w:val="clear" w:pos="980"/>
        </w:tabs>
        <w:ind w:firstLine="709"/>
        <w:rPr>
          <w:b/>
          <w:sz w:val="26"/>
          <w:szCs w:val="26"/>
        </w:rPr>
      </w:pPr>
      <w:r w:rsidRPr="00857BF5">
        <w:rPr>
          <w:bCs/>
          <w:sz w:val="26"/>
          <w:szCs w:val="26"/>
        </w:rPr>
        <w:t>Mức 1:</w:t>
      </w:r>
    </w:p>
    <w:p w14:paraId="61F2D1FD" w14:textId="77777777" w:rsidR="001F180D" w:rsidRPr="00857BF5" w:rsidRDefault="001F180D" w:rsidP="001600F8">
      <w:pPr>
        <w:pStyle w:val="content"/>
        <w:tabs>
          <w:tab w:val="clear" w:pos="980"/>
          <w:tab w:val="num" w:pos="709"/>
        </w:tabs>
        <w:ind w:firstLine="0"/>
        <w:rPr>
          <w:bCs/>
          <w:sz w:val="26"/>
          <w:szCs w:val="26"/>
        </w:rPr>
      </w:pPr>
      <w:r w:rsidRPr="00857BF5">
        <w:rPr>
          <w:bCs/>
          <w:sz w:val="26"/>
          <w:szCs w:val="26"/>
        </w:rPr>
        <w:tab/>
        <w:t>a) Có kế hoạch định hướng giáo dục học sinh hình thành, phát triển các kỹ năng sống phù hợp với khả năng học tập của học sinh, điều kiện nhà trường và địa phương;</w:t>
      </w:r>
    </w:p>
    <w:p w14:paraId="3B6EB6F8" w14:textId="77777777" w:rsidR="001F180D" w:rsidRPr="00857BF5" w:rsidRDefault="001F180D" w:rsidP="001600F8">
      <w:pPr>
        <w:pStyle w:val="content"/>
        <w:tabs>
          <w:tab w:val="clear" w:pos="980"/>
          <w:tab w:val="num" w:pos="709"/>
        </w:tabs>
        <w:ind w:firstLine="0"/>
        <w:rPr>
          <w:b/>
          <w:sz w:val="26"/>
          <w:szCs w:val="26"/>
        </w:rPr>
      </w:pPr>
      <w:r w:rsidRPr="00857BF5">
        <w:rPr>
          <w:bCs/>
          <w:sz w:val="26"/>
          <w:szCs w:val="26"/>
        </w:rPr>
        <w:lastRenderedPageBreak/>
        <w:tab/>
        <w:t>b) Quá trình rèn luyện, tích lũy kỹ năng sống, hiểu biết xã hội, thực hành pháp luật cho học sinh có chuyển biến tích cực thông qua các hoạt động giáo dục;</w:t>
      </w:r>
    </w:p>
    <w:p w14:paraId="216E1CB1" w14:textId="77777777" w:rsidR="001F180D" w:rsidRPr="00857BF5" w:rsidRDefault="001F180D" w:rsidP="001600F8">
      <w:pPr>
        <w:pStyle w:val="content"/>
        <w:tabs>
          <w:tab w:val="clear" w:pos="980"/>
          <w:tab w:val="num" w:pos="709"/>
        </w:tabs>
        <w:ind w:firstLine="0"/>
        <w:rPr>
          <w:b/>
          <w:sz w:val="26"/>
          <w:szCs w:val="26"/>
        </w:rPr>
      </w:pPr>
      <w:r w:rsidRPr="00857BF5">
        <w:rPr>
          <w:bCs/>
          <w:sz w:val="26"/>
          <w:szCs w:val="26"/>
        </w:rPr>
        <w:tab/>
        <w:t>c) Đạo đức, lối sống của học sinh từng bước được hình thành, phát triển phù hợp với pháp luật, phong tục tập quán địa phương và tuyền thống văn hóa dân tộc Việt Nam.</w:t>
      </w:r>
    </w:p>
    <w:p w14:paraId="184F688D" w14:textId="77777777" w:rsidR="001F180D" w:rsidRPr="00857BF5" w:rsidRDefault="001F180D" w:rsidP="001600F8">
      <w:pPr>
        <w:pStyle w:val="content"/>
        <w:tabs>
          <w:tab w:val="clear" w:pos="980"/>
          <w:tab w:val="num" w:pos="709"/>
        </w:tabs>
        <w:ind w:firstLine="0"/>
        <w:rPr>
          <w:b/>
          <w:sz w:val="26"/>
          <w:szCs w:val="26"/>
        </w:rPr>
      </w:pPr>
      <w:r w:rsidRPr="00857BF5">
        <w:rPr>
          <w:bCs/>
          <w:sz w:val="26"/>
          <w:szCs w:val="26"/>
        </w:rPr>
        <w:tab/>
        <w:t>Mức 2:</w:t>
      </w:r>
    </w:p>
    <w:p w14:paraId="396AB02E" w14:textId="77777777" w:rsidR="001F180D" w:rsidRPr="00857BF5" w:rsidRDefault="001F180D" w:rsidP="001600F8">
      <w:pPr>
        <w:pStyle w:val="content"/>
        <w:tabs>
          <w:tab w:val="clear" w:pos="980"/>
          <w:tab w:val="num" w:pos="709"/>
        </w:tabs>
        <w:ind w:firstLine="0"/>
        <w:rPr>
          <w:bCs/>
          <w:sz w:val="26"/>
          <w:szCs w:val="26"/>
        </w:rPr>
      </w:pPr>
      <w:r w:rsidRPr="00857BF5">
        <w:rPr>
          <w:bCs/>
          <w:sz w:val="26"/>
          <w:szCs w:val="26"/>
        </w:rPr>
        <w:tab/>
        <w:t>a)  Hướng dẫn học sinh biết tự đánh giá kết quả học tập và rèn luyện;</w:t>
      </w:r>
    </w:p>
    <w:p w14:paraId="4CF5AF13" w14:textId="77777777" w:rsidR="001F180D" w:rsidRPr="00857BF5" w:rsidRDefault="001F180D" w:rsidP="001600F8">
      <w:pPr>
        <w:pStyle w:val="content"/>
        <w:tabs>
          <w:tab w:val="clear" w:pos="980"/>
          <w:tab w:val="num" w:pos="709"/>
        </w:tabs>
        <w:ind w:firstLine="0"/>
        <w:rPr>
          <w:b/>
          <w:sz w:val="26"/>
          <w:szCs w:val="26"/>
        </w:rPr>
      </w:pPr>
      <w:r w:rsidRPr="00857BF5">
        <w:rPr>
          <w:bCs/>
          <w:sz w:val="26"/>
          <w:szCs w:val="26"/>
        </w:rPr>
        <w:tab/>
        <w:t>b) Khả năng vận dụng kiến thức vào thực tiễn của học sinh từng bước hình thành và phát triển.</w:t>
      </w:r>
    </w:p>
    <w:p w14:paraId="084A47FE" w14:textId="77777777" w:rsidR="001F180D" w:rsidRPr="00857BF5" w:rsidRDefault="001F180D" w:rsidP="001600F8">
      <w:pPr>
        <w:pStyle w:val="content"/>
        <w:tabs>
          <w:tab w:val="clear" w:pos="980"/>
          <w:tab w:val="num" w:pos="709"/>
        </w:tabs>
        <w:ind w:firstLine="0"/>
        <w:rPr>
          <w:b/>
          <w:sz w:val="26"/>
          <w:szCs w:val="26"/>
        </w:rPr>
      </w:pPr>
      <w:r w:rsidRPr="00857BF5">
        <w:rPr>
          <w:bCs/>
          <w:sz w:val="26"/>
          <w:szCs w:val="26"/>
        </w:rPr>
        <w:tab/>
        <w:t>Mức 3:</w:t>
      </w:r>
    </w:p>
    <w:p w14:paraId="24B897D1" w14:textId="77777777" w:rsidR="001F180D" w:rsidRPr="00857BF5" w:rsidRDefault="001F180D" w:rsidP="001600F8">
      <w:pPr>
        <w:pStyle w:val="content"/>
        <w:tabs>
          <w:tab w:val="clear" w:pos="980"/>
          <w:tab w:val="num" w:pos="709"/>
        </w:tabs>
        <w:ind w:firstLine="0"/>
        <w:rPr>
          <w:bCs/>
          <w:sz w:val="26"/>
          <w:szCs w:val="26"/>
        </w:rPr>
      </w:pPr>
      <w:r w:rsidRPr="00857BF5">
        <w:rPr>
          <w:bCs/>
          <w:sz w:val="26"/>
          <w:szCs w:val="26"/>
        </w:rPr>
        <w:tab/>
        <w:t>Bước đầu, học sinh có khả năng nghiên cứu khoa học, công nghệ theo người hướng dẫn, chuyên gia khoa học và người giám sát chỉ dẫn.</w:t>
      </w:r>
    </w:p>
    <w:p w14:paraId="58A4FDC6" w14:textId="77777777" w:rsidR="001F180D" w:rsidRPr="00857BF5" w:rsidRDefault="001F180D" w:rsidP="001600F8">
      <w:pPr>
        <w:pStyle w:val="content"/>
        <w:tabs>
          <w:tab w:val="clear" w:pos="980"/>
          <w:tab w:val="num" w:pos="709"/>
        </w:tabs>
        <w:ind w:firstLine="0"/>
        <w:rPr>
          <w:b/>
          <w:sz w:val="26"/>
          <w:szCs w:val="26"/>
        </w:rPr>
      </w:pPr>
      <w:r w:rsidRPr="00857BF5">
        <w:rPr>
          <w:bCs/>
          <w:sz w:val="26"/>
          <w:szCs w:val="26"/>
        </w:rPr>
        <w:tab/>
      </w:r>
      <w:r w:rsidRPr="00857BF5">
        <w:rPr>
          <w:b/>
          <w:sz w:val="26"/>
          <w:szCs w:val="26"/>
        </w:rPr>
        <w:t>1. Mô tả hiện trạng</w:t>
      </w:r>
    </w:p>
    <w:p w14:paraId="4CA86E65" w14:textId="77777777" w:rsidR="001F180D" w:rsidRPr="00857BF5" w:rsidRDefault="001F180D" w:rsidP="001F180D">
      <w:pPr>
        <w:pStyle w:val="content"/>
        <w:tabs>
          <w:tab w:val="clear" w:pos="980"/>
        </w:tabs>
        <w:ind w:firstLine="709"/>
        <w:jc w:val="left"/>
        <w:rPr>
          <w:bCs/>
          <w:sz w:val="26"/>
          <w:szCs w:val="26"/>
        </w:rPr>
      </w:pPr>
      <w:r w:rsidRPr="00857BF5">
        <w:rPr>
          <w:bCs/>
          <w:sz w:val="26"/>
          <w:szCs w:val="26"/>
        </w:rPr>
        <w:t>Mức 1:</w:t>
      </w:r>
    </w:p>
    <w:p w14:paraId="749FEDE2" w14:textId="77777777" w:rsidR="00D60597" w:rsidRDefault="00000000">
      <w:pPr>
        <w:spacing w:before="120" w:after="120"/>
        <w:jc w:val="both"/>
      </w:pPr>
      <w:r>
        <w:rPr>
          <w:sz w:val="26"/>
        </w:rPr>
        <w:tab/>
        <w:t> Nhà trường luôn xem việc rèn luyện kỹ năng sống cho học sinh là nhiệm vụ quan trọng của mỗi năm học nên vào đầu mỗi năm học nhà trường đều có kế hoạch định hướng giáo dục học sinh hình thành, phát triển kỹ năng sống phù hợp với khả năng học tập của học sinh, đồng thời chỉ đạo cho giáo viên xem việc lồng ghép kỹ năng sông trong từng tiết dạy, từng hoạt động là việc làm cần thiết, hình thành cho các em những kỹ năng cần thiết trong cuộc sống như: Làm việc theo nhóm, nhận thức vấn đề, kỹ năng quyết định, đặt mục tiêu … Giáo dục, rèn luyện kỹ năng sống thông qua các hoạt động tập thể và hoạt động GDNGLL cho học sinh như: kỹ năng giao tiếp, kỹ năng tự nhận thức, kỹ năng ra quyết định, suy xét và giải quyết vấn đề, kỹ năng đặt mục tiêu, kỹ năng ứng phó, kỹ năng hợp tác …[H1-1.8-02], [H1-1.4-05], [H1-1.2-06]</w:t>
      </w:r>
    </w:p>
    <w:p w14:paraId="3675E519" w14:textId="77777777" w:rsidR="00D60597" w:rsidRDefault="00000000">
      <w:pPr>
        <w:spacing w:before="120" w:after="120"/>
        <w:jc w:val="both"/>
      </w:pPr>
      <w:r>
        <w:rPr>
          <w:sz w:val="26"/>
        </w:rPr>
        <w:tab/>
        <w:t>Trong năm học nhà trường luôn tăng cường giáo dục, rèn luyện kỹ năng sống cho học sinh thông qua giáo dục ý thức chấp hành luật giao thông; cách tự phòng, chống tai nạn giao thông, đuối nước và các tai nạn thương tích khác thông qua việc giảng dạy môn GDCD, tổ chức thi tìm hiểu Luật Giao thông, tham gia kiểm tra chuyên hiệu An toàn giao thông, tham gia dự thi tìm hiểu Luật Giao thông do Sở GD&amp;ĐT tổ chức từ đó giúp các em biết tự bảo vệ chính mình [H1-1.2-06], [H1-1.8-02], [H1-1.5-02]</w:t>
      </w:r>
    </w:p>
    <w:p w14:paraId="63E2BC6F" w14:textId="77777777" w:rsidR="00D60597" w:rsidRDefault="00000000">
      <w:pPr>
        <w:spacing w:before="120" w:after="120"/>
        <w:jc w:val="both"/>
      </w:pPr>
      <w:r>
        <w:rPr>
          <w:sz w:val="26"/>
        </w:rPr>
        <w:tab/>
        <w:t>Nhà trường luôn chú trọng đến việc rèn luyện về đạo đức, lối sống của học sinh thông qua những tiết chào cờ, lồng ghép vào những tiết dạy về hình thành nhân cách, về lối sống, về truyền thống văn hóa dân tộc cho các em, từ đó giúp các em hoàn thiện hơn đạo đức, hiểu sâu hơn về truyền thống văn hóa dân tộc Việt Nam [H1-1.1-04], [H1-1.5-03], [H1-1.5-02]</w:t>
      </w:r>
    </w:p>
    <w:p w14:paraId="0C63CBB0" w14:textId="77777777" w:rsidR="001F180D" w:rsidRPr="00857BF5" w:rsidRDefault="001F180D" w:rsidP="001F180D">
      <w:pPr>
        <w:pStyle w:val="content"/>
        <w:tabs>
          <w:tab w:val="clear" w:pos="980"/>
          <w:tab w:val="num" w:pos="709"/>
        </w:tabs>
        <w:ind w:firstLine="0"/>
        <w:jc w:val="left"/>
        <w:rPr>
          <w:bCs/>
          <w:sz w:val="26"/>
          <w:szCs w:val="26"/>
        </w:rPr>
      </w:pPr>
      <w:r w:rsidRPr="00857BF5">
        <w:rPr>
          <w:bCs/>
          <w:sz w:val="26"/>
          <w:szCs w:val="26"/>
        </w:rPr>
        <w:tab/>
        <w:t>Mức 2:</w:t>
      </w:r>
    </w:p>
    <w:p w14:paraId="6B89DED9" w14:textId="77777777" w:rsidR="00D60597" w:rsidRDefault="00000000">
      <w:pPr>
        <w:spacing w:before="120" w:after="120"/>
        <w:jc w:val="both"/>
      </w:pPr>
      <w:r>
        <w:rPr>
          <w:sz w:val="26"/>
        </w:rPr>
        <w:tab/>
        <w:t>Nhà trường có quan tâm đến việc hướng dẫn học sinh biết tự đánh giá kết quả học tập và rèn luyện kỹ năng sống thong qua các tiết học thực hành ở các môn Công nghệ, Hoạt động giáo dục ngoài giờ lên lớp,...[H1-1.1-04], [H1-1.8-02], [H1-1.4-05], [H1-1.5-02]</w:t>
      </w:r>
    </w:p>
    <w:p w14:paraId="233728B7" w14:textId="77777777" w:rsidR="00D60597" w:rsidRDefault="00000000">
      <w:pPr>
        <w:spacing w:before="120" w:after="120"/>
        <w:jc w:val="both"/>
      </w:pPr>
      <w:r>
        <w:rPr>
          <w:sz w:val="26"/>
        </w:rPr>
        <w:tab/>
        <w:t>Đa số học sinh có khả năng vận dụng kiến thức kỹ năng sống được giáo dục trong nhà trường vào thực tiễn [H1-1.5-03], [H1-1.1-04], [H1-1.5-02]</w:t>
      </w:r>
    </w:p>
    <w:p w14:paraId="1621ADF4" w14:textId="77777777" w:rsidR="001F180D" w:rsidRPr="00857BF5" w:rsidRDefault="001F180D" w:rsidP="001F180D">
      <w:pPr>
        <w:pStyle w:val="content"/>
        <w:tabs>
          <w:tab w:val="clear" w:pos="980"/>
          <w:tab w:val="num" w:pos="709"/>
        </w:tabs>
        <w:ind w:firstLine="0"/>
        <w:jc w:val="left"/>
        <w:rPr>
          <w:bCs/>
          <w:sz w:val="26"/>
          <w:szCs w:val="26"/>
        </w:rPr>
      </w:pPr>
      <w:r w:rsidRPr="00857BF5">
        <w:rPr>
          <w:bCs/>
          <w:sz w:val="26"/>
          <w:szCs w:val="26"/>
        </w:rPr>
        <w:tab/>
        <w:t>Mức 3:</w:t>
      </w:r>
    </w:p>
    <w:p w14:paraId="251B2955" w14:textId="77777777" w:rsidR="00D60597" w:rsidRDefault="00000000">
      <w:pPr>
        <w:spacing w:before="120" w:after="120"/>
        <w:jc w:val="both"/>
      </w:pPr>
      <w:r>
        <w:rPr>
          <w:sz w:val="26"/>
        </w:rPr>
        <w:lastRenderedPageBreak/>
        <w:tab/>
        <w:t>Nhà trường có tổ tư vấn, hướng dẫn và giám sát về kỹ năng sống cho các học sinh. Bước đầu, học sinh có khả năng nghiên cứu khoa học, công nghệ theo người hướng dẫn, giám sát chỉ dẫn [H1-1.5-02], [H1-1.1-04], [H1-1.8-02], [H1-1.4-05]</w:t>
      </w:r>
    </w:p>
    <w:p w14:paraId="1E0D647E" w14:textId="77777777" w:rsidR="001F180D" w:rsidRPr="00857BF5" w:rsidRDefault="001F180D" w:rsidP="001F180D">
      <w:pPr>
        <w:pStyle w:val="content"/>
        <w:tabs>
          <w:tab w:val="clear" w:pos="980"/>
          <w:tab w:val="num" w:pos="709"/>
        </w:tabs>
        <w:ind w:firstLine="0"/>
        <w:jc w:val="left"/>
        <w:rPr>
          <w:bCs/>
          <w:sz w:val="26"/>
          <w:szCs w:val="26"/>
        </w:rPr>
      </w:pPr>
      <w:r w:rsidRPr="00857BF5">
        <w:rPr>
          <w:bCs/>
          <w:sz w:val="26"/>
          <w:szCs w:val="26"/>
        </w:rPr>
        <w:tab/>
      </w:r>
      <w:r w:rsidRPr="00857BF5">
        <w:rPr>
          <w:b/>
          <w:sz w:val="26"/>
          <w:szCs w:val="26"/>
        </w:rPr>
        <w:t xml:space="preserve">2. Điểm mạnh </w:t>
      </w:r>
    </w:p>
    <w:p w14:paraId="02D4FB9C" w14:textId="77777777" w:rsidR="00D60597" w:rsidRDefault="00000000">
      <w:pPr>
        <w:spacing w:before="120" w:after="120"/>
        <w:jc w:val="both"/>
      </w:pPr>
      <w:r>
        <w:rPr>
          <w:sz w:val="26"/>
        </w:rPr>
        <w:tab/>
        <w:t>Ban giám hiệu nhà trường luôn quan tâm và chú trọng đến việc rèn luyện kỹ năng sống cho học sinh, trong từng năm nhà trường đều có kế hoạch cụ thể, xây dựng từng nội dung phù hợp với lứa tuổi của các em, đồng thời chỉ đạo giáo viên xem việc lồng ghép kỹ năng sông trong từng tiết dạy, từng hoạt động là việc làm cần thiết, hình thành cho các em những kỹ năng cần thiết trong cuộc sống.</w:t>
      </w:r>
    </w:p>
    <w:p w14:paraId="3FC54E3D" w14:textId="77777777" w:rsidR="00D60597" w:rsidRDefault="00000000">
      <w:pPr>
        <w:spacing w:before="120" w:after="120"/>
        <w:jc w:val="both"/>
      </w:pPr>
      <w:r>
        <w:rPr>
          <w:sz w:val="26"/>
        </w:rPr>
        <w:tab/>
        <w:t>Đa sso học sinh biết vân dụng kiến thức vào thực tiễn, bước đầu có khả năng nghiên cứu khoa học thoe hướng dẫn và có người giám sát.</w:t>
      </w:r>
    </w:p>
    <w:p w14:paraId="0F574758" w14:textId="77777777" w:rsidR="00B13308" w:rsidRPr="00857BF5" w:rsidRDefault="00B13308" w:rsidP="00D52C04">
      <w:pPr>
        <w:pStyle w:val="content"/>
        <w:tabs>
          <w:tab w:val="clear" w:pos="980"/>
        </w:tabs>
        <w:ind w:firstLine="709"/>
        <w:rPr>
          <w:b/>
          <w:sz w:val="26"/>
          <w:szCs w:val="26"/>
        </w:rPr>
      </w:pPr>
      <w:r w:rsidRPr="00857BF5">
        <w:rPr>
          <w:b/>
          <w:sz w:val="26"/>
          <w:szCs w:val="26"/>
        </w:rPr>
        <w:t>3. Điểm yếu</w:t>
      </w:r>
    </w:p>
    <w:p w14:paraId="2258A288" w14:textId="77777777" w:rsidR="00D60597" w:rsidRDefault="00000000">
      <w:pPr>
        <w:spacing w:before="120" w:after="120"/>
        <w:jc w:val="both"/>
      </w:pPr>
      <w:r>
        <w:rPr>
          <w:sz w:val="26"/>
        </w:rPr>
        <w:tab/>
        <w:t>Vẫn còn một số ít học sinh chưa thực sự chú ý đến việc rèn luyện kĩ năng sống, chưa tích cực tham gia các hoạt động chung của nhà trường.</w:t>
      </w:r>
    </w:p>
    <w:p w14:paraId="3D6011A6" w14:textId="77777777" w:rsidR="00B13308" w:rsidRPr="00857BF5" w:rsidRDefault="00B13308" w:rsidP="00D52C04">
      <w:pPr>
        <w:pStyle w:val="content"/>
        <w:tabs>
          <w:tab w:val="clear" w:pos="980"/>
        </w:tabs>
        <w:ind w:firstLine="709"/>
        <w:rPr>
          <w:b/>
          <w:sz w:val="26"/>
          <w:szCs w:val="26"/>
        </w:rPr>
      </w:pPr>
      <w:r w:rsidRPr="00857BF5">
        <w:rPr>
          <w:b/>
          <w:sz w:val="26"/>
          <w:szCs w:val="26"/>
        </w:rPr>
        <w:t>4. Kế hoạch cải tiến chất lượng</w:t>
      </w:r>
      <w:r w:rsidRPr="00857BF5">
        <w:rPr>
          <w:b/>
          <w:sz w:val="26"/>
          <w:szCs w:val="26"/>
        </w:rPr>
        <w:tab/>
      </w:r>
    </w:p>
    <w:p w14:paraId="2991E9C5" w14:textId="77777777" w:rsidR="00D60597" w:rsidRDefault="00000000">
      <w:pPr>
        <w:spacing w:before="120" w:after="120"/>
        <w:jc w:val="both"/>
      </w:pPr>
      <w:r>
        <w:rPr>
          <w:sz w:val="26"/>
        </w:rPr>
        <w:tab/>
        <w:t>Ban giám hiệu nhà trường tiếp tục xây dựng kế hoạch cụ thể hóa các chương trình lồng ghép kỹ năng sống vào trong giảng dạy, tiết sinh hoạt dưới cờ, tiết sinh hoạt lớp, để từ đó giúp học sinh nhận biết rõ hơn về tầm quan trọng của việc vận dụng kỹ năng sống đã học trong nhà trường vào trong cuộc sống</w:t>
      </w:r>
    </w:p>
    <w:p w14:paraId="5DC1E396" w14:textId="77777777" w:rsidR="00076BE1" w:rsidRPr="00857BF5" w:rsidRDefault="00B13308" w:rsidP="00D52C04">
      <w:pPr>
        <w:pStyle w:val="content"/>
        <w:tabs>
          <w:tab w:val="clear" w:pos="980"/>
        </w:tabs>
        <w:ind w:firstLine="709"/>
        <w:rPr>
          <w:sz w:val="26"/>
          <w:szCs w:val="26"/>
          <w:lang w:val="vi-VN"/>
        </w:rPr>
      </w:pPr>
      <w:r w:rsidRPr="00857BF5">
        <w:rPr>
          <w:b/>
          <w:sz w:val="26"/>
          <w:szCs w:val="26"/>
        </w:rPr>
        <w:t>5.</w:t>
      </w:r>
      <w:r w:rsidR="00044FA1" w:rsidRPr="00857BF5">
        <w:rPr>
          <w:b/>
          <w:sz w:val="26"/>
          <w:szCs w:val="26"/>
        </w:rPr>
        <w:t xml:space="preserve"> Tự</w:t>
      </w:r>
      <w:r w:rsidR="00044FA1" w:rsidRPr="00857BF5">
        <w:rPr>
          <w:b/>
          <w:sz w:val="26"/>
          <w:szCs w:val="26"/>
          <w:lang w:val="vi-VN"/>
        </w:rPr>
        <w:t xml:space="preserve"> đánh giá</w:t>
      </w:r>
      <w:r w:rsidR="00044FA1" w:rsidRPr="00857BF5">
        <w:rPr>
          <w:b/>
          <w:sz w:val="26"/>
          <w:szCs w:val="26"/>
        </w:rPr>
        <w:t>:</w:t>
      </w:r>
      <w:r w:rsidR="00044FA1" w:rsidRPr="00857BF5">
        <w:rPr>
          <w:sz w:val="26"/>
          <w:szCs w:val="26"/>
        </w:rPr>
        <w:t xml:space="preserve"> </w:t>
      </w:r>
      <w:r w:rsidR="0001681C" w:rsidRPr="00857BF5">
        <w:rPr>
          <w:sz w:val="26"/>
          <w:szCs w:val="26"/>
          <w:lang w:val="vi-VN"/>
        </w:rPr>
        <w:t>Đạt mức 3</w:t>
      </w:r>
    </w:p>
    <w:p w14:paraId="7244D418" w14:textId="77777777" w:rsidR="001F180D" w:rsidRPr="00857BF5" w:rsidRDefault="00F76AE4" w:rsidP="001F180D">
      <w:pPr>
        <w:pStyle w:val="titleContent"/>
        <w:rPr>
          <w:sz w:val="26"/>
          <w:szCs w:val="26"/>
        </w:rPr>
      </w:pPr>
      <w:bookmarkStart w:id="50" w:name="criterion56"/>
      <w:r w:rsidRPr="00857BF5">
        <w:rPr>
          <w:sz w:val="26"/>
          <w:szCs w:val="26"/>
        </w:rPr>
        <w:t xml:space="preserve">Tiêu chí </w:t>
      </w:r>
      <w:r w:rsidR="00044FA1" w:rsidRPr="00857BF5">
        <w:rPr>
          <w:sz w:val="26"/>
          <w:szCs w:val="26"/>
          <w:lang w:val="vi-VN"/>
        </w:rPr>
        <w:t>5.</w:t>
      </w:r>
      <w:r w:rsidRPr="00857BF5">
        <w:rPr>
          <w:sz w:val="26"/>
          <w:szCs w:val="26"/>
        </w:rPr>
        <w:t>6: Kết quả giáo dục</w:t>
      </w:r>
      <w:bookmarkEnd w:id="50"/>
    </w:p>
    <w:p w14:paraId="55899E6B" w14:textId="77777777" w:rsidR="001F180D" w:rsidRPr="00857BF5" w:rsidRDefault="001F180D" w:rsidP="001600F8">
      <w:pPr>
        <w:pStyle w:val="content"/>
        <w:tabs>
          <w:tab w:val="clear" w:pos="980"/>
        </w:tabs>
        <w:ind w:firstLine="709"/>
        <w:rPr>
          <w:b/>
          <w:sz w:val="26"/>
          <w:szCs w:val="26"/>
        </w:rPr>
      </w:pPr>
      <w:r w:rsidRPr="00857BF5">
        <w:rPr>
          <w:bCs/>
          <w:sz w:val="26"/>
          <w:szCs w:val="26"/>
        </w:rPr>
        <w:t>Mức 1:</w:t>
      </w:r>
    </w:p>
    <w:p w14:paraId="1B8F58E6" w14:textId="77777777" w:rsidR="001F180D" w:rsidRPr="00857BF5" w:rsidRDefault="001F180D" w:rsidP="001600F8">
      <w:pPr>
        <w:pStyle w:val="content"/>
        <w:tabs>
          <w:tab w:val="clear" w:pos="980"/>
          <w:tab w:val="num" w:pos="709"/>
        </w:tabs>
        <w:ind w:firstLine="0"/>
        <w:rPr>
          <w:bCs/>
          <w:sz w:val="26"/>
          <w:szCs w:val="26"/>
        </w:rPr>
      </w:pPr>
      <w:r w:rsidRPr="00857BF5">
        <w:rPr>
          <w:bCs/>
          <w:sz w:val="26"/>
          <w:szCs w:val="26"/>
        </w:rPr>
        <w:tab/>
        <w:t>a) Kết quả học lực, hạnh kiểm học sinh đạt yêu cầu theo kế hoạch của nhà trường;</w:t>
      </w:r>
    </w:p>
    <w:p w14:paraId="655223DA" w14:textId="77777777" w:rsidR="001F180D" w:rsidRPr="00857BF5" w:rsidRDefault="001F180D" w:rsidP="001600F8">
      <w:pPr>
        <w:pStyle w:val="content"/>
        <w:tabs>
          <w:tab w:val="clear" w:pos="980"/>
          <w:tab w:val="num" w:pos="709"/>
        </w:tabs>
        <w:ind w:firstLine="0"/>
        <w:rPr>
          <w:b/>
          <w:sz w:val="26"/>
          <w:szCs w:val="26"/>
        </w:rPr>
      </w:pPr>
      <w:r w:rsidRPr="00857BF5">
        <w:rPr>
          <w:bCs/>
          <w:sz w:val="26"/>
          <w:szCs w:val="26"/>
        </w:rPr>
        <w:tab/>
        <w:t>b) Tỷ lệ học sinh lên lớp và tốt nghiệp đạt yêu cầu theo kế hoạch của nhà trường;</w:t>
      </w:r>
    </w:p>
    <w:p w14:paraId="1B365A28" w14:textId="77777777" w:rsidR="001F180D" w:rsidRPr="00857BF5" w:rsidRDefault="001F180D" w:rsidP="001600F8">
      <w:pPr>
        <w:pStyle w:val="content"/>
        <w:tabs>
          <w:tab w:val="clear" w:pos="980"/>
          <w:tab w:val="num" w:pos="709"/>
        </w:tabs>
        <w:ind w:firstLine="0"/>
        <w:rPr>
          <w:b/>
          <w:sz w:val="26"/>
          <w:szCs w:val="26"/>
        </w:rPr>
      </w:pPr>
      <w:r w:rsidRPr="00857BF5">
        <w:rPr>
          <w:bCs/>
          <w:sz w:val="26"/>
          <w:szCs w:val="26"/>
        </w:rPr>
        <w:tab/>
        <w:t>c) Định hướng phân luồng cho học sinh đạt yêu cầu theo kế hoạch của nhà trường.</w:t>
      </w:r>
    </w:p>
    <w:p w14:paraId="0F2D82F5" w14:textId="77777777" w:rsidR="001F180D" w:rsidRPr="00857BF5" w:rsidRDefault="001F180D" w:rsidP="001600F8">
      <w:pPr>
        <w:pStyle w:val="content"/>
        <w:tabs>
          <w:tab w:val="clear" w:pos="980"/>
          <w:tab w:val="num" w:pos="709"/>
        </w:tabs>
        <w:ind w:firstLine="0"/>
        <w:rPr>
          <w:b/>
          <w:sz w:val="26"/>
          <w:szCs w:val="26"/>
        </w:rPr>
      </w:pPr>
      <w:r w:rsidRPr="00857BF5">
        <w:rPr>
          <w:bCs/>
          <w:sz w:val="26"/>
          <w:szCs w:val="26"/>
        </w:rPr>
        <w:tab/>
        <w:t>Mức 2:</w:t>
      </w:r>
    </w:p>
    <w:p w14:paraId="60059CFC" w14:textId="77777777" w:rsidR="001F180D" w:rsidRPr="00857BF5" w:rsidRDefault="001F180D" w:rsidP="001600F8">
      <w:pPr>
        <w:pStyle w:val="content"/>
        <w:tabs>
          <w:tab w:val="clear" w:pos="980"/>
          <w:tab w:val="num" w:pos="709"/>
        </w:tabs>
        <w:ind w:firstLine="0"/>
        <w:rPr>
          <w:bCs/>
          <w:sz w:val="26"/>
          <w:szCs w:val="26"/>
        </w:rPr>
      </w:pPr>
      <w:r w:rsidRPr="00857BF5">
        <w:rPr>
          <w:bCs/>
          <w:sz w:val="26"/>
          <w:szCs w:val="26"/>
        </w:rPr>
        <w:tab/>
        <w:t>a)  Kết quả học lực, hạnh kiểm của học sinh có chuyển biến tích cực trong 05 năm liên tiếp tính đến thời điểm đánh giá;</w:t>
      </w:r>
    </w:p>
    <w:p w14:paraId="5264614A" w14:textId="77777777" w:rsidR="001F180D" w:rsidRPr="00857BF5" w:rsidRDefault="001F180D" w:rsidP="001600F8">
      <w:pPr>
        <w:pStyle w:val="content"/>
        <w:tabs>
          <w:tab w:val="clear" w:pos="980"/>
          <w:tab w:val="num" w:pos="709"/>
        </w:tabs>
        <w:ind w:firstLine="0"/>
        <w:rPr>
          <w:b/>
          <w:sz w:val="26"/>
          <w:szCs w:val="26"/>
        </w:rPr>
      </w:pPr>
      <w:r w:rsidRPr="00857BF5">
        <w:rPr>
          <w:bCs/>
          <w:sz w:val="26"/>
          <w:szCs w:val="26"/>
        </w:rPr>
        <w:tab/>
        <w:t>b) Tỷ lệ học sinh lên lớp và tốt nghiệp có chuyển biến tích cực trong 05 năm liên tiếp tính đến thời điểm đánh giá.</w:t>
      </w:r>
    </w:p>
    <w:p w14:paraId="6FF52361" w14:textId="77777777" w:rsidR="001F180D" w:rsidRPr="00857BF5" w:rsidRDefault="001F180D" w:rsidP="001600F8">
      <w:pPr>
        <w:pStyle w:val="content"/>
        <w:tabs>
          <w:tab w:val="clear" w:pos="980"/>
          <w:tab w:val="num" w:pos="709"/>
        </w:tabs>
        <w:ind w:firstLine="0"/>
        <w:rPr>
          <w:b/>
          <w:sz w:val="26"/>
          <w:szCs w:val="26"/>
        </w:rPr>
      </w:pPr>
      <w:r w:rsidRPr="00857BF5">
        <w:rPr>
          <w:bCs/>
          <w:sz w:val="26"/>
          <w:szCs w:val="26"/>
        </w:rPr>
        <w:tab/>
        <w:t>Mức 3:</w:t>
      </w:r>
    </w:p>
    <w:p w14:paraId="2A5B35BA" w14:textId="77777777" w:rsidR="001F180D" w:rsidRPr="00857BF5" w:rsidRDefault="001F180D" w:rsidP="001600F8">
      <w:pPr>
        <w:pStyle w:val="content"/>
        <w:tabs>
          <w:tab w:val="clear" w:pos="980"/>
          <w:tab w:val="num" w:pos="709"/>
        </w:tabs>
        <w:ind w:firstLine="0"/>
        <w:rPr>
          <w:bCs/>
          <w:sz w:val="26"/>
          <w:szCs w:val="26"/>
        </w:rPr>
      </w:pPr>
      <w:r w:rsidRPr="00857BF5">
        <w:rPr>
          <w:bCs/>
          <w:sz w:val="26"/>
          <w:szCs w:val="26"/>
        </w:rPr>
        <w:tab/>
        <w:t xml:space="preserve">a) Kết quả học lực, hạnh kiểm của học sinh: - Tỷ lệ học sinh xếp loại giỏi của trường thuộc vùng khó khăn: Đạt ít nhất 05% đối với trường trung học cơ sở (hoặc cấp trung học cơ sở), trường trung học phổ thông (hoặc cấp trung học phổ thông) và 20% đối với trường chuyên. - Tỷ lệ học sinh xếp loại giỏi của trường thuộc các vùng còn lại: Đạt ít nhất 10% đối với trường trung học cơ sở (hoặc cấp trung học cơ sở), trường trung học phổ thông (hoặc cấp trung học phổ thông) và 25% đối với trường chuyên. - Tỷ lệ học sinh xếp loại khá của trường thuộc vùng khó khăn: Đạt ít nhất 30% đối với trường trung học cơ sở (hoặc cấp trung học cơ sở), 20% đối với trường trung học phổ thông (hoặc cấp trung học phổ thông) và 55% đối với trường chuyên. - Tỷ lệ học sinh xếp loại khá của trường thuộc các vùng còn lại: Đạt ít nhất 35% đối với trường trung học cơ sở (hoặc cấp trung học cơ sở), 25% đối với </w:t>
      </w:r>
      <w:r w:rsidRPr="00857BF5">
        <w:rPr>
          <w:bCs/>
          <w:sz w:val="26"/>
          <w:szCs w:val="26"/>
        </w:rPr>
        <w:lastRenderedPageBreak/>
        <w:t>trường trung học phổ thông (hoặc cấp trung học phổ thông) và 60% đối với trường chuyên. - Tỷ lệ học sinh xếp loại yếu, kém của trường thuộc vùng khó khăn: không quá 10% đối với trường trung học cơ sở (hoặc cấp trung học cơ sở) và trường trung học phổ thông (hoặc cấp trung học phổ thông), trường chuyên không có học sinh yếu, kém. - Tỷ lệ học sinh xếp loại yếu, kém của trường thuộc các vùng còn lại: không quá 05% đối với trường trung học cơ sở (hoặc cấp trung học cơ sở) và trường trung học phổ thông (hoặc cấp trung học phổ thông), trường chuyên không có học sinh yếu, kém. - Đối với nhà trường có lớp tiểu học: Tỷ lệ học sinh hoàn thành chương trình lớp học đạt 95%; tỷ lệ trẻ em 11 tuổi hoàn thành chương trình tiểu học đạt ít nhất 90%, đối với trường thuộc xã có điều kiện kinh tế - xã hội đặc biệt khó khăn đạt ít nhất 80%; các trẻ em 11 tuổi còn lại đều đang học các lớp tiểu học. - Tỷ lệ học sinh xếp loại hạnh kiểm khá, tốt đạt ít nhất 90% đối với trường trung học cơ sở (hoặc cấp trung học cơ sở), trường trung học phổ thông (hoặc cấp trung học phổ thông) và 98% đối với trường chuyên;</w:t>
      </w:r>
    </w:p>
    <w:p w14:paraId="0828F338" w14:textId="77777777" w:rsidR="001F180D" w:rsidRPr="00857BF5" w:rsidRDefault="001F180D" w:rsidP="001600F8">
      <w:pPr>
        <w:pStyle w:val="content"/>
        <w:tabs>
          <w:tab w:val="clear" w:pos="980"/>
          <w:tab w:val="num" w:pos="709"/>
        </w:tabs>
        <w:ind w:firstLine="0"/>
        <w:rPr>
          <w:b/>
          <w:sz w:val="26"/>
          <w:szCs w:val="26"/>
        </w:rPr>
      </w:pPr>
      <w:r w:rsidRPr="00857BF5">
        <w:rPr>
          <w:bCs/>
          <w:sz w:val="26"/>
          <w:szCs w:val="26"/>
        </w:rPr>
        <w:tab/>
        <w:t>b) Tỷ lệ học sinh bỏ học và lưu ban: - Vùng khó khăn: Không quá 03% học sinh bỏ học, không quá 05% học sinh lưu ban; trường chuyên không có học sinh lưu ban và học sinh bỏ học. - Các vùng còn lại: Không quá 01% học sinh bỏ học, không quá 02% học sinh lưu ban; trường chuyên không có học sinh lưu ban và học sinh bỏ học.</w:t>
      </w:r>
    </w:p>
    <w:p w14:paraId="26076C3C" w14:textId="77777777" w:rsidR="001F180D" w:rsidRPr="00857BF5" w:rsidRDefault="001F180D" w:rsidP="001600F8">
      <w:pPr>
        <w:pStyle w:val="content"/>
        <w:tabs>
          <w:tab w:val="clear" w:pos="980"/>
          <w:tab w:val="num" w:pos="709"/>
        </w:tabs>
        <w:ind w:firstLine="0"/>
        <w:rPr>
          <w:b/>
          <w:sz w:val="26"/>
          <w:szCs w:val="26"/>
        </w:rPr>
      </w:pPr>
      <w:r w:rsidRPr="00857BF5">
        <w:rPr>
          <w:bCs/>
          <w:sz w:val="26"/>
          <w:szCs w:val="26"/>
        </w:rPr>
        <w:tab/>
      </w:r>
      <w:r w:rsidRPr="00857BF5">
        <w:rPr>
          <w:b/>
          <w:sz w:val="26"/>
          <w:szCs w:val="26"/>
        </w:rPr>
        <w:t>1. Mô tả hiện trạng</w:t>
      </w:r>
    </w:p>
    <w:p w14:paraId="05CFF8D1" w14:textId="77777777" w:rsidR="001F180D" w:rsidRPr="00857BF5" w:rsidRDefault="001F180D" w:rsidP="001F180D">
      <w:pPr>
        <w:pStyle w:val="content"/>
        <w:tabs>
          <w:tab w:val="clear" w:pos="980"/>
        </w:tabs>
        <w:ind w:firstLine="709"/>
        <w:jc w:val="left"/>
        <w:rPr>
          <w:bCs/>
          <w:sz w:val="26"/>
          <w:szCs w:val="26"/>
        </w:rPr>
      </w:pPr>
      <w:r w:rsidRPr="00857BF5">
        <w:rPr>
          <w:bCs/>
          <w:sz w:val="26"/>
          <w:szCs w:val="26"/>
        </w:rPr>
        <w:t>Mức 1:</w:t>
      </w:r>
    </w:p>
    <w:p w14:paraId="16891430" w14:textId="77777777" w:rsidR="00D60597" w:rsidRDefault="00000000">
      <w:pPr>
        <w:spacing w:before="120" w:after="120"/>
        <w:jc w:val="both"/>
      </w:pPr>
      <w:r>
        <w:rPr>
          <w:sz w:val="26"/>
        </w:rPr>
        <w:tab/>
        <w:t>Tỷ lệ học sinh xếp loại học lực, hạnh kiểm đạt yêu cầu kế hoạch nhà trường đề ra, học lực khá giỏi 82,4%, không có học sinh xếp loại học lực yếu kém, Hạnh kiểm khá, tốt đạt 99,1%, Không có học sinh xếp loại hạnh kiểm yếu. 100% học sinh 12 đủ điều kiện dự thi THPT [H1-1.1-04], [H1-1.5-03], [H1-1.5-02]</w:t>
      </w:r>
    </w:p>
    <w:p w14:paraId="23D83A00" w14:textId="77777777" w:rsidR="00D60597" w:rsidRDefault="00000000">
      <w:pPr>
        <w:spacing w:before="120" w:after="120"/>
        <w:jc w:val="both"/>
      </w:pPr>
      <w:r>
        <w:rPr>
          <w:sz w:val="26"/>
        </w:rPr>
        <w:tab/>
        <w:t>Hàng năm tỷ lệ học sinh lên lớp và tốt nghiệp THPT đạt yêu cầu theo kế hoạch của nhà trường, tỷ lệ học sinh lên lớp thẳng đạt 100%, tỷ lệ học sinh tốt nghiệp THPT năm học 2020- 2021 đạt 100% [H1-1.1-04], [H1-1.5-03]</w:t>
      </w:r>
    </w:p>
    <w:p w14:paraId="3935CD32" w14:textId="77777777" w:rsidR="00D60597" w:rsidRDefault="00000000">
      <w:pPr>
        <w:spacing w:before="120" w:after="120"/>
        <w:jc w:val="both"/>
      </w:pPr>
      <w:r>
        <w:rPr>
          <w:sz w:val="26"/>
        </w:rPr>
        <w:tab/>
        <w:t>Học sinh sau khi tốt nghiệp THPT, một số em học tiếp chương trình cao đẳng đại học, một số em học trung cấp nghề, số em con lại trở lại địa phương tham gia lao động sản xuất. Học sinh sau khi ra trường đều hào nhập tốt với xã hội [H1-1.1-04]</w:t>
      </w:r>
    </w:p>
    <w:p w14:paraId="600DBDAC" w14:textId="77777777" w:rsidR="001F180D" w:rsidRPr="00857BF5" w:rsidRDefault="001F180D" w:rsidP="001F180D">
      <w:pPr>
        <w:pStyle w:val="content"/>
        <w:tabs>
          <w:tab w:val="clear" w:pos="980"/>
          <w:tab w:val="num" w:pos="709"/>
        </w:tabs>
        <w:ind w:firstLine="0"/>
        <w:jc w:val="left"/>
        <w:rPr>
          <w:bCs/>
          <w:sz w:val="26"/>
          <w:szCs w:val="26"/>
        </w:rPr>
      </w:pPr>
      <w:r w:rsidRPr="00857BF5">
        <w:rPr>
          <w:bCs/>
          <w:sz w:val="26"/>
          <w:szCs w:val="26"/>
        </w:rPr>
        <w:tab/>
        <w:t>Mức 2:</w:t>
      </w:r>
    </w:p>
    <w:p w14:paraId="0A324668" w14:textId="77777777" w:rsidR="00D60597" w:rsidRDefault="00000000">
      <w:pPr>
        <w:spacing w:before="120" w:after="120"/>
        <w:jc w:val="both"/>
      </w:pPr>
      <w:r>
        <w:rPr>
          <w:sz w:val="26"/>
        </w:rPr>
        <w:tab/>
        <w:t> Kết quả học lực, hạnh kiểm của học sinh có chuyển biến tích cực trong 05 năm liên tiếp, cụ thể năm sau cao hơn năm trước, tỷ lệ học sinh xếp loại học lực, hạnh kiểm đạt yêu cầu kế hoạch nhà trường đề ra. Năm học 2017 – 2018: Học lực đạt 98,1%, hạnh kiểm đạt 99,3%; năm học 2018-2019: Học lực đạt 98,3%, hạnh kiểm đạt 99,2%; Năm học 2019-2020: Học lực đạt 99,2%, hạnh kiểm đạt 99,5%; Năm học 2020-2021: Học lực đạt 100%, hạnh kiểm đạt 99,5%;  năm học 2021-2022 học lực đạt 100%, hạnh kiểm khá tốt 100% [H1-1.5-03], [H1-1.5-02], [H1-1.1-04]</w:t>
      </w:r>
    </w:p>
    <w:p w14:paraId="45C3ABDE" w14:textId="77777777" w:rsidR="00D60597" w:rsidRDefault="00000000">
      <w:pPr>
        <w:spacing w:before="120" w:after="120"/>
        <w:jc w:val="both"/>
      </w:pPr>
      <w:r>
        <w:rPr>
          <w:sz w:val="26"/>
        </w:rPr>
        <w:tab/>
        <w:t>Hàng năm học sinh lên lớp và tốt nghiệp THPT đạt kế hoạch đề ra: năm học 2016-2017: lên lớp đạt 100%, tốt nghiệp đạt 100%; Năm học 2017 – 2018: lên lớp đạt 100%, tốt nghiệp đạt 100%; năm học 2018-2019: lên lớp đạt 100%, tốt nghiệp đạt 98,5%; năm học 2019-2020 lên lớp đạt 100%, tốt nghiệp THPT đạt 98,7%  ; Năm học 2020-2021 lên lớp đạt 100%, tốt nghiệp đạt 100%, năm học 2021-2022 học sinh lên lớp đạt 100% [H1-1.5-03], [H1-1.1-04]</w:t>
      </w:r>
    </w:p>
    <w:p w14:paraId="7EA5444D" w14:textId="77777777" w:rsidR="001F180D" w:rsidRPr="00857BF5" w:rsidRDefault="001F180D" w:rsidP="001F180D">
      <w:pPr>
        <w:pStyle w:val="content"/>
        <w:tabs>
          <w:tab w:val="clear" w:pos="980"/>
          <w:tab w:val="num" w:pos="709"/>
        </w:tabs>
        <w:ind w:firstLine="0"/>
        <w:jc w:val="left"/>
        <w:rPr>
          <w:bCs/>
          <w:sz w:val="26"/>
          <w:szCs w:val="26"/>
        </w:rPr>
      </w:pPr>
      <w:r w:rsidRPr="00857BF5">
        <w:rPr>
          <w:bCs/>
          <w:sz w:val="26"/>
          <w:szCs w:val="26"/>
        </w:rPr>
        <w:tab/>
        <w:t>Mức 3:</w:t>
      </w:r>
    </w:p>
    <w:p w14:paraId="253A4A51" w14:textId="77777777" w:rsidR="00D60597" w:rsidRDefault="00000000">
      <w:pPr>
        <w:spacing w:before="120" w:after="120"/>
        <w:jc w:val="both"/>
      </w:pPr>
      <w:r>
        <w:rPr>
          <w:sz w:val="26"/>
        </w:rPr>
        <w:lastRenderedPageBreak/>
        <w:tab/>
        <w:t>Tỷ lệ học sinh xếp loại học lực, hạnh kiểm luôn được duy trì của trường đạt chuẩn quóc gia. Năm học 2021-2022 tỷ lệ học sinh xếp học lực giỏi đạt 14,1%, học sinh xếp học lực khá 68,4%  Không có học sinh xếp loại học lược yếu kém; học sinh xếp loại hạnh kiểm khá tốt 99,1%, không có học sinh xếp loại hạnh kiểm yếu [H1-1.5-03], [H1-1.5-02], [H1-1.1-04]</w:t>
      </w:r>
    </w:p>
    <w:p w14:paraId="4841C125" w14:textId="77777777" w:rsidR="00D60597" w:rsidRDefault="00000000">
      <w:pPr>
        <w:spacing w:before="120" w:after="120"/>
        <w:jc w:val="both"/>
      </w:pPr>
      <w:r>
        <w:rPr>
          <w:sz w:val="26"/>
        </w:rPr>
        <w:tab/>
        <w:t>Chất lượng giáo dục của nhà trường của nhà trường luôn được duy trì ổn định, đạt tiêu chuẩn trường đạt chuẩn quốc gia và  đạt kiểm định chất lượng được chính quyền các cấp, Sở Giáo dục và đào tạo công nhận, hàng năm tỷ lệ học sinh bỏ học của nhà trường dưới 0,05%, không có học sinh lưu ban [H1-1.5-03], [H1-1.5-02], [H1-1.5-01]</w:t>
      </w:r>
    </w:p>
    <w:p w14:paraId="1D9B795E" w14:textId="77777777" w:rsidR="001F180D" w:rsidRPr="00857BF5" w:rsidRDefault="001F180D" w:rsidP="001F180D">
      <w:pPr>
        <w:pStyle w:val="content"/>
        <w:tabs>
          <w:tab w:val="clear" w:pos="980"/>
          <w:tab w:val="num" w:pos="709"/>
        </w:tabs>
        <w:ind w:firstLine="0"/>
        <w:jc w:val="left"/>
        <w:rPr>
          <w:bCs/>
          <w:sz w:val="26"/>
          <w:szCs w:val="26"/>
        </w:rPr>
      </w:pPr>
      <w:r w:rsidRPr="00857BF5">
        <w:rPr>
          <w:bCs/>
          <w:sz w:val="26"/>
          <w:szCs w:val="26"/>
        </w:rPr>
        <w:tab/>
      </w:r>
      <w:r w:rsidRPr="00857BF5">
        <w:rPr>
          <w:b/>
          <w:sz w:val="26"/>
          <w:szCs w:val="26"/>
        </w:rPr>
        <w:t xml:space="preserve">2. Điểm mạnh </w:t>
      </w:r>
    </w:p>
    <w:p w14:paraId="708BC537" w14:textId="77777777" w:rsidR="00D60597" w:rsidRDefault="00000000">
      <w:pPr>
        <w:spacing w:before="120" w:after="120"/>
        <w:jc w:val="both"/>
      </w:pPr>
      <w:r>
        <w:rPr>
          <w:sz w:val="26"/>
        </w:rPr>
        <w:tab/>
        <w:t>Chất lượng giáo dục của nhà trường hàng năm dược duy, tỷ lệ học lực, hạnh kiểm của học sinh đều đạt và vượt kế hoạch nhà trường đề ra, tăng dần theo từng năm. Tỷ lệ học sinh bỏ học nhỏ hơn 0,05%, không có học sinh lưu ban hàng năm. Tỷ lệ học sinh tốt nghiệp THPT đạt tỷ lệ cao.</w:t>
      </w:r>
    </w:p>
    <w:p w14:paraId="3D19C66B" w14:textId="77777777" w:rsidR="00F76AE4" w:rsidRPr="00857BF5" w:rsidRDefault="00F76AE4" w:rsidP="00D52C04">
      <w:pPr>
        <w:pStyle w:val="content"/>
        <w:tabs>
          <w:tab w:val="clear" w:pos="980"/>
        </w:tabs>
        <w:ind w:firstLine="709"/>
        <w:rPr>
          <w:b/>
          <w:sz w:val="26"/>
          <w:szCs w:val="26"/>
        </w:rPr>
      </w:pPr>
      <w:r w:rsidRPr="00857BF5">
        <w:rPr>
          <w:b/>
          <w:sz w:val="26"/>
          <w:szCs w:val="26"/>
        </w:rPr>
        <w:t>3. Điểm yếu</w:t>
      </w:r>
    </w:p>
    <w:p w14:paraId="20DDBF07" w14:textId="77777777" w:rsidR="00D60597" w:rsidRDefault="00000000">
      <w:pPr>
        <w:spacing w:before="120" w:after="120"/>
        <w:jc w:val="both"/>
      </w:pPr>
      <w:r>
        <w:rPr>
          <w:sz w:val="26"/>
        </w:rPr>
        <w:tab/>
        <w:t>Một số hoàn cảnh gia đình khó khăn học sinh phải nghị học phụ giúp gia đình, một bộ phận phụ huynh chưa quan tâm đến việc học tập của các em, thường bị bạn bè xấu lôi kéo nên dẫn đền học sinh bỏ học giữa chừng.</w:t>
      </w:r>
    </w:p>
    <w:p w14:paraId="75F6464F" w14:textId="77777777" w:rsidR="00F76AE4" w:rsidRPr="00857BF5" w:rsidRDefault="00F76AE4" w:rsidP="00D52C04">
      <w:pPr>
        <w:pStyle w:val="content"/>
        <w:tabs>
          <w:tab w:val="clear" w:pos="980"/>
        </w:tabs>
        <w:ind w:firstLine="709"/>
        <w:rPr>
          <w:b/>
          <w:sz w:val="26"/>
          <w:szCs w:val="26"/>
        </w:rPr>
      </w:pPr>
      <w:r w:rsidRPr="00857BF5">
        <w:rPr>
          <w:b/>
          <w:sz w:val="26"/>
          <w:szCs w:val="26"/>
        </w:rPr>
        <w:t>4. Kế hoạch cải tiến chất lượng</w:t>
      </w:r>
    </w:p>
    <w:p w14:paraId="03F42B94" w14:textId="77777777" w:rsidR="00D60597" w:rsidRDefault="00000000">
      <w:pPr>
        <w:spacing w:before="120" w:after="120"/>
        <w:jc w:val="both"/>
      </w:pPr>
      <w:r>
        <w:rPr>
          <w:sz w:val="26"/>
        </w:rPr>
        <w:tab/>
        <w:t>Những năm tiếp theo Nhà trường giao cho bộ phận chuyên môn xây dựng kế hoạch chuyên môn cụ thể, tổ chức thao giảng, sinh hoạt chuyên đề, đổi mới phương pháp để tiếp tục duy trì và nâng cao tỷ lệ học sinh đạt học lực trung bình và hạnh kiểm khá trở lên. Tổ chức đoàn thể, Đoàn thanh niên phối hợp với phụ huynh học sinh trong việc giáo dục các em trong việc tự học, tránh xa tệ nạn xã hội, tránh xa những bạn bè xấu lôi kéo và quan tâm việc học của các em nhiều hơn nữa không để việc học sinh bỏ học giữa chừng. </w:t>
      </w:r>
    </w:p>
    <w:p w14:paraId="49388F60" w14:textId="77777777" w:rsidR="00F76AE4" w:rsidRPr="00857BF5" w:rsidRDefault="00F76AE4" w:rsidP="00D52C04">
      <w:pPr>
        <w:pStyle w:val="content"/>
        <w:tabs>
          <w:tab w:val="clear" w:pos="980"/>
        </w:tabs>
        <w:ind w:firstLine="709"/>
        <w:rPr>
          <w:sz w:val="26"/>
          <w:szCs w:val="26"/>
        </w:rPr>
      </w:pPr>
      <w:r w:rsidRPr="00857BF5">
        <w:rPr>
          <w:b/>
          <w:sz w:val="26"/>
          <w:szCs w:val="26"/>
        </w:rPr>
        <w:t>5.</w:t>
      </w:r>
      <w:r w:rsidR="00044FA1" w:rsidRPr="00857BF5">
        <w:rPr>
          <w:b/>
          <w:sz w:val="26"/>
          <w:szCs w:val="26"/>
        </w:rPr>
        <w:t xml:space="preserve"> Tự</w:t>
      </w:r>
      <w:r w:rsidR="00044FA1" w:rsidRPr="00857BF5">
        <w:rPr>
          <w:b/>
          <w:sz w:val="26"/>
          <w:szCs w:val="26"/>
          <w:lang w:val="vi-VN"/>
        </w:rPr>
        <w:t xml:space="preserve"> đánh giá</w:t>
      </w:r>
      <w:r w:rsidR="00044FA1" w:rsidRPr="00857BF5">
        <w:rPr>
          <w:b/>
          <w:sz w:val="26"/>
          <w:szCs w:val="26"/>
        </w:rPr>
        <w:t>:</w:t>
      </w:r>
      <w:r w:rsidR="00044FA1" w:rsidRPr="00857BF5">
        <w:rPr>
          <w:sz w:val="26"/>
          <w:szCs w:val="26"/>
        </w:rPr>
        <w:t xml:space="preserve"> </w:t>
      </w:r>
      <w:r w:rsidRPr="00857BF5">
        <w:rPr>
          <w:sz w:val="26"/>
          <w:szCs w:val="26"/>
          <w:lang w:val="vi-VN"/>
        </w:rPr>
        <w:t>Đạt mức 3</w:t>
      </w:r>
    </w:p>
    <w:p w14:paraId="19E14213" w14:textId="77777777" w:rsidR="005403D0" w:rsidRPr="00857BF5" w:rsidRDefault="00076BE1" w:rsidP="005403D0">
      <w:pPr>
        <w:spacing w:before="120" w:after="120"/>
        <w:ind w:firstLine="720"/>
        <w:jc w:val="both"/>
        <w:rPr>
          <w:sz w:val="26"/>
          <w:szCs w:val="26"/>
          <w:lang w:val="vi-VN"/>
        </w:rPr>
      </w:pPr>
      <w:bookmarkStart w:id="51" w:name="conclusionStandard5"/>
      <w:r w:rsidRPr="00857BF5">
        <w:rPr>
          <w:b/>
          <w:sz w:val="26"/>
          <w:szCs w:val="26"/>
          <w:lang w:val="pt-BR"/>
        </w:rPr>
        <w:t>Kết luận</w:t>
      </w:r>
      <w:r w:rsidRPr="00857BF5">
        <w:rPr>
          <w:sz w:val="26"/>
          <w:szCs w:val="26"/>
          <w:lang w:val="pt-BR"/>
        </w:rPr>
        <w:t xml:space="preserve"> </w:t>
      </w:r>
      <w:r w:rsidRPr="00857BF5">
        <w:rPr>
          <w:b/>
          <w:sz w:val="26"/>
          <w:szCs w:val="26"/>
          <w:lang w:val="pt-BR"/>
        </w:rPr>
        <w:t>về Tiêu chuẩn 5:</w:t>
      </w:r>
      <w:r w:rsidRPr="00857BF5">
        <w:rPr>
          <w:sz w:val="26"/>
          <w:szCs w:val="26"/>
          <w:lang w:val="vi-VN"/>
        </w:rPr>
        <w:t xml:space="preserve"> </w:t>
      </w:r>
      <w:bookmarkEnd w:id="51"/>
    </w:p>
    <w:p w14:paraId="71B09177" w14:textId="77777777" w:rsidR="00D60597" w:rsidRDefault="00000000">
      <w:pPr>
        <w:spacing w:before="120" w:after="120"/>
        <w:jc w:val="both"/>
      </w:pPr>
      <w:r>
        <w:rPr>
          <w:sz w:val="26"/>
        </w:rPr>
        <w:tab/>
        <w:t>          Công tác tổ chức tư vấn về sức khỏe thể chất và tinh thần, giáo dục giới tính, tình yêu, hôn nhân gia đình phù hợp với sinh tâm lý  lứa tuổi học sinh.</w:t>
      </w:r>
    </w:p>
    <w:p w14:paraId="1DC975C6" w14:textId="77777777" w:rsidR="00D60597" w:rsidRDefault="00000000">
      <w:pPr>
        <w:spacing w:before="120" w:after="120"/>
        <w:jc w:val="both"/>
      </w:pPr>
      <w:r>
        <w:rPr>
          <w:sz w:val="26"/>
        </w:rPr>
        <w:tab/>
        <w:t>          Qua đánh giá đúng thực trạng của nhà trường trong việc thực hiện chương trình GD và các hoạt động GD. Nhà trường tự đánh giá có những ưu điểm và hạn chế cơ bản sau:</w:t>
      </w:r>
    </w:p>
    <w:p w14:paraId="54B7E400" w14:textId="77777777" w:rsidR="00D60597" w:rsidRDefault="00000000">
      <w:pPr>
        <w:spacing w:before="120" w:after="120"/>
        <w:jc w:val="both"/>
      </w:pPr>
      <w:r>
        <w:rPr>
          <w:sz w:val="26"/>
        </w:rPr>
        <w:tab/>
        <w:t>          Chương trình, kế hoạch GD được triển khai đúng chủ đề, chủ điểm năm học và đúng quy định của Bộ, Sở GD&amp;ĐT nhưng có sáng tạo trong việc thực hiện cho phù hợp với thực tiễn nhà trường.</w:t>
      </w:r>
    </w:p>
    <w:p w14:paraId="2DB2C13F" w14:textId="77777777" w:rsidR="00D60597" w:rsidRDefault="00000000">
      <w:pPr>
        <w:spacing w:before="120" w:after="120"/>
        <w:jc w:val="both"/>
      </w:pPr>
      <w:r>
        <w:rPr>
          <w:sz w:val="26"/>
        </w:rPr>
        <w:tab/>
        <w:t>          Hàng năm nhà trường đều đạt và vượt các chỉ tiêu về chất lượng của hoạt động giáo dục. Cung cấp cho học sinh vốn kiến thức cơ bản phổ thông để học sinh tiếp tục học lên các lớp trên hoặc đi vào cuộc sống thực tiễn. Ban giám hiệu thường xuyên nhắc nhở, đôn đốc kiểm tra các hoạt động dạy giảng dạy và học tập của giáo viên và học sinh.</w:t>
      </w:r>
    </w:p>
    <w:p w14:paraId="3DAC6148" w14:textId="77777777" w:rsidR="00D60597" w:rsidRDefault="00000000">
      <w:pPr>
        <w:spacing w:before="120" w:after="120"/>
        <w:jc w:val="both"/>
      </w:pPr>
      <w:r>
        <w:rPr>
          <w:sz w:val="26"/>
        </w:rPr>
        <w:tab/>
        <w:t>          Kết quả giảng dạy và học tập của giáo viên và học sinh được giữ ổn định và chuyển biến tích cực trong các năm.</w:t>
      </w:r>
    </w:p>
    <w:p w14:paraId="191CE75E" w14:textId="77777777" w:rsidR="00D60597" w:rsidRDefault="00000000">
      <w:pPr>
        <w:spacing w:before="120" w:after="120"/>
        <w:jc w:val="both"/>
      </w:pPr>
      <w:r>
        <w:rPr>
          <w:sz w:val="26"/>
        </w:rPr>
        <w:lastRenderedPageBreak/>
        <w:tab/>
        <w:t>          Các hoạt động ngoài giờ lên lớp được tổ chức bằng nhiều hình thức phong phú, tập trung giáo dục đạo đức, giá trị sống, kỹ năng sống cho học sinh. Hoạt động giáo dục hướng nghiệp đã bước đầu thực hiện có nề nếp, đảm bảo chất lượng các giờ hướng nghiệp.</w:t>
      </w:r>
    </w:p>
    <w:p w14:paraId="04E4BD52" w14:textId="77777777" w:rsidR="00D60597" w:rsidRDefault="00000000">
      <w:pPr>
        <w:spacing w:before="120" w:after="120"/>
        <w:jc w:val="both"/>
      </w:pPr>
      <w:r>
        <w:rPr>
          <w:sz w:val="26"/>
        </w:rPr>
        <w:tab/>
        <w:t>         Điều kiện cơ sở vật chất  phục vụ cho hoạt động thể dục, thể thao còn hạn chế.</w:t>
      </w:r>
    </w:p>
    <w:p w14:paraId="563FA0CB" w14:textId="77777777" w:rsidR="00D60597" w:rsidRDefault="00000000">
      <w:pPr>
        <w:spacing w:before="120" w:after="120"/>
        <w:jc w:val="both"/>
      </w:pPr>
      <w:r>
        <w:rPr>
          <w:sz w:val="26"/>
        </w:rPr>
        <w:tab/>
        <w:t>          Vẫn còn tình trang học sinh bỏ học trong các năm học gần đây.</w:t>
      </w:r>
    </w:p>
    <w:p w14:paraId="620879D0" w14:textId="77777777" w:rsidR="00D60597" w:rsidRDefault="00000000">
      <w:pPr>
        <w:spacing w:before="120" w:after="120"/>
        <w:jc w:val="both"/>
      </w:pPr>
      <w:r>
        <w:rPr>
          <w:sz w:val="26"/>
        </w:rPr>
        <w:tab/>
        <w:t>          Việc biên soạn nội dung giáo dục địa phương còn mang tính chắp vá do thiếu tài liệu để tham khảo, nghiên cứu. Công tác đánh giá, rà soát, cải thiện một số hoạt động giáo dục đôi khi chưa sâu. Nội dung và các hình thức giáo dục địa phương còn hạn chế về thời gian. Các hoạt động rà soát, đánh giá, cải tiến các biện pháp chưa có hiệu quả.</w:t>
      </w:r>
    </w:p>
    <w:p w14:paraId="7A361A3E" w14:textId="77777777" w:rsidR="00E03AD9" w:rsidRDefault="00E03AD9" w:rsidP="00E03AD9">
      <w:pPr>
        <w:pStyle w:val="Style1"/>
        <w:numPr>
          <w:ilvl w:val="0"/>
          <w:numId w:val="8"/>
        </w:numPr>
        <w:jc w:val="left"/>
        <w:rPr>
          <w:sz w:val="26"/>
          <w:szCs w:val="26"/>
          <w:lang w:val="vi-VN"/>
        </w:rPr>
      </w:pPr>
      <w:r w:rsidRPr="00C06183">
        <w:rPr>
          <w:sz w:val="26"/>
          <w:szCs w:val="26"/>
          <w:lang w:val="vi-VN"/>
        </w:rPr>
        <w:t>Số</w:t>
      </w:r>
      <w:r>
        <w:rPr>
          <w:sz w:val="26"/>
          <w:szCs w:val="26"/>
          <w:lang w:val="vi-VN"/>
        </w:rPr>
        <w:t xml:space="preserve"> lượng và tỉ lệ phần trăm (%) các tiêu chí đạt và không đạt Mức 1, Mức 2 và Mức 3:</w:t>
      </w:r>
    </w:p>
    <w:p w14:paraId="0899BC21" w14:textId="77777777" w:rsidR="00E03AD9" w:rsidRDefault="00E03AD9" w:rsidP="00E03AD9">
      <w:pPr>
        <w:pStyle w:val="Style1"/>
        <w:numPr>
          <w:ilvl w:val="1"/>
          <w:numId w:val="8"/>
        </w:numPr>
        <w:jc w:val="left"/>
        <w:rPr>
          <w:sz w:val="26"/>
          <w:szCs w:val="26"/>
          <w:lang w:val="vi-VN"/>
        </w:rPr>
      </w:pPr>
      <w:r>
        <w:rPr>
          <w:sz w:val="26"/>
          <w:szCs w:val="26"/>
          <w:lang w:val="vi-VN"/>
        </w:rPr>
        <w:t xml:space="preserve">Không đạt: 0/6 </w:t>
      </w:r>
      <w:r w:rsidR="00A66953" w:rsidRPr="005B3F1D">
        <w:rPr>
          <w:sz w:val="26"/>
          <w:szCs w:val="26"/>
          <w:lang w:val="vi-VN"/>
        </w:rPr>
        <w:t>tiêu chí</w:t>
      </w:r>
      <w:r w:rsidR="00A66953">
        <w:rPr>
          <w:sz w:val="26"/>
          <w:szCs w:val="26"/>
          <w:lang w:val="vi-VN"/>
        </w:rPr>
        <w:t xml:space="preserve"> </w:t>
      </w:r>
      <w:r>
        <w:rPr>
          <w:sz w:val="26"/>
          <w:szCs w:val="26"/>
          <w:lang w:val="vi-VN"/>
        </w:rPr>
        <w:t>chiếm 0</w:t>
      </w:r>
      <w:r w:rsidR="00C66CA1">
        <w:rPr>
          <w:sz w:val="26"/>
          <w:szCs w:val="26"/>
          <w:lang w:val="en-US"/>
        </w:rPr>
        <w:t xml:space="preserve"> </w:t>
      </w:r>
      <w:r>
        <w:rPr>
          <w:sz w:val="26"/>
          <w:szCs w:val="26"/>
          <w:lang w:val="vi-VN"/>
        </w:rPr>
        <w:t>%</w:t>
      </w:r>
    </w:p>
    <w:p w14:paraId="0CD2FE5B" w14:textId="77777777" w:rsidR="005F37DE" w:rsidRDefault="005F37DE" w:rsidP="005F37DE">
      <w:pPr>
        <w:pStyle w:val="Style1"/>
        <w:numPr>
          <w:ilvl w:val="1"/>
          <w:numId w:val="8"/>
        </w:numPr>
        <w:rPr>
          <w:sz w:val="26"/>
          <w:szCs w:val="26"/>
          <w:lang w:val="vi-VN"/>
        </w:rPr>
      </w:pPr>
      <w:bookmarkStart w:id="52" w:name="tdglv4"/>
      <w:r>
        <w:rPr>
          <w:sz w:val="26"/>
          <w:szCs w:val="26"/>
          <w:lang w:val="vi-VN"/>
        </w:rPr>
        <w:t xml:space="preserve">Đạt Mức 1: </w:t>
      </w:r>
      <w:r>
        <w:rPr>
          <w:sz w:val="26"/>
          <w:szCs w:val="26"/>
          <w:lang w:val="en-US"/>
        </w:rPr>
        <w:t>6</w:t>
      </w:r>
      <w:r>
        <w:rPr>
          <w:sz w:val="26"/>
          <w:szCs w:val="26"/>
          <w:lang w:val="vi-VN"/>
        </w:rPr>
        <w:t xml:space="preserve">/6 </w:t>
      </w:r>
      <w:r>
        <w:rPr>
          <w:sz w:val="26"/>
          <w:szCs w:val="26"/>
          <w:lang w:val="en-US"/>
        </w:rPr>
        <w:t xml:space="preserve"> (</w:t>
      </w:r>
      <w:r>
        <w:rPr>
          <w:sz w:val="26"/>
          <w:szCs w:val="26"/>
          <w:lang w:val="vi-VN"/>
        </w:rPr>
        <w:t>6/6</w:t>
      </w:r>
      <w:r>
        <w:rPr>
          <w:sz w:val="26"/>
          <w:szCs w:val="26"/>
          <w:lang w:val="en-US"/>
        </w:rPr>
        <w:t>)</w:t>
      </w:r>
      <w:r>
        <w:rPr>
          <w:sz w:val="26"/>
          <w:szCs w:val="26"/>
          <w:lang w:val="vi-VN"/>
        </w:rPr>
        <w:t xml:space="preserve"> </w:t>
      </w:r>
      <w:r w:rsidRPr="005B3F1D">
        <w:rPr>
          <w:sz w:val="26"/>
          <w:szCs w:val="26"/>
          <w:lang w:val="vi-VN"/>
        </w:rPr>
        <w:t>tiêu chí</w:t>
      </w:r>
      <w:r>
        <w:rPr>
          <w:sz w:val="26"/>
          <w:szCs w:val="26"/>
          <w:lang w:val="vi-VN"/>
        </w:rPr>
        <w:t xml:space="preserve"> chiếm 100</w:t>
      </w:r>
      <w:r w:rsidR="00C66CA1">
        <w:rPr>
          <w:sz w:val="26"/>
          <w:szCs w:val="26"/>
          <w:lang w:val="en-US"/>
        </w:rPr>
        <w:t xml:space="preserve"> </w:t>
      </w:r>
      <w:r>
        <w:rPr>
          <w:sz w:val="26"/>
          <w:szCs w:val="26"/>
          <w:lang w:val="vi-VN"/>
        </w:rPr>
        <w:t>%</w:t>
      </w:r>
    </w:p>
    <w:p w14:paraId="15749DA9" w14:textId="77777777" w:rsidR="005F37DE" w:rsidRDefault="005F37DE" w:rsidP="005F37DE">
      <w:pPr>
        <w:pStyle w:val="Style1"/>
        <w:numPr>
          <w:ilvl w:val="1"/>
          <w:numId w:val="8"/>
        </w:numPr>
        <w:rPr>
          <w:sz w:val="26"/>
          <w:szCs w:val="26"/>
          <w:lang w:val="vi-VN"/>
        </w:rPr>
      </w:pPr>
      <w:r>
        <w:rPr>
          <w:sz w:val="26"/>
          <w:szCs w:val="26"/>
          <w:lang w:val="vi-VN"/>
        </w:rPr>
        <w:t>Đạt Mức 2:</w:t>
      </w:r>
      <w:r w:rsidRPr="00C06183">
        <w:rPr>
          <w:sz w:val="26"/>
          <w:szCs w:val="26"/>
          <w:lang w:val="vi-VN"/>
        </w:rPr>
        <w:t xml:space="preserve"> </w:t>
      </w:r>
      <w:r>
        <w:rPr>
          <w:sz w:val="26"/>
          <w:szCs w:val="26"/>
          <w:lang w:val="en-US"/>
        </w:rPr>
        <w:t>6</w:t>
      </w:r>
      <w:r>
        <w:rPr>
          <w:sz w:val="26"/>
          <w:szCs w:val="26"/>
          <w:lang w:val="vi-VN"/>
        </w:rPr>
        <w:t xml:space="preserve">/6 </w:t>
      </w:r>
      <w:r>
        <w:rPr>
          <w:sz w:val="26"/>
          <w:szCs w:val="26"/>
          <w:lang w:val="en-US"/>
        </w:rPr>
        <w:t xml:space="preserve"> (</w:t>
      </w:r>
      <w:r>
        <w:rPr>
          <w:sz w:val="26"/>
          <w:szCs w:val="26"/>
          <w:lang w:val="vi-VN"/>
        </w:rPr>
        <w:t>6/6</w:t>
      </w:r>
      <w:r>
        <w:rPr>
          <w:sz w:val="26"/>
          <w:szCs w:val="26"/>
          <w:lang w:val="en-US"/>
        </w:rPr>
        <w:t>)</w:t>
      </w:r>
      <w:r>
        <w:rPr>
          <w:sz w:val="26"/>
          <w:szCs w:val="26"/>
          <w:lang w:val="vi-VN"/>
        </w:rPr>
        <w:t xml:space="preserve"> </w:t>
      </w:r>
      <w:r w:rsidRPr="005B3F1D">
        <w:rPr>
          <w:sz w:val="26"/>
          <w:szCs w:val="26"/>
          <w:lang w:val="vi-VN"/>
        </w:rPr>
        <w:t>tiêu chí</w:t>
      </w:r>
      <w:r>
        <w:rPr>
          <w:sz w:val="26"/>
          <w:szCs w:val="26"/>
          <w:lang w:val="vi-VN"/>
        </w:rPr>
        <w:t xml:space="preserve"> chiếm 100</w:t>
      </w:r>
      <w:r w:rsidR="00C66CA1">
        <w:rPr>
          <w:sz w:val="26"/>
          <w:szCs w:val="26"/>
          <w:lang w:val="en-US"/>
        </w:rPr>
        <w:t xml:space="preserve"> </w:t>
      </w:r>
      <w:r>
        <w:rPr>
          <w:sz w:val="26"/>
          <w:szCs w:val="26"/>
          <w:lang w:val="vi-VN"/>
        </w:rPr>
        <w:t>%</w:t>
      </w:r>
    </w:p>
    <w:p w14:paraId="35D12381" w14:textId="77777777" w:rsidR="005F37DE" w:rsidRPr="00E03AD9" w:rsidRDefault="005F37DE" w:rsidP="005F37DE">
      <w:pPr>
        <w:pStyle w:val="Style1"/>
        <w:numPr>
          <w:ilvl w:val="1"/>
          <w:numId w:val="8"/>
        </w:numPr>
        <w:rPr>
          <w:sz w:val="26"/>
          <w:szCs w:val="26"/>
          <w:lang w:val="vi-VN"/>
        </w:rPr>
      </w:pPr>
      <w:r>
        <w:rPr>
          <w:sz w:val="26"/>
          <w:szCs w:val="26"/>
          <w:lang w:val="vi-VN"/>
        </w:rPr>
        <w:t>Đạt Mức 3:</w:t>
      </w:r>
      <w:r w:rsidRPr="00C06183">
        <w:rPr>
          <w:sz w:val="26"/>
          <w:szCs w:val="26"/>
          <w:lang w:val="vi-VN"/>
        </w:rPr>
        <w:t xml:space="preserve"> </w:t>
      </w:r>
      <w:r>
        <w:rPr>
          <w:sz w:val="26"/>
          <w:szCs w:val="26"/>
          <w:lang w:val="en-US"/>
        </w:rPr>
        <w:t>5</w:t>
      </w:r>
      <w:r>
        <w:rPr>
          <w:sz w:val="26"/>
          <w:szCs w:val="26"/>
          <w:lang w:val="vi-VN"/>
        </w:rPr>
        <w:t xml:space="preserve">/6 </w:t>
      </w:r>
      <w:r>
        <w:rPr>
          <w:sz w:val="26"/>
          <w:szCs w:val="26"/>
          <w:lang w:val="en-US"/>
        </w:rPr>
        <w:t xml:space="preserve"> (</w:t>
      </w:r>
      <w:r>
        <w:rPr>
          <w:sz w:val="26"/>
          <w:szCs w:val="26"/>
          <w:lang w:val="vi-VN"/>
        </w:rPr>
        <w:t>3/4</w:t>
      </w:r>
      <w:r>
        <w:rPr>
          <w:sz w:val="26"/>
          <w:szCs w:val="26"/>
          <w:lang w:val="en-US"/>
        </w:rPr>
        <w:t>)</w:t>
      </w:r>
      <w:r>
        <w:rPr>
          <w:sz w:val="26"/>
          <w:szCs w:val="26"/>
          <w:lang w:val="vi-VN"/>
        </w:rPr>
        <w:t xml:space="preserve"> </w:t>
      </w:r>
      <w:r w:rsidRPr="005B3F1D">
        <w:rPr>
          <w:sz w:val="26"/>
          <w:szCs w:val="26"/>
          <w:lang w:val="vi-VN"/>
        </w:rPr>
        <w:t>tiêu chí</w:t>
      </w:r>
      <w:r>
        <w:rPr>
          <w:sz w:val="26"/>
          <w:szCs w:val="26"/>
          <w:lang w:val="vi-VN"/>
        </w:rPr>
        <w:t xml:space="preserve"> chiếm 83.4</w:t>
      </w:r>
      <w:r w:rsidR="00C66CA1">
        <w:rPr>
          <w:sz w:val="26"/>
          <w:szCs w:val="26"/>
          <w:lang w:val="en-US"/>
        </w:rPr>
        <w:t xml:space="preserve"> </w:t>
      </w:r>
      <w:r>
        <w:rPr>
          <w:sz w:val="26"/>
          <w:szCs w:val="26"/>
          <w:lang w:val="vi-VN"/>
        </w:rPr>
        <w:t>%</w:t>
      </w:r>
    </w:p>
    <w:p w14:paraId="334BCDCD" w14:textId="77777777" w:rsidR="00076BE1" w:rsidRPr="00857BF5" w:rsidRDefault="00076BE1" w:rsidP="000C0C88">
      <w:pPr>
        <w:spacing w:before="120" w:after="120"/>
        <w:ind w:firstLine="720"/>
        <w:jc w:val="both"/>
        <w:rPr>
          <w:b/>
          <w:sz w:val="26"/>
          <w:szCs w:val="26"/>
          <w:lang w:val="pt-BR"/>
        </w:rPr>
      </w:pPr>
      <w:r w:rsidRPr="00857BF5">
        <w:rPr>
          <w:b/>
          <w:sz w:val="26"/>
          <w:szCs w:val="26"/>
          <w:lang w:val="pt-BR"/>
        </w:rPr>
        <w:t xml:space="preserve">II. TỰ ĐÁNH GIÁ </w:t>
      </w:r>
      <w:r w:rsidR="009C0E0A" w:rsidRPr="00857BF5">
        <w:rPr>
          <w:b/>
          <w:sz w:val="26"/>
          <w:szCs w:val="26"/>
          <w:lang w:val="pt-BR"/>
        </w:rPr>
        <w:t>TIÊU</w:t>
      </w:r>
      <w:r w:rsidR="009C0E0A" w:rsidRPr="00857BF5">
        <w:rPr>
          <w:b/>
          <w:sz w:val="26"/>
          <w:szCs w:val="26"/>
          <w:lang w:val="vi-VN"/>
        </w:rPr>
        <w:t xml:space="preserve"> CHÍ </w:t>
      </w:r>
      <w:r w:rsidRPr="00857BF5">
        <w:rPr>
          <w:b/>
          <w:sz w:val="26"/>
          <w:szCs w:val="26"/>
          <w:lang w:val="pt-BR"/>
        </w:rPr>
        <w:t>MỨC 4</w:t>
      </w:r>
    </w:p>
    <w:p w14:paraId="7E230550" w14:textId="77777777" w:rsidR="00076BE1" w:rsidRPr="00857BF5" w:rsidRDefault="00076BE1" w:rsidP="00DA2E9F">
      <w:pPr>
        <w:spacing w:before="120" w:after="120"/>
        <w:ind w:firstLine="720"/>
        <w:jc w:val="both"/>
        <w:rPr>
          <w:sz w:val="26"/>
          <w:szCs w:val="26"/>
          <w:lang w:val="pt-BR"/>
        </w:rPr>
      </w:pPr>
      <w:bookmarkStart w:id="53" w:name="criterionLv41"/>
      <w:bookmarkEnd w:id="52"/>
      <w:r w:rsidRPr="00857BF5">
        <w:rPr>
          <w:b/>
          <w:sz w:val="26"/>
          <w:szCs w:val="26"/>
          <w:lang w:val="pt-BR"/>
        </w:rPr>
        <w:t xml:space="preserve">Tiêu chí </w:t>
      </w:r>
      <w:r w:rsidR="00AB3B03">
        <w:rPr>
          <w:b/>
          <w:sz w:val="26"/>
          <w:szCs w:val="26"/>
          <w:lang w:val="pt-BR"/>
        </w:rPr>
        <w:t>1</w:t>
      </w:r>
      <w:r w:rsidRPr="00857BF5">
        <w:rPr>
          <w:sz w:val="26"/>
          <w:szCs w:val="26"/>
          <w:lang w:val="pt-BR"/>
        </w:rPr>
        <w:t>:</w:t>
      </w:r>
      <w:r w:rsidR="005B694E" w:rsidRPr="00857BF5">
        <w:rPr>
          <w:sz w:val="26"/>
          <w:szCs w:val="26"/>
          <w:lang w:val="pt-BR"/>
        </w:rPr>
        <w:t xml:space="preserve"> </w:t>
      </w:r>
      <w:r w:rsidR="005377D4" w:rsidRPr="00857BF5">
        <w:rPr>
          <w:sz w:val="26"/>
          <w:szCs w:val="26"/>
          <w:lang w:val="pt-BR"/>
        </w:rPr>
        <w:t>Kế hoạch giáo dục của nhà trường có những nội dung được tham khảo chương trình giáo dục tiên tiến của các nước trong khu vực và thế giới theo quy định, phù hợp và góp phần nâng cao chất lượng giáo dục.</w:t>
      </w:r>
    </w:p>
    <w:bookmarkEnd w:id="53"/>
    <w:p w14:paraId="208FD815" w14:textId="77777777" w:rsidR="00076BE1" w:rsidRPr="00857BF5" w:rsidRDefault="00076BE1" w:rsidP="000C0C88">
      <w:pPr>
        <w:widowControl w:val="0"/>
        <w:spacing w:before="120" w:after="120"/>
        <w:ind w:firstLine="720"/>
        <w:jc w:val="both"/>
        <w:rPr>
          <w:b/>
          <w:sz w:val="26"/>
          <w:szCs w:val="26"/>
          <w:lang w:val="pt-BR"/>
        </w:rPr>
      </w:pPr>
      <w:r w:rsidRPr="00857BF5">
        <w:rPr>
          <w:b/>
          <w:sz w:val="26"/>
          <w:szCs w:val="26"/>
          <w:lang w:val="pt-BR"/>
        </w:rPr>
        <w:t xml:space="preserve">1. </w:t>
      </w:r>
      <w:r w:rsidR="0042028C" w:rsidRPr="00857BF5">
        <w:rPr>
          <w:b/>
          <w:sz w:val="26"/>
          <w:szCs w:val="26"/>
          <w:lang w:val="pt-BR"/>
        </w:rPr>
        <w:t>Mô tả hiện trạng</w:t>
      </w:r>
    </w:p>
    <w:p w14:paraId="49616795" w14:textId="77777777" w:rsidR="00D60597" w:rsidRDefault="00000000">
      <w:pPr>
        <w:spacing w:before="120" w:after="120"/>
        <w:jc w:val="both"/>
      </w:pPr>
      <w:r>
        <w:rPr>
          <w:sz w:val="26"/>
        </w:rPr>
        <w:tab/>
        <w:t>Kế hoạch giáo dục của nhà trường chưa có những nội dung tham khảo chương trình giáo dục tiên tiến của các nước trong khu vực và thế giới</w:t>
      </w:r>
    </w:p>
    <w:p w14:paraId="38CFA3AF" w14:textId="77777777" w:rsidR="009B560D" w:rsidRPr="00857BF5" w:rsidRDefault="00076BE1" w:rsidP="009B560D">
      <w:pPr>
        <w:tabs>
          <w:tab w:val="num" w:pos="980"/>
        </w:tabs>
        <w:spacing w:before="120" w:after="120"/>
        <w:ind w:firstLine="720"/>
        <w:jc w:val="both"/>
        <w:rPr>
          <w:b/>
          <w:sz w:val="26"/>
          <w:szCs w:val="26"/>
          <w:lang w:val="pt-BR"/>
        </w:rPr>
      </w:pPr>
      <w:r w:rsidRPr="00857BF5">
        <w:rPr>
          <w:b/>
          <w:sz w:val="26"/>
          <w:szCs w:val="26"/>
          <w:lang w:val="pt-BR"/>
        </w:rPr>
        <w:t>2. Điểm mạnh</w:t>
      </w:r>
    </w:p>
    <w:p w14:paraId="10C74146" w14:textId="77777777" w:rsidR="009B560D" w:rsidRPr="00857BF5" w:rsidRDefault="00076BE1" w:rsidP="00D52C04">
      <w:pPr>
        <w:spacing w:before="120" w:after="120"/>
        <w:ind w:firstLine="720"/>
        <w:jc w:val="both"/>
        <w:rPr>
          <w:b/>
          <w:sz w:val="26"/>
          <w:szCs w:val="26"/>
          <w:lang w:val="pt-BR"/>
        </w:rPr>
      </w:pPr>
      <w:r w:rsidRPr="00857BF5">
        <w:rPr>
          <w:b/>
          <w:sz w:val="26"/>
          <w:szCs w:val="26"/>
          <w:lang w:val="pt-BR"/>
        </w:rPr>
        <w:t>3. Điểm yếu</w:t>
      </w:r>
    </w:p>
    <w:p w14:paraId="471FE5F5" w14:textId="77777777" w:rsidR="00D60597" w:rsidRDefault="00000000">
      <w:pPr>
        <w:spacing w:before="120" w:after="120"/>
        <w:jc w:val="both"/>
      </w:pPr>
      <w:r>
        <w:rPr>
          <w:sz w:val="26"/>
        </w:rPr>
        <w:tab/>
        <w:t>       Kế hoạch của nhà trường chưa tham khảo chương trình tiên tiến của các nước trong khu vực và trên thế giới.</w:t>
      </w:r>
    </w:p>
    <w:p w14:paraId="2DC5C571" w14:textId="77777777" w:rsidR="001013F0" w:rsidRPr="00857BF5" w:rsidRDefault="00076BE1" w:rsidP="00D52C04">
      <w:pPr>
        <w:spacing w:before="120" w:after="120"/>
        <w:ind w:firstLine="720"/>
        <w:jc w:val="both"/>
        <w:rPr>
          <w:b/>
          <w:sz w:val="26"/>
          <w:szCs w:val="26"/>
          <w:lang w:val="pt-BR"/>
        </w:rPr>
      </w:pPr>
      <w:r w:rsidRPr="00857BF5">
        <w:rPr>
          <w:b/>
          <w:sz w:val="26"/>
          <w:szCs w:val="26"/>
          <w:lang w:val="pt-BR"/>
        </w:rPr>
        <w:t xml:space="preserve">4. Kế hoạch cải tiến chất lượng </w:t>
      </w:r>
    </w:p>
    <w:p w14:paraId="173446F0" w14:textId="77777777" w:rsidR="00D60597" w:rsidRDefault="00000000">
      <w:pPr>
        <w:spacing w:before="120" w:after="120"/>
        <w:jc w:val="both"/>
      </w:pPr>
      <w:r>
        <w:rPr>
          <w:sz w:val="26"/>
        </w:rPr>
        <w:tab/>
        <w:t>        Trong những năm tiếp theo thông qua mạng internet tham khảo nội dung chương trình tiên tiến của các nước trên thế giới để vận dụng những nội dung phù hợp với thực trạng của đơn vị nhằm nâng chất lượng giáo dục. </w:t>
      </w:r>
    </w:p>
    <w:p w14:paraId="4B921238" w14:textId="77777777" w:rsidR="00057372" w:rsidRPr="00857BF5" w:rsidRDefault="00076BE1" w:rsidP="00057372">
      <w:pPr>
        <w:spacing w:before="120" w:after="120"/>
        <w:ind w:firstLine="720"/>
        <w:jc w:val="both"/>
        <w:rPr>
          <w:b/>
          <w:sz w:val="26"/>
          <w:szCs w:val="26"/>
          <w:lang w:val="pt-BR"/>
        </w:rPr>
      </w:pPr>
      <w:r w:rsidRPr="00857BF5">
        <w:rPr>
          <w:b/>
          <w:sz w:val="26"/>
          <w:szCs w:val="26"/>
        </w:rPr>
        <w:t>5.</w:t>
      </w:r>
      <w:r w:rsidR="00044FA1" w:rsidRPr="00857BF5">
        <w:rPr>
          <w:b/>
          <w:sz w:val="26"/>
          <w:szCs w:val="26"/>
        </w:rPr>
        <w:t xml:space="preserve"> Tự</w:t>
      </w:r>
      <w:r w:rsidR="00044FA1" w:rsidRPr="00857BF5">
        <w:rPr>
          <w:b/>
          <w:sz w:val="26"/>
          <w:szCs w:val="26"/>
          <w:lang w:val="vi-VN"/>
        </w:rPr>
        <w:t xml:space="preserve"> đánh giá</w:t>
      </w:r>
      <w:r w:rsidR="00044FA1" w:rsidRPr="00857BF5">
        <w:rPr>
          <w:b/>
          <w:sz w:val="26"/>
          <w:szCs w:val="26"/>
        </w:rPr>
        <w:t>:</w:t>
      </w:r>
      <w:r w:rsidR="00044FA1" w:rsidRPr="00857BF5">
        <w:rPr>
          <w:sz w:val="26"/>
          <w:szCs w:val="26"/>
        </w:rPr>
        <w:t xml:space="preserve"> </w:t>
      </w:r>
      <w:r w:rsidR="00CF07C0" w:rsidRPr="00857BF5">
        <w:rPr>
          <w:sz w:val="26"/>
          <w:szCs w:val="26"/>
        </w:rPr>
        <w:t>Không đạt</w:t>
      </w:r>
    </w:p>
    <w:p w14:paraId="3DD1CE8D" w14:textId="77777777" w:rsidR="00057372" w:rsidRPr="00857BF5" w:rsidRDefault="00057372" w:rsidP="00057372">
      <w:pPr>
        <w:spacing w:before="120" w:after="120"/>
        <w:ind w:firstLine="720"/>
        <w:jc w:val="both"/>
        <w:rPr>
          <w:sz w:val="26"/>
          <w:szCs w:val="26"/>
          <w:lang w:val="pt-BR"/>
        </w:rPr>
      </w:pPr>
      <w:bookmarkStart w:id="54" w:name="criterionLv42"/>
      <w:r w:rsidRPr="00857BF5">
        <w:rPr>
          <w:b/>
          <w:sz w:val="26"/>
          <w:szCs w:val="26"/>
          <w:lang w:val="pt-BR"/>
        </w:rPr>
        <w:t xml:space="preserve">Tiêu chí </w:t>
      </w:r>
      <w:r w:rsidR="00B63F03">
        <w:rPr>
          <w:b/>
          <w:sz w:val="26"/>
          <w:szCs w:val="26"/>
          <w:lang w:val="vi-VN"/>
        </w:rPr>
        <w:t>2</w:t>
      </w:r>
      <w:r w:rsidRPr="00857BF5">
        <w:rPr>
          <w:sz w:val="26"/>
          <w:szCs w:val="26"/>
          <w:lang w:val="pt-BR"/>
        </w:rPr>
        <w:t>: Đảm bảo 100% cho học sinh có hoàn cảnh khó khăn, học sinh có năng khiếu hoàn thành mục tiêu giáo dục dành cho từng cá nhân với sự tham gia của nhà trường, các tổ chức, cá nhân liên quan.</w:t>
      </w:r>
    </w:p>
    <w:bookmarkEnd w:id="54"/>
    <w:p w14:paraId="34EDD9C1" w14:textId="77777777" w:rsidR="00057372" w:rsidRPr="00857BF5" w:rsidRDefault="00057372" w:rsidP="00057372">
      <w:pPr>
        <w:widowControl w:val="0"/>
        <w:spacing w:before="120" w:after="120"/>
        <w:ind w:firstLine="720"/>
        <w:jc w:val="both"/>
        <w:rPr>
          <w:b/>
          <w:sz w:val="26"/>
          <w:szCs w:val="26"/>
          <w:lang w:val="pt-BR"/>
        </w:rPr>
      </w:pPr>
      <w:r w:rsidRPr="00857BF5">
        <w:rPr>
          <w:b/>
          <w:sz w:val="26"/>
          <w:szCs w:val="26"/>
          <w:lang w:val="pt-BR"/>
        </w:rPr>
        <w:t>1. Mô tả hiện trạng</w:t>
      </w:r>
    </w:p>
    <w:p w14:paraId="23C7957C" w14:textId="77777777" w:rsidR="00D60597" w:rsidRDefault="00000000">
      <w:pPr>
        <w:spacing w:before="120" w:after="120"/>
        <w:jc w:val="both"/>
      </w:pPr>
      <w:r>
        <w:rPr>
          <w:sz w:val="26"/>
        </w:rPr>
        <w:tab/>
        <w:t>Nhà trường tổ chức thực hiện  cho 100% học sinh có hoàn cảnh khó khăn, học sinh có năng khiếu hoàn thành mục tiêu giáo dục dành cho từng cá nhân dưới sự định hướng, giáo dục của giáo viên. </w:t>
      </w:r>
    </w:p>
    <w:p w14:paraId="3ABE7DC1" w14:textId="77777777" w:rsidR="00057372" w:rsidRPr="00857BF5" w:rsidRDefault="00057372" w:rsidP="00057372">
      <w:pPr>
        <w:tabs>
          <w:tab w:val="num" w:pos="980"/>
        </w:tabs>
        <w:spacing w:before="120" w:after="120"/>
        <w:ind w:firstLine="720"/>
        <w:jc w:val="both"/>
        <w:rPr>
          <w:b/>
          <w:sz w:val="26"/>
          <w:szCs w:val="26"/>
          <w:lang w:val="pt-BR"/>
        </w:rPr>
      </w:pPr>
      <w:r w:rsidRPr="00857BF5">
        <w:rPr>
          <w:b/>
          <w:sz w:val="26"/>
          <w:szCs w:val="26"/>
          <w:lang w:val="pt-BR"/>
        </w:rPr>
        <w:lastRenderedPageBreak/>
        <w:t>2. Điểm mạnh</w:t>
      </w:r>
    </w:p>
    <w:p w14:paraId="38EB286F" w14:textId="77777777" w:rsidR="00D60597" w:rsidRDefault="00000000">
      <w:pPr>
        <w:spacing w:before="120" w:after="120"/>
        <w:jc w:val="both"/>
      </w:pPr>
      <w:r>
        <w:rPr>
          <w:sz w:val="26"/>
        </w:rPr>
        <w:tab/>
        <w:t>      Một số GV tích cực đổi mới phương pháp, tổ chức dạy học theo hướng phân hóa đối tượng học sinh, phát huy năng khiếu HS, quan tâm, phối hợp cùng các tổ chức xã hội tạo điều kiện cho HS có hoàn cảnh khó khăn được tham gia học tập tốt.</w:t>
      </w:r>
    </w:p>
    <w:p w14:paraId="307B0391" w14:textId="77777777" w:rsidR="00057372" w:rsidRPr="00857BF5" w:rsidRDefault="00057372" w:rsidP="00057372">
      <w:pPr>
        <w:spacing w:before="120" w:after="120"/>
        <w:ind w:firstLine="720"/>
        <w:jc w:val="both"/>
        <w:rPr>
          <w:b/>
          <w:sz w:val="26"/>
          <w:szCs w:val="26"/>
          <w:lang w:val="pt-BR"/>
        </w:rPr>
      </w:pPr>
      <w:r w:rsidRPr="00857BF5">
        <w:rPr>
          <w:b/>
          <w:sz w:val="26"/>
          <w:szCs w:val="26"/>
          <w:lang w:val="pt-BR"/>
        </w:rPr>
        <w:t>3. Điểm yếu</w:t>
      </w:r>
    </w:p>
    <w:p w14:paraId="7A4491F6" w14:textId="77777777" w:rsidR="00D60597" w:rsidRDefault="00000000">
      <w:pPr>
        <w:spacing w:before="120" w:after="120"/>
        <w:jc w:val="both"/>
      </w:pPr>
      <w:r>
        <w:rPr>
          <w:sz w:val="26"/>
        </w:rPr>
        <w:tab/>
        <w:t>       Vẫn còn một số giáo viên chưa lựa chọn phương pháp và hình thức dạy học phát huy năng khiếu cho học sinh do năng lực chuyên môn hạn chế.</w:t>
      </w:r>
    </w:p>
    <w:p w14:paraId="33A084BA" w14:textId="77777777" w:rsidR="00057372" w:rsidRPr="00857BF5" w:rsidRDefault="00057372" w:rsidP="00057372">
      <w:pPr>
        <w:spacing w:before="120" w:after="120"/>
        <w:ind w:firstLine="720"/>
        <w:jc w:val="both"/>
        <w:rPr>
          <w:b/>
          <w:sz w:val="26"/>
          <w:szCs w:val="26"/>
          <w:lang w:val="pt-BR"/>
        </w:rPr>
      </w:pPr>
      <w:r w:rsidRPr="00857BF5">
        <w:rPr>
          <w:b/>
          <w:sz w:val="26"/>
          <w:szCs w:val="26"/>
          <w:lang w:val="pt-BR"/>
        </w:rPr>
        <w:t xml:space="preserve">4. Kế hoạch cải tiến chất lượng </w:t>
      </w:r>
    </w:p>
    <w:p w14:paraId="30109EE0" w14:textId="77777777" w:rsidR="00D60597" w:rsidRDefault="00000000">
      <w:pPr>
        <w:spacing w:before="120" w:after="120"/>
        <w:jc w:val="both"/>
      </w:pPr>
      <w:r>
        <w:rPr>
          <w:sz w:val="26"/>
        </w:rPr>
        <w:tab/>
        <w:t>      Nhà trường tăng cường tổ chức chuyên đề, tạo điều kiện để GV được tham quan, giao lưu, học hỏi kinh nghiệm với những đơn vị thực hiện tốt việc tổ chức dạy học theo đối tượng học sinh</w:t>
      </w:r>
    </w:p>
    <w:p w14:paraId="08ABBFE9" w14:textId="77777777" w:rsidR="005E5CB5" w:rsidRPr="00857BF5" w:rsidRDefault="00057372" w:rsidP="005E5CB5">
      <w:pPr>
        <w:spacing w:before="120" w:after="120"/>
        <w:ind w:firstLine="720"/>
        <w:jc w:val="both"/>
        <w:rPr>
          <w:b/>
          <w:sz w:val="26"/>
          <w:szCs w:val="26"/>
          <w:lang w:val="pt-BR"/>
        </w:rPr>
      </w:pPr>
      <w:r w:rsidRPr="00857BF5">
        <w:rPr>
          <w:b/>
          <w:sz w:val="26"/>
          <w:szCs w:val="26"/>
        </w:rPr>
        <w:t>5. Tự</w:t>
      </w:r>
      <w:r w:rsidRPr="00857BF5">
        <w:rPr>
          <w:b/>
          <w:sz w:val="26"/>
          <w:szCs w:val="26"/>
          <w:lang w:val="vi-VN"/>
        </w:rPr>
        <w:t xml:space="preserve"> đánh giá</w:t>
      </w:r>
      <w:r w:rsidRPr="00857BF5">
        <w:rPr>
          <w:b/>
          <w:sz w:val="26"/>
          <w:szCs w:val="26"/>
        </w:rPr>
        <w:t>:</w:t>
      </w:r>
      <w:r w:rsidRPr="00857BF5">
        <w:rPr>
          <w:sz w:val="26"/>
          <w:szCs w:val="26"/>
        </w:rPr>
        <w:t xml:space="preserve"> Đạt</w:t>
      </w:r>
    </w:p>
    <w:p w14:paraId="3FEDFA87" w14:textId="77777777" w:rsidR="005E5CB5" w:rsidRPr="00857BF5" w:rsidRDefault="005E5CB5" w:rsidP="005E5CB5">
      <w:pPr>
        <w:spacing w:before="120" w:after="120"/>
        <w:ind w:firstLine="720"/>
        <w:jc w:val="both"/>
        <w:rPr>
          <w:sz w:val="26"/>
          <w:szCs w:val="26"/>
          <w:lang w:val="pt-BR"/>
        </w:rPr>
      </w:pPr>
      <w:bookmarkStart w:id="55" w:name="criterionLv43"/>
      <w:r w:rsidRPr="00857BF5">
        <w:rPr>
          <w:b/>
          <w:sz w:val="26"/>
          <w:szCs w:val="26"/>
          <w:lang w:val="pt-BR"/>
        </w:rPr>
        <w:t xml:space="preserve">Tiêu chí </w:t>
      </w:r>
      <w:r>
        <w:rPr>
          <w:b/>
          <w:sz w:val="26"/>
          <w:szCs w:val="26"/>
          <w:lang w:val="vi-VN"/>
        </w:rPr>
        <w:t>3</w:t>
      </w:r>
      <w:r w:rsidRPr="00857BF5">
        <w:rPr>
          <w:sz w:val="26"/>
          <w:szCs w:val="26"/>
          <w:lang w:val="pt-BR"/>
        </w:rPr>
        <w:t>: Nhà trường tại địa bàn vùng khó khăn có học sinh tham gia nghiên cứu khoa học, công nghệ và vận dụng kiến thức của các môn học vào giải quyết những vấn đề thực tiễn. Nhà trường các vùng còn lại có học sinh tham gia nghiên cứu khoa học, công nghệ và vận dụng kiến thức của các môn học vào giải quyết những vấn đề thực tiễn được cấp thẩm quyền ghi nhận.</w:t>
      </w:r>
    </w:p>
    <w:bookmarkEnd w:id="55"/>
    <w:p w14:paraId="27B0DF51" w14:textId="77777777" w:rsidR="005E5CB5" w:rsidRPr="00857BF5" w:rsidRDefault="005E5CB5" w:rsidP="005E5CB5">
      <w:pPr>
        <w:widowControl w:val="0"/>
        <w:spacing w:before="120" w:after="120"/>
        <w:ind w:firstLine="720"/>
        <w:jc w:val="both"/>
        <w:rPr>
          <w:b/>
          <w:sz w:val="26"/>
          <w:szCs w:val="26"/>
          <w:lang w:val="pt-BR"/>
        </w:rPr>
      </w:pPr>
      <w:r w:rsidRPr="00857BF5">
        <w:rPr>
          <w:b/>
          <w:sz w:val="26"/>
          <w:szCs w:val="26"/>
          <w:lang w:val="pt-BR"/>
        </w:rPr>
        <w:t>1. Mô tả hiện trạng</w:t>
      </w:r>
    </w:p>
    <w:p w14:paraId="4773EAD6" w14:textId="77777777" w:rsidR="00D60597" w:rsidRDefault="00000000">
      <w:pPr>
        <w:spacing w:before="120" w:after="120"/>
        <w:jc w:val="both"/>
      </w:pPr>
      <w:r>
        <w:rPr>
          <w:sz w:val="26"/>
        </w:rPr>
        <w:tab/>
        <w:t>Ban giám hiệu nhà trường chỉ đạo giáo viên hướng dẫn học sinh tham gia nghien cứu KHKT cấp tỉnh dành cho học sinh THPT, trong năm học 2021-2022 nhà trường có 04 đề tài tham gia dự thi KHKT cấp tỉnh, trong đó có 02 đề tài đạt giải ba [H1-1.1-04], [H2-2.4-06]</w:t>
      </w:r>
    </w:p>
    <w:p w14:paraId="4504E75D" w14:textId="77777777" w:rsidR="005E5CB5" w:rsidRPr="00857BF5" w:rsidRDefault="005E5CB5" w:rsidP="005E5CB5">
      <w:pPr>
        <w:tabs>
          <w:tab w:val="num" w:pos="980"/>
        </w:tabs>
        <w:spacing w:before="120" w:after="120"/>
        <w:ind w:firstLine="720"/>
        <w:jc w:val="both"/>
        <w:rPr>
          <w:b/>
          <w:sz w:val="26"/>
          <w:szCs w:val="26"/>
          <w:lang w:val="pt-BR"/>
        </w:rPr>
      </w:pPr>
      <w:r w:rsidRPr="00857BF5">
        <w:rPr>
          <w:b/>
          <w:sz w:val="26"/>
          <w:szCs w:val="26"/>
          <w:lang w:val="pt-BR"/>
        </w:rPr>
        <w:t>2. Điểm mạnh</w:t>
      </w:r>
    </w:p>
    <w:p w14:paraId="682CA988" w14:textId="77777777" w:rsidR="00D60597" w:rsidRDefault="00000000">
      <w:pPr>
        <w:spacing w:before="120" w:after="120"/>
        <w:jc w:val="both"/>
      </w:pPr>
      <w:r>
        <w:rPr>
          <w:sz w:val="26"/>
        </w:rPr>
        <w:tab/>
        <w:t>      Hiệu trưởng nhà trường chỉ đạo sát sao công tác nghiên cứu khoa học kỹ thuật cho học sinh, bố trí nguồn kinh phí cho giáo viên hướng dẫn học sinh tham gia thi khoa học kỹ thuật, trong năm học 2020-2021 nhà trường có 02 đề tài đạt giải ba trong hội thi khoa học kỹ thuật cấp tỉnh.</w:t>
      </w:r>
    </w:p>
    <w:p w14:paraId="1470C2F1" w14:textId="77777777" w:rsidR="005E5CB5" w:rsidRPr="00857BF5" w:rsidRDefault="005E5CB5" w:rsidP="005E5CB5">
      <w:pPr>
        <w:spacing w:before="120" w:after="120"/>
        <w:ind w:firstLine="720"/>
        <w:jc w:val="both"/>
        <w:rPr>
          <w:b/>
          <w:sz w:val="26"/>
          <w:szCs w:val="26"/>
          <w:lang w:val="pt-BR"/>
        </w:rPr>
      </w:pPr>
      <w:r w:rsidRPr="00857BF5">
        <w:rPr>
          <w:b/>
          <w:sz w:val="26"/>
          <w:szCs w:val="26"/>
          <w:lang w:val="pt-BR"/>
        </w:rPr>
        <w:t>3. Điểm yếu</w:t>
      </w:r>
    </w:p>
    <w:p w14:paraId="44F346AE" w14:textId="77777777" w:rsidR="00D60597" w:rsidRDefault="00000000">
      <w:pPr>
        <w:spacing w:before="120" w:after="120"/>
        <w:jc w:val="both"/>
      </w:pPr>
      <w:r>
        <w:rPr>
          <w:sz w:val="26"/>
        </w:rPr>
        <w:tab/>
        <w:t>     Số lượng học sinh tham gia nghiên cứa khoa học, công nghệ; nghiên cứu khoa học kỹ thuật còn hạn chế.</w:t>
      </w:r>
    </w:p>
    <w:p w14:paraId="43EB64B7" w14:textId="77777777" w:rsidR="005E5CB5" w:rsidRPr="00857BF5" w:rsidRDefault="005E5CB5" w:rsidP="005E5CB5">
      <w:pPr>
        <w:spacing w:before="120" w:after="120"/>
        <w:ind w:firstLine="720"/>
        <w:jc w:val="both"/>
        <w:rPr>
          <w:b/>
          <w:sz w:val="26"/>
          <w:szCs w:val="26"/>
          <w:lang w:val="pt-BR"/>
        </w:rPr>
      </w:pPr>
      <w:r w:rsidRPr="00857BF5">
        <w:rPr>
          <w:b/>
          <w:sz w:val="26"/>
          <w:szCs w:val="26"/>
          <w:lang w:val="pt-BR"/>
        </w:rPr>
        <w:t xml:space="preserve">4. Kế hoạch cải tiến chất lượng </w:t>
      </w:r>
    </w:p>
    <w:p w14:paraId="3883A2B6" w14:textId="77777777" w:rsidR="00D60597" w:rsidRDefault="00000000">
      <w:pPr>
        <w:spacing w:before="120" w:after="120"/>
        <w:jc w:val="both"/>
      </w:pPr>
      <w:r>
        <w:rPr>
          <w:sz w:val="26"/>
        </w:rPr>
        <w:tab/>
        <w:t>          Hiệu trưởng nhà trường xây dựng kế hoạch, động viên khuyến khích giáo viên hướng dẫn học sinh tham gia các đề tài nghiên cứu khoa học kỹ thuật</w:t>
      </w:r>
    </w:p>
    <w:p w14:paraId="2D05FEFA" w14:textId="77777777" w:rsidR="00977624" w:rsidRPr="00857BF5" w:rsidRDefault="005E5CB5" w:rsidP="00977624">
      <w:pPr>
        <w:spacing w:before="120" w:after="120"/>
        <w:ind w:firstLine="720"/>
        <w:jc w:val="both"/>
        <w:rPr>
          <w:b/>
          <w:sz w:val="26"/>
          <w:szCs w:val="26"/>
          <w:lang w:val="pt-BR"/>
        </w:rPr>
      </w:pPr>
      <w:r w:rsidRPr="00857BF5">
        <w:rPr>
          <w:b/>
          <w:sz w:val="26"/>
          <w:szCs w:val="26"/>
        </w:rPr>
        <w:t>5. Tự</w:t>
      </w:r>
      <w:r w:rsidRPr="00857BF5">
        <w:rPr>
          <w:b/>
          <w:sz w:val="26"/>
          <w:szCs w:val="26"/>
          <w:lang w:val="vi-VN"/>
        </w:rPr>
        <w:t xml:space="preserve"> đánh giá</w:t>
      </w:r>
      <w:r w:rsidRPr="00857BF5">
        <w:rPr>
          <w:b/>
          <w:sz w:val="26"/>
          <w:szCs w:val="26"/>
        </w:rPr>
        <w:t>:</w:t>
      </w:r>
      <w:r w:rsidRPr="00857BF5">
        <w:rPr>
          <w:sz w:val="26"/>
          <w:szCs w:val="26"/>
        </w:rPr>
        <w:t xml:space="preserve"> Đạt</w:t>
      </w:r>
    </w:p>
    <w:p w14:paraId="5A139502" w14:textId="77777777" w:rsidR="00977624" w:rsidRPr="00857BF5" w:rsidRDefault="00977624" w:rsidP="00977624">
      <w:pPr>
        <w:spacing w:before="120" w:after="120"/>
        <w:ind w:firstLine="720"/>
        <w:jc w:val="both"/>
        <w:rPr>
          <w:sz w:val="26"/>
          <w:szCs w:val="26"/>
          <w:lang w:val="pt-BR"/>
        </w:rPr>
      </w:pPr>
      <w:bookmarkStart w:id="56" w:name="criterionLv44"/>
      <w:r w:rsidRPr="00857BF5">
        <w:rPr>
          <w:b/>
          <w:sz w:val="26"/>
          <w:szCs w:val="26"/>
          <w:lang w:val="pt-BR"/>
        </w:rPr>
        <w:t xml:space="preserve">Tiêu chí </w:t>
      </w:r>
      <w:r>
        <w:rPr>
          <w:b/>
          <w:sz w:val="26"/>
          <w:szCs w:val="26"/>
          <w:lang w:val="vi-VN"/>
        </w:rPr>
        <w:t>4</w:t>
      </w:r>
      <w:r w:rsidRPr="00857BF5">
        <w:rPr>
          <w:sz w:val="26"/>
          <w:szCs w:val="26"/>
          <w:lang w:val="pt-BR"/>
        </w:rPr>
        <w:t>: Thư viện có hệ thống hạ tầng công nghệ thông tin hiện đại phù hợp với tiêu chuẩn trong khu vực và quốc tế. Thư viện có kết nối Internet băng thông rộng, có mạng không dây, đáp ứng yêu cầu các hoạt động của nhà trường; có nguồn tài liệu truyền thống và tài liệu số phong phú đáp ứng yêu cầu các hoạt động nhà trường.</w:t>
      </w:r>
    </w:p>
    <w:bookmarkEnd w:id="56"/>
    <w:p w14:paraId="3C4865E9" w14:textId="77777777" w:rsidR="00977624" w:rsidRPr="00857BF5" w:rsidRDefault="00977624" w:rsidP="00977624">
      <w:pPr>
        <w:widowControl w:val="0"/>
        <w:spacing w:before="120" w:after="120"/>
        <w:ind w:firstLine="720"/>
        <w:jc w:val="both"/>
        <w:rPr>
          <w:b/>
          <w:sz w:val="26"/>
          <w:szCs w:val="26"/>
          <w:lang w:val="pt-BR"/>
        </w:rPr>
      </w:pPr>
      <w:r w:rsidRPr="00857BF5">
        <w:rPr>
          <w:b/>
          <w:sz w:val="26"/>
          <w:szCs w:val="26"/>
          <w:lang w:val="pt-BR"/>
        </w:rPr>
        <w:t>1. Mô tả hiện trạng</w:t>
      </w:r>
    </w:p>
    <w:p w14:paraId="407A82F9" w14:textId="77777777" w:rsidR="00D60597" w:rsidRDefault="00000000">
      <w:pPr>
        <w:spacing w:before="120" w:after="120"/>
        <w:jc w:val="both"/>
      </w:pPr>
      <w:r>
        <w:rPr>
          <w:sz w:val="26"/>
        </w:rPr>
        <w:lastRenderedPageBreak/>
        <w:tab/>
        <w:t>Thư viện chưa có hệ thống hạ tầng công nghệ thông tin hiện đại, kết nối Internet đáp ứng yêu cầu các hoạt động của nhà trường; mới có nguồn tài liệu truyền thống, chưa có tài liệu số. [H1-1.1-04], [H3-3.6-01]</w:t>
      </w:r>
    </w:p>
    <w:p w14:paraId="36FF5071" w14:textId="77777777" w:rsidR="00977624" w:rsidRPr="00857BF5" w:rsidRDefault="00977624" w:rsidP="00977624">
      <w:pPr>
        <w:tabs>
          <w:tab w:val="num" w:pos="980"/>
        </w:tabs>
        <w:spacing w:before="120" w:after="120"/>
        <w:ind w:firstLine="720"/>
        <w:jc w:val="both"/>
        <w:rPr>
          <w:b/>
          <w:sz w:val="26"/>
          <w:szCs w:val="26"/>
          <w:lang w:val="pt-BR"/>
        </w:rPr>
      </w:pPr>
      <w:r w:rsidRPr="00857BF5">
        <w:rPr>
          <w:b/>
          <w:sz w:val="26"/>
          <w:szCs w:val="26"/>
          <w:lang w:val="pt-BR"/>
        </w:rPr>
        <w:t>2. Điểm mạnh</w:t>
      </w:r>
    </w:p>
    <w:p w14:paraId="7BBDCB8D" w14:textId="77777777" w:rsidR="00D60597" w:rsidRDefault="00000000">
      <w:pPr>
        <w:spacing w:before="120" w:after="120"/>
        <w:jc w:val="both"/>
      </w:pPr>
      <w:r>
        <w:rPr>
          <w:sz w:val="26"/>
        </w:rPr>
        <w:tab/>
        <w:t>     Thư viện nhà trường đã đạt chuẩn theo quy định.</w:t>
      </w:r>
    </w:p>
    <w:p w14:paraId="3B36CB85" w14:textId="77777777" w:rsidR="00977624" w:rsidRPr="00857BF5" w:rsidRDefault="00977624" w:rsidP="00977624">
      <w:pPr>
        <w:spacing w:before="120" w:after="120"/>
        <w:ind w:firstLine="720"/>
        <w:jc w:val="both"/>
        <w:rPr>
          <w:b/>
          <w:sz w:val="26"/>
          <w:szCs w:val="26"/>
          <w:lang w:val="pt-BR"/>
        </w:rPr>
      </w:pPr>
      <w:r w:rsidRPr="00857BF5">
        <w:rPr>
          <w:b/>
          <w:sz w:val="26"/>
          <w:szCs w:val="26"/>
          <w:lang w:val="pt-BR"/>
        </w:rPr>
        <w:t>3. Điểm yếu</w:t>
      </w:r>
    </w:p>
    <w:p w14:paraId="402A8B5A" w14:textId="77777777" w:rsidR="00D60597" w:rsidRDefault="00000000">
      <w:pPr>
        <w:spacing w:before="120" w:after="120"/>
        <w:jc w:val="both"/>
      </w:pPr>
      <w:r>
        <w:rPr>
          <w:sz w:val="26"/>
        </w:rPr>
        <w:tab/>
        <w:t>      Thư viện chưa có hạ tầng công nghệ thông tin hiện đại, chưa có nguồn tài liệu số; chưa được cấp phần mềm quản lý thư viện</w:t>
      </w:r>
    </w:p>
    <w:p w14:paraId="3B30D3F6" w14:textId="77777777" w:rsidR="00977624" w:rsidRPr="00857BF5" w:rsidRDefault="00977624" w:rsidP="00977624">
      <w:pPr>
        <w:spacing w:before="120" w:after="120"/>
        <w:ind w:firstLine="720"/>
        <w:jc w:val="both"/>
        <w:rPr>
          <w:b/>
          <w:sz w:val="26"/>
          <w:szCs w:val="26"/>
          <w:lang w:val="pt-BR"/>
        </w:rPr>
      </w:pPr>
      <w:r w:rsidRPr="00857BF5">
        <w:rPr>
          <w:b/>
          <w:sz w:val="26"/>
          <w:szCs w:val="26"/>
          <w:lang w:val="pt-BR"/>
        </w:rPr>
        <w:t xml:space="preserve">4. Kế hoạch cải tiến chất lượng </w:t>
      </w:r>
    </w:p>
    <w:p w14:paraId="5B405D28" w14:textId="77777777" w:rsidR="00D60597" w:rsidRDefault="00000000">
      <w:pPr>
        <w:spacing w:before="120" w:after="120"/>
        <w:jc w:val="both"/>
      </w:pPr>
      <w:r>
        <w:rPr>
          <w:sz w:val="26"/>
        </w:rPr>
        <w:tab/>
        <w:t>       Sử dụng kinh phí hoạt động để trang bị máy tính, sắp xếp ổn định phòng đọc của thư viện. Hoàn thiện các tiêu chí để thư viện đủ điều kiện công nhận thư viện tiên tiến. Từ đó, có cơ sở tiếp tục nâng dần chất lượng hoạt động của thư viện.</w:t>
      </w:r>
    </w:p>
    <w:p w14:paraId="4F42AABC" w14:textId="77777777" w:rsidR="00977624" w:rsidRPr="00857BF5" w:rsidRDefault="00977624" w:rsidP="00977624">
      <w:pPr>
        <w:spacing w:before="120" w:after="120"/>
        <w:ind w:firstLine="720"/>
        <w:jc w:val="both"/>
        <w:rPr>
          <w:b/>
          <w:sz w:val="26"/>
          <w:szCs w:val="26"/>
          <w:lang w:val="pt-BR"/>
        </w:rPr>
      </w:pPr>
      <w:r w:rsidRPr="00857BF5">
        <w:rPr>
          <w:b/>
          <w:sz w:val="26"/>
          <w:szCs w:val="26"/>
        </w:rPr>
        <w:t>5. Tự</w:t>
      </w:r>
      <w:r w:rsidRPr="00857BF5">
        <w:rPr>
          <w:b/>
          <w:sz w:val="26"/>
          <w:szCs w:val="26"/>
          <w:lang w:val="vi-VN"/>
        </w:rPr>
        <w:t xml:space="preserve"> đánh giá</w:t>
      </w:r>
      <w:r w:rsidRPr="00857BF5">
        <w:rPr>
          <w:b/>
          <w:sz w:val="26"/>
          <w:szCs w:val="26"/>
        </w:rPr>
        <w:t>:</w:t>
      </w:r>
      <w:r w:rsidRPr="00857BF5">
        <w:rPr>
          <w:sz w:val="26"/>
          <w:szCs w:val="26"/>
        </w:rPr>
        <w:t xml:space="preserve"> Không đạt</w:t>
      </w:r>
    </w:p>
    <w:p w14:paraId="4B9CDB04" w14:textId="77777777" w:rsidR="00977624" w:rsidRPr="00857BF5" w:rsidRDefault="00977624" w:rsidP="00977624">
      <w:pPr>
        <w:spacing w:before="120" w:after="120"/>
        <w:ind w:firstLine="720"/>
        <w:jc w:val="both"/>
        <w:rPr>
          <w:sz w:val="26"/>
          <w:szCs w:val="26"/>
          <w:lang w:val="pt-BR"/>
        </w:rPr>
      </w:pPr>
      <w:bookmarkStart w:id="57" w:name="criterionLv45"/>
      <w:r w:rsidRPr="00857BF5">
        <w:rPr>
          <w:b/>
          <w:sz w:val="26"/>
          <w:szCs w:val="26"/>
          <w:lang w:val="pt-BR"/>
        </w:rPr>
        <w:t xml:space="preserve">Tiêu chí </w:t>
      </w:r>
      <w:r>
        <w:rPr>
          <w:b/>
          <w:sz w:val="26"/>
          <w:szCs w:val="26"/>
          <w:lang w:val="vi-VN"/>
        </w:rPr>
        <w:t>5</w:t>
      </w:r>
      <w:r w:rsidRPr="00857BF5">
        <w:rPr>
          <w:sz w:val="26"/>
          <w:szCs w:val="26"/>
          <w:lang w:val="pt-BR"/>
        </w:rPr>
        <w:t>: Trong 05 năm liên tiếp tính đến thời điểm đánh giá, nhà trường hoàn thành tất cả các mục tiêu theo phương hướng, chiến lược phát triển nhà trường.</w:t>
      </w:r>
    </w:p>
    <w:bookmarkEnd w:id="57"/>
    <w:p w14:paraId="5B8B17CC" w14:textId="77777777" w:rsidR="00977624" w:rsidRPr="00857BF5" w:rsidRDefault="00977624" w:rsidP="00977624">
      <w:pPr>
        <w:widowControl w:val="0"/>
        <w:spacing w:before="120" w:after="120"/>
        <w:ind w:firstLine="720"/>
        <w:jc w:val="both"/>
        <w:rPr>
          <w:b/>
          <w:sz w:val="26"/>
          <w:szCs w:val="26"/>
          <w:lang w:val="pt-BR"/>
        </w:rPr>
      </w:pPr>
      <w:r w:rsidRPr="00857BF5">
        <w:rPr>
          <w:b/>
          <w:sz w:val="26"/>
          <w:szCs w:val="26"/>
          <w:lang w:val="pt-BR"/>
        </w:rPr>
        <w:t>1. Mô tả hiện trạng</w:t>
      </w:r>
    </w:p>
    <w:p w14:paraId="021CC3CE" w14:textId="77777777" w:rsidR="00D60597" w:rsidRDefault="00000000">
      <w:pPr>
        <w:spacing w:before="120" w:after="120"/>
        <w:jc w:val="both"/>
      </w:pPr>
      <w:r>
        <w:rPr>
          <w:sz w:val="26"/>
        </w:rPr>
        <w:tab/>
        <w:t>Trong 05 năm liên tiếp từ 2017 đến 2022, nhà trường đã từng bước hoàn thành các phương hương, chiến lược phát triển nhà trường.</w:t>
      </w:r>
    </w:p>
    <w:p w14:paraId="24906F62" w14:textId="77777777" w:rsidR="00977624" w:rsidRPr="00857BF5" w:rsidRDefault="00977624" w:rsidP="00977624">
      <w:pPr>
        <w:tabs>
          <w:tab w:val="num" w:pos="980"/>
        </w:tabs>
        <w:spacing w:before="120" w:after="120"/>
        <w:ind w:firstLine="720"/>
        <w:jc w:val="both"/>
        <w:rPr>
          <w:b/>
          <w:sz w:val="26"/>
          <w:szCs w:val="26"/>
          <w:lang w:val="pt-BR"/>
        </w:rPr>
      </w:pPr>
      <w:r w:rsidRPr="00857BF5">
        <w:rPr>
          <w:b/>
          <w:sz w:val="26"/>
          <w:szCs w:val="26"/>
          <w:lang w:val="pt-BR"/>
        </w:rPr>
        <w:t>2. Điểm mạnh</w:t>
      </w:r>
    </w:p>
    <w:p w14:paraId="540DC943" w14:textId="77777777" w:rsidR="00D60597" w:rsidRDefault="00000000">
      <w:pPr>
        <w:spacing w:before="120" w:after="120"/>
        <w:jc w:val="both"/>
      </w:pPr>
      <w:r>
        <w:rPr>
          <w:sz w:val="26"/>
        </w:rPr>
        <w:tab/>
        <w:t>     Nhà Trường đã có những biện pháp cải tiến, nâng cao chất lượng giáo dục để từng bước đạt kết quả giáo dục theo phương hướng, chiến lược phát triển nhà trường.</w:t>
      </w:r>
    </w:p>
    <w:p w14:paraId="2FEEE4D6" w14:textId="77777777" w:rsidR="00977624" w:rsidRPr="00857BF5" w:rsidRDefault="00977624" w:rsidP="00977624">
      <w:pPr>
        <w:spacing w:before="120" w:after="120"/>
        <w:ind w:firstLine="720"/>
        <w:jc w:val="both"/>
        <w:rPr>
          <w:b/>
          <w:sz w:val="26"/>
          <w:szCs w:val="26"/>
          <w:lang w:val="pt-BR"/>
        </w:rPr>
      </w:pPr>
      <w:r w:rsidRPr="00857BF5">
        <w:rPr>
          <w:b/>
          <w:sz w:val="26"/>
          <w:szCs w:val="26"/>
          <w:lang w:val="pt-BR"/>
        </w:rPr>
        <w:t>3. Điểm yếu</w:t>
      </w:r>
    </w:p>
    <w:p w14:paraId="7ACDA2E1" w14:textId="77777777" w:rsidR="00D60597" w:rsidRDefault="00000000">
      <w:pPr>
        <w:spacing w:before="120" w:after="120"/>
        <w:jc w:val="both"/>
      </w:pPr>
      <w:r>
        <w:rPr>
          <w:sz w:val="26"/>
        </w:rPr>
        <w:tab/>
        <w:t>       Một số cán bộ giáo viên chưa thực sự tích cực trong đổi mới phương pháp giảng dạy, nâng cao chât lượng giáo dục.</w:t>
      </w:r>
    </w:p>
    <w:p w14:paraId="3DEE9A55" w14:textId="77777777" w:rsidR="00977624" w:rsidRPr="00857BF5" w:rsidRDefault="00977624" w:rsidP="00977624">
      <w:pPr>
        <w:spacing w:before="120" w:after="120"/>
        <w:ind w:firstLine="720"/>
        <w:jc w:val="both"/>
        <w:rPr>
          <w:b/>
          <w:sz w:val="26"/>
          <w:szCs w:val="26"/>
          <w:lang w:val="pt-BR"/>
        </w:rPr>
      </w:pPr>
      <w:r w:rsidRPr="00857BF5">
        <w:rPr>
          <w:b/>
          <w:sz w:val="26"/>
          <w:szCs w:val="26"/>
          <w:lang w:val="pt-BR"/>
        </w:rPr>
        <w:t xml:space="preserve">4. Kế hoạch cải tiến chất lượng </w:t>
      </w:r>
    </w:p>
    <w:p w14:paraId="05A38DD1" w14:textId="77777777" w:rsidR="00D60597" w:rsidRDefault="00000000">
      <w:pPr>
        <w:spacing w:before="120" w:after="120"/>
        <w:jc w:val="both"/>
      </w:pPr>
      <w:r>
        <w:rPr>
          <w:sz w:val="26"/>
        </w:rPr>
        <w:tab/>
        <w:t>       Hiệu trưởng nhà trường lên kế hoạch chỉ đạo phó hiệu trưởng dự sinh hoạt tổ chuyên môn, dự giờ thăm lớp, góp ý xây dựng đổi mới phương pháp giảng dạy, từ đó nâng cáo chât lượng giáo dục nhà trường, từng bước hoàn thành các chỉ tiêu, phương hướng theo chiến lược phát triển nhà trường. </w:t>
      </w:r>
    </w:p>
    <w:p w14:paraId="6E8443B8" w14:textId="77777777" w:rsidR="00682F4D" w:rsidRPr="00857BF5" w:rsidRDefault="00977624" w:rsidP="00682F4D">
      <w:pPr>
        <w:spacing w:before="120" w:after="120"/>
        <w:ind w:firstLine="720"/>
        <w:jc w:val="both"/>
        <w:rPr>
          <w:b/>
          <w:sz w:val="26"/>
          <w:szCs w:val="26"/>
          <w:lang w:val="pt-BR"/>
        </w:rPr>
      </w:pPr>
      <w:r w:rsidRPr="00857BF5">
        <w:rPr>
          <w:b/>
          <w:sz w:val="26"/>
          <w:szCs w:val="26"/>
        </w:rPr>
        <w:t>5. Tự</w:t>
      </w:r>
      <w:r w:rsidRPr="00857BF5">
        <w:rPr>
          <w:b/>
          <w:sz w:val="26"/>
          <w:szCs w:val="26"/>
          <w:lang w:val="vi-VN"/>
        </w:rPr>
        <w:t xml:space="preserve"> đánh giá</w:t>
      </w:r>
      <w:r w:rsidRPr="00857BF5">
        <w:rPr>
          <w:b/>
          <w:sz w:val="26"/>
          <w:szCs w:val="26"/>
        </w:rPr>
        <w:t>:</w:t>
      </w:r>
      <w:r w:rsidRPr="00857BF5">
        <w:rPr>
          <w:sz w:val="26"/>
          <w:szCs w:val="26"/>
        </w:rPr>
        <w:t xml:space="preserve"> Đạt</w:t>
      </w:r>
      <w:r w:rsidR="00682F4D" w:rsidRPr="00682F4D">
        <w:rPr>
          <w:b/>
          <w:sz w:val="26"/>
          <w:szCs w:val="26"/>
          <w:lang w:val="pt-BR"/>
        </w:rPr>
        <w:t xml:space="preserve"> </w:t>
      </w:r>
    </w:p>
    <w:p w14:paraId="6326DDE8" w14:textId="77777777" w:rsidR="00682F4D" w:rsidRPr="00857BF5" w:rsidRDefault="00682F4D" w:rsidP="00682F4D">
      <w:pPr>
        <w:spacing w:before="120" w:after="120"/>
        <w:ind w:firstLine="720"/>
        <w:jc w:val="both"/>
        <w:rPr>
          <w:sz w:val="26"/>
          <w:szCs w:val="26"/>
          <w:lang w:val="pt-BR"/>
        </w:rPr>
      </w:pPr>
      <w:bookmarkStart w:id="58" w:name="criterionLv46"/>
      <w:r w:rsidRPr="00857BF5">
        <w:rPr>
          <w:b/>
          <w:sz w:val="26"/>
          <w:szCs w:val="26"/>
          <w:lang w:val="pt-BR"/>
        </w:rPr>
        <w:t xml:space="preserve">Tiêu chí </w:t>
      </w:r>
      <w:r>
        <w:rPr>
          <w:b/>
          <w:sz w:val="26"/>
          <w:szCs w:val="26"/>
          <w:lang w:val="vi-VN"/>
        </w:rPr>
        <w:t>6</w:t>
      </w:r>
      <w:r w:rsidRPr="00857BF5">
        <w:rPr>
          <w:sz w:val="26"/>
          <w:szCs w:val="26"/>
          <w:lang w:val="pt-BR"/>
        </w:rPr>
        <w:t>: Trong 05 năm liên tiếp tính đến thời điểm đánh giá, nhà trường có ít nhất 02 năm có kết quả giáo dục, các hoạt động khác của nhà trường vượt trội so với các trường có điều kiện kinh tế - xã hội tương đồng, được các cấp thẩm quyền và công đồng ghi nhận.</w:t>
      </w:r>
    </w:p>
    <w:bookmarkEnd w:id="58"/>
    <w:p w14:paraId="651BF50E" w14:textId="77777777" w:rsidR="00682F4D" w:rsidRPr="00857BF5" w:rsidRDefault="00682F4D" w:rsidP="00682F4D">
      <w:pPr>
        <w:widowControl w:val="0"/>
        <w:spacing w:before="120" w:after="120"/>
        <w:ind w:firstLine="720"/>
        <w:jc w:val="both"/>
        <w:rPr>
          <w:b/>
          <w:sz w:val="26"/>
          <w:szCs w:val="26"/>
          <w:lang w:val="pt-BR"/>
        </w:rPr>
      </w:pPr>
      <w:r w:rsidRPr="00857BF5">
        <w:rPr>
          <w:b/>
          <w:sz w:val="26"/>
          <w:szCs w:val="26"/>
          <w:lang w:val="pt-BR"/>
        </w:rPr>
        <w:t>1. Mô tả hiện trạng</w:t>
      </w:r>
    </w:p>
    <w:p w14:paraId="7C9509E0" w14:textId="77777777" w:rsidR="00D60597" w:rsidRDefault="00000000">
      <w:pPr>
        <w:spacing w:before="120" w:after="120"/>
        <w:jc w:val="both"/>
      </w:pPr>
      <w:r>
        <w:rPr>
          <w:sz w:val="26"/>
        </w:rPr>
        <w:tab/>
        <w:t>Trong năm năm qua chất lượng giáo dục nhà trường luôn duy trì ổn định, kết quả giáo dục của nhà trường luôn đạt tóp đầu trong các trường THPT trên địa bàn tỉnh</w:t>
      </w:r>
    </w:p>
    <w:p w14:paraId="7CA8D6E0" w14:textId="77777777" w:rsidR="00682F4D" w:rsidRPr="00857BF5" w:rsidRDefault="00682F4D" w:rsidP="00682F4D">
      <w:pPr>
        <w:tabs>
          <w:tab w:val="num" w:pos="980"/>
        </w:tabs>
        <w:spacing w:before="120" w:after="120"/>
        <w:ind w:firstLine="720"/>
        <w:jc w:val="both"/>
        <w:rPr>
          <w:b/>
          <w:sz w:val="26"/>
          <w:szCs w:val="26"/>
          <w:lang w:val="pt-BR"/>
        </w:rPr>
      </w:pPr>
      <w:r w:rsidRPr="00857BF5">
        <w:rPr>
          <w:b/>
          <w:sz w:val="26"/>
          <w:szCs w:val="26"/>
          <w:lang w:val="pt-BR"/>
        </w:rPr>
        <w:t>2. Điểm mạnh</w:t>
      </w:r>
    </w:p>
    <w:p w14:paraId="74483CFE" w14:textId="77777777" w:rsidR="00D60597" w:rsidRDefault="00000000">
      <w:pPr>
        <w:spacing w:before="120" w:after="120"/>
        <w:jc w:val="both"/>
      </w:pPr>
      <w:r>
        <w:rPr>
          <w:sz w:val="26"/>
        </w:rPr>
        <w:tab/>
        <w:t xml:space="preserve">Nhà trường tổ chức cho 100% học sinh có hoàn cảnh khó khăn, học sinh năng khiếu hoàn thành mục tiêu giáo dục dưới sự định hướng, hướng dẫn của giáo viên; Học sinh nhà </w:t>
      </w:r>
      <w:r>
        <w:rPr>
          <w:sz w:val="26"/>
        </w:rPr>
        <w:lastRenderedPageBreak/>
        <w:t>trường tích cực tham gia nghiên cứu khoa học dành cho học sinh THPT dưới sự định hướng và hướng dẫn của giáo viên; Thư viên nhà trường được trang bị hệ thống công nghệ thông tin có kết nối Internet thuận tiện cho quản lý và sử dụng của giáo viên và học sinh; Trong những năm qua nhà trường luon hoàn thành ục tiêu giáo dục đã đề ra.</w:t>
      </w:r>
    </w:p>
    <w:p w14:paraId="1258D297" w14:textId="77777777" w:rsidR="00D60597" w:rsidRDefault="00000000">
      <w:pPr>
        <w:spacing w:before="120" w:after="120"/>
        <w:jc w:val="both"/>
      </w:pPr>
      <w:r>
        <w:rPr>
          <w:sz w:val="26"/>
        </w:rPr>
        <w:tab/>
        <w:t> </w:t>
      </w:r>
    </w:p>
    <w:p w14:paraId="74939723" w14:textId="77777777" w:rsidR="00682F4D" w:rsidRPr="00857BF5" w:rsidRDefault="00682F4D" w:rsidP="00682F4D">
      <w:pPr>
        <w:spacing w:before="120" w:after="120"/>
        <w:ind w:firstLine="720"/>
        <w:jc w:val="both"/>
        <w:rPr>
          <w:b/>
          <w:sz w:val="26"/>
          <w:szCs w:val="26"/>
          <w:lang w:val="pt-BR"/>
        </w:rPr>
      </w:pPr>
      <w:r w:rsidRPr="00857BF5">
        <w:rPr>
          <w:b/>
          <w:sz w:val="26"/>
          <w:szCs w:val="26"/>
          <w:lang w:val="pt-BR"/>
        </w:rPr>
        <w:t>3. Điểm yếu</w:t>
      </w:r>
    </w:p>
    <w:p w14:paraId="5D1A00F7" w14:textId="77777777" w:rsidR="00D60597" w:rsidRDefault="00000000">
      <w:pPr>
        <w:spacing w:before="120" w:after="120"/>
        <w:jc w:val="both"/>
      </w:pPr>
      <w:r>
        <w:rPr>
          <w:sz w:val="26"/>
        </w:rPr>
        <w:tab/>
        <w:t>Học sinh tham gia ngiên cứu khoa học chưa nhiều, hệ thống trang thiết bị thơ viện xuống cấp, phòng đọc dùng chung cho giáo viên và học sinh</w:t>
      </w:r>
    </w:p>
    <w:p w14:paraId="49A3E942" w14:textId="77777777" w:rsidR="00682F4D" w:rsidRPr="00857BF5" w:rsidRDefault="00682F4D" w:rsidP="00682F4D">
      <w:pPr>
        <w:spacing w:before="120" w:after="120"/>
        <w:ind w:firstLine="720"/>
        <w:jc w:val="both"/>
        <w:rPr>
          <w:b/>
          <w:sz w:val="26"/>
          <w:szCs w:val="26"/>
          <w:lang w:val="pt-BR"/>
        </w:rPr>
      </w:pPr>
      <w:r w:rsidRPr="00857BF5">
        <w:rPr>
          <w:b/>
          <w:sz w:val="26"/>
          <w:szCs w:val="26"/>
          <w:lang w:val="pt-BR"/>
        </w:rPr>
        <w:t xml:space="preserve">4. Kế hoạch cải tiến chất lượng </w:t>
      </w:r>
    </w:p>
    <w:p w14:paraId="3038678A" w14:textId="77777777" w:rsidR="00D60597" w:rsidRDefault="00000000">
      <w:pPr>
        <w:spacing w:before="120" w:after="120"/>
        <w:jc w:val="both"/>
      </w:pPr>
      <w:r>
        <w:rPr>
          <w:sz w:val="26"/>
        </w:rPr>
        <w:tab/>
        <w:t>      Hiệu trưởng nhà trường có kế hoạch giáo dục, đề ra các biện pháp nâng cao chất lượng giáo dục và các hoạt động bổ trợ khác để nhằm nâng cao chất lượng giáo dục; Khuyên khích học sinh tham gia nghiên cứu KHKT dành cho học sinh THPT; đầu tư cơ sở vật chất cho thư viện đạt thư viên tiên tiên</w:t>
      </w:r>
    </w:p>
    <w:p w14:paraId="7EE8D572" w14:textId="77777777" w:rsidR="00DA2E9F" w:rsidRPr="00857BF5" w:rsidRDefault="00682F4D" w:rsidP="00682F4D">
      <w:pPr>
        <w:pStyle w:val="content"/>
        <w:tabs>
          <w:tab w:val="clear" w:pos="980"/>
        </w:tabs>
        <w:ind w:firstLine="709"/>
        <w:rPr>
          <w:sz w:val="26"/>
          <w:szCs w:val="26"/>
        </w:rPr>
      </w:pPr>
      <w:r w:rsidRPr="00857BF5">
        <w:rPr>
          <w:b/>
          <w:sz w:val="26"/>
          <w:szCs w:val="26"/>
        </w:rPr>
        <w:t>5. Tự</w:t>
      </w:r>
      <w:r w:rsidRPr="00857BF5">
        <w:rPr>
          <w:b/>
          <w:sz w:val="26"/>
          <w:szCs w:val="26"/>
          <w:lang w:val="vi-VN"/>
        </w:rPr>
        <w:t xml:space="preserve"> đánh giá</w:t>
      </w:r>
      <w:r w:rsidRPr="00857BF5">
        <w:rPr>
          <w:b/>
          <w:sz w:val="26"/>
          <w:szCs w:val="26"/>
        </w:rPr>
        <w:t>:</w:t>
      </w:r>
      <w:r w:rsidRPr="00857BF5">
        <w:rPr>
          <w:sz w:val="26"/>
          <w:szCs w:val="26"/>
        </w:rPr>
        <w:t xml:space="preserve"> Không đạt</w:t>
      </w:r>
    </w:p>
    <w:p w14:paraId="45517F15" w14:textId="77777777" w:rsidR="00D74D8F" w:rsidRPr="00857BF5" w:rsidRDefault="00076BE1" w:rsidP="001F31E5">
      <w:pPr>
        <w:pStyle w:val="content"/>
        <w:tabs>
          <w:tab w:val="clear" w:pos="980"/>
        </w:tabs>
        <w:ind w:firstLine="709"/>
        <w:rPr>
          <w:sz w:val="26"/>
          <w:szCs w:val="26"/>
        </w:rPr>
      </w:pPr>
      <w:bookmarkStart w:id="59" w:name="conclusionLv4"/>
      <w:r w:rsidRPr="00857BF5">
        <w:rPr>
          <w:b/>
          <w:sz w:val="26"/>
          <w:szCs w:val="26"/>
        </w:rPr>
        <w:t>Kết luận:</w:t>
      </w:r>
      <w:r w:rsidRPr="00857BF5">
        <w:rPr>
          <w:sz w:val="26"/>
          <w:szCs w:val="26"/>
        </w:rPr>
        <w:t xml:space="preserve"> </w:t>
      </w:r>
    </w:p>
    <w:bookmarkEnd w:id="59"/>
    <w:p w14:paraId="62852E74" w14:textId="77777777" w:rsidR="00D60597" w:rsidRDefault="00000000">
      <w:pPr>
        <w:spacing w:before="120" w:after="120"/>
        <w:jc w:val="both"/>
      </w:pPr>
      <w:r>
        <w:rPr>
          <w:sz w:val="26"/>
        </w:rPr>
        <w:tab/>
        <w:t>Trong quá trình tự đánh giá theo 5 tiêu chuẩn mà Bộ Giáo dục Đào tạo đã ban hành, về cơ bản cơ cấu tổ chức và đội ngũ cán bộ công chức đảm bảo đủ theo quy định. Chất lượng giáo viên không ngừng bồi dưỡng nâng cao và đạt chuẩn trình độ trên chuẩn 13,9%. Chất lượng giáo dục của nhà trường ngày một nâng lên. Công tác phối hợp với Ban đại diện cha mẹ học sinh thực hiện tốt.  Tập thể cán bộ, giáo viên, nhân viên, học sinh và phụ huynh hết sức tự hào bởi những thành quả mà nhà trường đã đạt được trong những năm qua trong đó kết quả giáo dục học sinh là tiêu chuẩn phản ánh chính xác, khách quan nhất chất lượng giáo dục của nhà trường. Trong các năm qua tỷ lệ tốt nghiệp luôn đạt  97,5% trở lên , tỷ lệ học sinh giỏi, học sinh tiên tiến đều tăng đặc biệt là năm nào cũng có học sinh giỏi cấp tỉnh. Đó thực sự là nguồn động viên, là niềm tự hào của của  thầy giáo, cô giáo và học sinh trong nhà trường.</w:t>
      </w:r>
    </w:p>
    <w:p w14:paraId="2A541293" w14:textId="77777777" w:rsidR="00D60597" w:rsidRDefault="00000000">
      <w:pPr>
        <w:spacing w:before="120" w:after="120"/>
        <w:jc w:val="both"/>
      </w:pPr>
      <w:r>
        <w:rPr>
          <w:sz w:val="26"/>
        </w:rPr>
        <w:tab/>
        <w:t>Đối chiếu với các thành quả về hoạt động giáo dục mà nhà trường đã đạt được trong năm qua với Bộ tiêu chuẩn đánh giá trường trung học được Bộ Giáo dục Đào tạo ban hành; trong quá trình tự đánh giá nhà trường đã đạt được những kết quả cụ thể về các tiêu chí như sau:</w:t>
      </w:r>
    </w:p>
    <w:p w14:paraId="76596398" w14:textId="77777777" w:rsidR="00D60597" w:rsidRDefault="00000000">
      <w:pPr>
        <w:spacing w:before="120" w:after="120"/>
        <w:jc w:val="both"/>
      </w:pPr>
      <w:r>
        <w:rPr>
          <w:sz w:val="26"/>
        </w:rPr>
        <w:tab/>
        <w:t>     Đạt mức độ 1: 28/28 chiểm 100%</w:t>
      </w:r>
    </w:p>
    <w:p w14:paraId="5E4EC863" w14:textId="77777777" w:rsidR="00D60597" w:rsidRDefault="00000000">
      <w:pPr>
        <w:spacing w:before="120" w:after="120"/>
        <w:jc w:val="both"/>
      </w:pPr>
      <w:r>
        <w:rPr>
          <w:sz w:val="26"/>
        </w:rPr>
        <w:tab/>
        <w:t>     Đạt mức độ 2: 26/28 chiếm 92,8%</w:t>
      </w:r>
    </w:p>
    <w:p w14:paraId="0F6A55B6" w14:textId="77777777" w:rsidR="00D60597" w:rsidRDefault="00000000">
      <w:pPr>
        <w:spacing w:before="120" w:after="120"/>
        <w:jc w:val="both"/>
      </w:pPr>
      <w:r>
        <w:rPr>
          <w:sz w:val="26"/>
        </w:rPr>
        <w:tab/>
        <w:t>     Đạt mức độ 3: 9/28 chiểm 32%</w:t>
      </w:r>
    </w:p>
    <w:p w14:paraId="7D66CF20" w14:textId="77777777" w:rsidR="00D60597" w:rsidRDefault="00000000">
      <w:pPr>
        <w:spacing w:before="120" w:after="120"/>
        <w:jc w:val="both"/>
      </w:pPr>
      <w:r>
        <w:rPr>
          <w:sz w:val="26"/>
        </w:rPr>
        <w:tab/>
        <w:t>Căn cứ Thông tư số 18/2018/TT-BGDĐT ngày 22/8/2018 của Bộ trưởng Bộ Giáo dục và Đào tạo ban hành Quy định về kiểm định chất lượng giáo dục và công nhận đạt chuẩn quốc gia đối với trường trung học cơ sở, trường trung học phổ thông và trường phổ thông có nhiều cấp học thì trường THPT DTNT N’Trang Lơng đạt tiêu chuẩn chất lượng giáo dục cấp độ 2.</w:t>
      </w:r>
    </w:p>
    <w:p w14:paraId="6C24FEAD" w14:textId="77777777" w:rsidR="00D60597" w:rsidRDefault="00000000">
      <w:pPr>
        <w:spacing w:before="120" w:after="120"/>
        <w:jc w:val="both"/>
      </w:pPr>
      <w:r>
        <w:rPr>
          <w:sz w:val="26"/>
        </w:rPr>
        <w:tab/>
        <w:t>       </w:t>
      </w:r>
    </w:p>
    <w:p w14:paraId="624B1D05" w14:textId="77777777" w:rsidR="004C0315" w:rsidRDefault="004C0315" w:rsidP="004C0315">
      <w:pPr>
        <w:pStyle w:val="Style1"/>
        <w:numPr>
          <w:ilvl w:val="0"/>
          <w:numId w:val="8"/>
        </w:numPr>
        <w:jc w:val="left"/>
        <w:rPr>
          <w:sz w:val="26"/>
          <w:szCs w:val="26"/>
          <w:lang w:val="vi-VN"/>
        </w:rPr>
      </w:pPr>
      <w:r>
        <w:rPr>
          <w:sz w:val="26"/>
          <w:szCs w:val="26"/>
          <w:lang w:val="vi-VN"/>
        </w:rPr>
        <w:t>Số lượng và tỉ lệ phần trăm (%) các tiêu chí đạt và không đạt Mức 4:</w:t>
      </w:r>
    </w:p>
    <w:p w14:paraId="76A5317D" w14:textId="77777777" w:rsidR="004C0315" w:rsidRDefault="004C0315" w:rsidP="004C0315">
      <w:pPr>
        <w:pStyle w:val="Style1"/>
        <w:numPr>
          <w:ilvl w:val="1"/>
          <w:numId w:val="8"/>
        </w:numPr>
        <w:jc w:val="left"/>
        <w:rPr>
          <w:sz w:val="26"/>
          <w:szCs w:val="26"/>
          <w:lang w:val="vi-VN"/>
        </w:rPr>
      </w:pPr>
      <w:r>
        <w:rPr>
          <w:sz w:val="26"/>
          <w:szCs w:val="26"/>
          <w:lang w:val="vi-VN"/>
        </w:rPr>
        <w:t xml:space="preserve">Không đạt: 3/6 </w:t>
      </w:r>
      <w:r w:rsidR="005B3F1D" w:rsidRPr="005B3F1D">
        <w:rPr>
          <w:sz w:val="26"/>
          <w:szCs w:val="26"/>
          <w:lang w:val="vi-VN"/>
        </w:rPr>
        <w:t>tiêu chí</w:t>
      </w:r>
      <w:r w:rsidR="005B3F1D">
        <w:rPr>
          <w:sz w:val="26"/>
          <w:szCs w:val="26"/>
          <w:lang w:val="vi-VN"/>
        </w:rPr>
        <w:t xml:space="preserve"> </w:t>
      </w:r>
      <w:r>
        <w:rPr>
          <w:sz w:val="26"/>
          <w:szCs w:val="26"/>
          <w:lang w:val="vi-VN"/>
        </w:rPr>
        <w:t>chiếm 50</w:t>
      </w:r>
      <w:r w:rsidR="00C66CA1">
        <w:rPr>
          <w:sz w:val="26"/>
          <w:szCs w:val="26"/>
          <w:lang w:val="en-US"/>
        </w:rPr>
        <w:t xml:space="preserve"> </w:t>
      </w:r>
      <w:r>
        <w:rPr>
          <w:sz w:val="26"/>
          <w:szCs w:val="26"/>
          <w:lang w:val="vi-VN"/>
        </w:rPr>
        <w:t>%</w:t>
      </w:r>
    </w:p>
    <w:p w14:paraId="3A687F19" w14:textId="77777777" w:rsidR="004C0315" w:rsidRPr="00C06183" w:rsidRDefault="004C0315" w:rsidP="004C0315">
      <w:pPr>
        <w:pStyle w:val="Style1"/>
        <w:numPr>
          <w:ilvl w:val="1"/>
          <w:numId w:val="8"/>
        </w:numPr>
        <w:jc w:val="left"/>
        <w:rPr>
          <w:sz w:val="26"/>
          <w:szCs w:val="26"/>
          <w:lang w:val="vi-VN"/>
        </w:rPr>
      </w:pPr>
      <w:r>
        <w:rPr>
          <w:sz w:val="26"/>
          <w:szCs w:val="26"/>
          <w:lang w:val="vi-VN"/>
        </w:rPr>
        <w:lastRenderedPageBreak/>
        <w:t xml:space="preserve">Đạt: 3/6 </w:t>
      </w:r>
      <w:r w:rsidR="005B3F1D" w:rsidRPr="005B3F1D">
        <w:rPr>
          <w:sz w:val="26"/>
          <w:szCs w:val="26"/>
          <w:lang w:val="vi-VN"/>
        </w:rPr>
        <w:t>tiêu chí</w:t>
      </w:r>
      <w:r w:rsidR="005B3F1D">
        <w:rPr>
          <w:sz w:val="26"/>
          <w:szCs w:val="26"/>
          <w:lang w:val="vi-VN"/>
        </w:rPr>
        <w:t xml:space="preserve"> </w:t>
      </w:r>
      <w:r>
        <w:rPr>
          <w:sz w:val="26"/>
          <w:szCs w:val="26"/>
          <w:lang w:val="vi-VN"/>
        </w:rPr>
        <w:t>chiếm 50</w:t>
      </w:r>
      <w:r w:rsidR="00C66CA1">
        <w:rPr>
          <w:sz w:val="26"/>
          <w:szCs w:val="26"/>
          <w:lang w:val="en-US"/>
        </w:rPr>
        <w:t xml:space="preserve"> </w:t>
      </w:r>
      <w:r>
        <w:rPr>
          <w:sz w:val="26"/>
          <w:szCs w:val="26"/>
          <w:lang w:val="vi-VN"/>
        </w:rPr>
        <w:t>%</w:t>
      </w:r>
    </w:p>
    <w:p w14:paraId="55E0B121" w14:textId="77777777" w:rsidR="0092070B" w:rsidRDefault="004E1CD6" w:rsidP="0092070B">
      <w:pPr>
        <w:pStyle w:val="Style1"/>
        <w:jc w:val="center"/>
        <w:rPr>
          <w:b/>
          <w:lang w:val="vi-VN"/>
        </w:rPr>
      </w:pPr>
      <w:bookmarkStart w:id="60" w:name="klc"/>
      <w:r>
        <w:rPr>
          <w:b/>
          <w:lang w:val="vi-VN"/>
        </w:rPr>
        <w:t>Phần</w:t>
      </w:r>
      <w:r w:rsidR="00044FA1" w:rsidRPr="00044FA1">
        <w:rPr>
          <w:b/>
          <w:lang w:val="vi-VN"/>
        </w:rPr>
        <w:t xml:space="preserve"> </w:t>
      </w:r>
      <w:r w:rsidR="00076BE1" w:rsidRPr="00044FA1">
        <w:rPr>
          <w:b/>
        </w:rPr>
        <w:t>III</w:t>
      </w:r>
      <w:r>
        <w:rPr>
          <w:b/>
          <w:lang w:val="vi-VN"/>
        </w:rPr>
        <w:t>. K</w:t>
      </w:r>
      <w:r w:rsidR="00F279BB">
        <w:rPr>
          <w:b/>
          <w:lang w:val="vi-VN"/>
        </w:rPr>
        <w:t>ẾT LUẬN CHUNG</w:t>
      </w:r>
    </w:p>
    <w:bookmarkEnd w:id="60"/>
    <w:p w14:paraId="27F83108" w14:textId="77777777" w:rsidR="00C06183" w:rsidRDefault="00C06183" w:rsidP="003007A1">
      <w:pPr>
        <w:pStyle w:val="Style1"/>
        <w:numPr>
          <w:ilvl w:val="0"/>
          <w:numId w:val="8"/>
        </w:numPr>
        <w:jc w:val="left"/>
        <w:rPr>
          <w:sz w:val="26"/>
          <w:szCs w:val="26"/>
          <w:lang w:val="vi-VN"/>
        </w:rPr>
      </w:pPr>
      <w:r w:rsidRPr="00C06183">
        <w:rPr>
          <w:sz w:val="26"/>
          <w:szCs w:val="26"/>
          <w:lang w:val="vi-VN"/>
        </w:rPr>
        <w:t>Số</w:t>
      </w:r>
      <w:r>
        <w:rPr>
          <w:sz w:val="26"/>
          <w:szCs w:val="26"/>
          <w:lang w:val="vi-VN"/>
        </w:rPr>
        <w:t xml:space="preserve"> lượng và tỉ lệ phần trăm (%) các tiêu chí đạt và không đạt Mức 1, Mức 2 và Mức 3:</w:t>
      </w:r>
    </w:p>
    <w:p w14:paraId="777DC4EA" w14:textId="77777777" w:rsidR="00C06183" w:rsidRDefault="00C06183" w:rsidP="009C76AC">
      <w:pPr>
        <w:pStyle w:val="Style1"/>
        <w:numPr>
          <w:ilvl w:val="1"/>
          <w:numId w:val="8"/>
        </w:numPr>
        <w:rPr>
          <w:sz w:val="26"/>
          <w:szCs w:val="26"/>
          <w:lang w:val="vi-VN"/>
        </w:rPr>
      </w:pPr>
      <w:r>
        <w:rPr>
          <w:sz w:val="26"/>
          <w:szCs w:val="26"/>
          <w:lang w:val="vi-VN"/>
        </w:rPr>
        <w:t xml:space="preserve">Không đạt: 0/28 </w:t>
      </w:r>
      <w:r w:rsidR="005B3F1D" w:rsidRPr="005B3F1D">
        <w:rPr>
          <w:sz w:val="26"/>
          <w:szCs w:val="26"/>
          <w:lang w:val="vi-VN"/>
        </w:rPr>
        <w:t>tiêu chí</w:t>
      </w:r>
      <w:r w:rsidR="005B3F1D">
        <w:rPr>
          <w:sz w:val="26"/>
          <w:szCs w:val="26"/>
          <w:lang w:val="vi-VN"/>
        </w:rPr>
        <w:t xml:space="preserve"> </w:t>
      </w:r>
      <w:r>
        <w:rPr>
          <w:sz w:val="26"/>
          <w:szCs w:val="26"/>
          <w:lang w:val="vi-VN"/>
        </w:rPr>
        <w:t>chiếm 0</w:t>
      </w:r>
      <w:r w:rsidR="00C66CA1">
        <w:rPr>
          <w:sz w:val="26"/>
          <w:szCs w:val="26"/>
          <w:lang w:val="en-US"/>
        </w:rPr>
        <w:t xml:space="preserve"> </w:t>
      </w:r>
      <w:r>
        <w:rPr>
          <w:sz w:val="26"/>
          <w:szCs w:val="26"/>
          <w:lang w:val="vi-VN"/>
        </w:rPr>
        <w:t>%</w:t>
      </w:r>
    </w:p>
    <w:p w14:paraId="2EF82A03" w14:textId="77777777" w:rsidR="009C76AC" w:rsidRDefault="009C76AC" w:rsidP="009C76AC">
      <w:pPr>
        <w:pStyle w:val="Style1"/>
        <w:numPr>
          <w:ilvl w:val="1"/>
          <w:numId w:val="8"/>
        </w:numPr>
        <w:rPr>
          <w:sz w:val="26"/>
          <w:szCs w:val="26"/>
          <w:lang w:val="vi-VN"/>
        </w:rPr>
      </w:pPr>
      <w:r>
        <w:rPr>
          <w:sz w:val="26"/>
          <w:szCs w:val="26"/>
          <w:lang w:val="vi-VN"/>
        </w:rPr>
        <w:t xml:space="preserve">Đạt Mức 1: </w:t>
      </w:r>
      <w:r>
        <w:rPr>
          <w:sz w:val="26"/>
          <w:szCs w:val="26"/>
          <w:lang w:val="en-US"/>
        </w:rPr>
        <w:t>(</w:t>
      </w:r>
      <w:r>
        <w:rPr>
          <w:sz w:val="26"/>
          <w:szCs w:val="26"/>
          <w:lang w:val="vi-VN"/>
        </w:rPr>
        <w:t>28/28</w:t>
      </w:r>
      <w:r>
        <w:rPr>
          <w:sz w:val="26"/>
          <w:szCs w:val="26"/>
          <w:lang w:val="en-US"/>
        </w:rPr>
        <w:t>)</w:t>
      </w:r>
      <w:r>
        <w:rPr>
          <w:sz w:val="26"/>
          <w:szCs w:val="26"/>
          <w:lang w:val="vi-VN"/>
        </w:rPr>
        <w:t xml:space="preserve"> </w:t>
      </w:r>
      <w:r>
        <w:rPr>
          <w:sz w:val="26"/>
          <w:szCs w:val="26"/>
          <w:lang w:val="en-US"/>
        </w:rPr>
        <w:t xml:space="preserve"> (</w:t>
      </w:r>
      <w:r>
        <w:rPr>
          <w:sz w:val="26"/>
          <w:szCs w:val="26"/>
          <w:lang w:val="vi-VN"/>
        </w:rPr>
        <w:t>28/28</w:t>
      </w:r>
      <w:r>
        <w:rPr>
          <w:sz w:val="26"/>
          <w:szCs w:val="26"/>
          <w:lang w:val="en-US"/>
        </w:rPr>
        <w:t>)</w:t>
      </w:r>
      <w:r>
        <w:rPr>
          <w:sz w:val="26"/>
          <w:szCs w:val="26"/>
          <w:lang w:val="vi-VN"/>
        </w:rPr>
        <w:t xml:space="preserve"> </w:t>
      </w:r>
      <w:r w:rsidRPr="005B3F1D">
        <w:rPr>
          <w:sz w:val="26"/>
          <w:szCs w:val="26"/>
          <w:lang w:val="vi-VN"/>
        </w:rPr>
        <w:t>tiêu chí</w:t>
      </w:r>
      <w:r>
        <w:rPr>
          <w:sz w:val="26"/>
          <w:szCs w:val="26"/>
          <w:lang w:val="vi-VN"/>
        </w:rPr>
        <w:t xml:space="preserve"> chiếm 100</w:t>
      </w:r>
      <w:r w:rsidR="00C66CA1">
        <w:rPr>
          <w:sz w:val="26"/>
          <w:szCs w:val="26"/>
          <w:lang w:val="en-US"/>
        </w:rPr>
        <w:t xml:space="preserve"> </w:t>
      </w:r>
      <w:r>
        <w:rPr>
          <w:sz w:val="26"/>
          <w:szCs w:val="26"/>
          <w:lang w:val="vi-VN"/>
        </w:rPr>
        <w:t>%</w:t>
      </w:r>
    </w:p>
    <w:p w14:paraId="0170893D" w14:textId="77777777" w:rsidR="009C76AC" w:rsidRDefault="009C76AC" w:rsidP="009C76AC">
      <w:pPr>
        <w:pStyle w:val="Style1"/>
        <w:numPr>
          <w:ilvl w:val="1"/>
          <w:numId w:val="8"/>
        </w:numPr>
        <w:rPr>
          <w:sz w:val="26"/>
          <w:szCs w:val="26"/>
          <w:lang w:val="vi-VN"/>
        </w:rPr>
      </w:pPr>
      <w:r>
        <w:rPr>
          <w:sz w:val="26"/>
          <w:szCs w:val="26"/>
          <w:lang w:val="vi-VN"/>
        </w:rPr>
        <w:t>Đạt Mức 2:</w:t>
      </w:r>
      <w:r w:rsidRPr="00C06183">
        <w:rPr>
          <w:sz w:val="26"/>
          <w:szCs w:val="26"/>
          <w:lang w:val="vi-VN"/>
        </w:rPr>
        <w:t xml:space="preserve"> </w:t>
      </w:r>
      <w:r>
        <w:rPr>
          <w:sz w:val="26"/>
          <w:szCs w:val="26"/>
          <w:lang w:val="en-US"/>
        </w:rPr>
        <w:t>(</w:t>
      </w:r>
      <w:r>
        <w:rPr>
          <w:sz w:val="26"/>
          <w:szCs w:val="26"/>
          <w:lang w:val="vi-VN"/>
        </w:rPr>
        <w:t>28/28</w:t>
      </w:r>
      <w:r>
        <w:rPr>
          <w:sz w:val="26"/>
          <w:szCs w:val="26"/>
          <w:lang w:val="en-US"/>
        </w:rPr>
        <w:t>)</w:t>
      </w:r>
      <w:r>
        <w:rPr>
          <w:sz w:val="26"/>
          <w:szCs w:val="26"/>
          <w:lang w:val="vi-VN"/>
        </w:rPr>
        <w:t xml:space="preserve"> </w:t>
      </w:r>
      <w:r>
        <w:rPr>
          <w:sz w:val="26"/>
          <w:szCs w:val="26"/>
          <w:lang w:val="en-US"/>
        </w:rPr>
        <w:t xml:space="preserve"> (</w:t>
      </w:r>
      <w:r>
        <w:rPr>
          <w:sz w:val="26"/>
          <w:szCs w:val="26"/>
          <w:lang w:val="vi-VN"/>
        </w:rPr>
        <w:t>28/28</w:t>
      </w:r>
      <w:r>
        <w:rPr>
          <w:sz w:val="26"/>
          <w:szCs w:val="26"/>
          <w:lang w:val="en-US"/>
        </w:rPr>
        <w:t>)</w:t>
      </w:r>
      <w:r>
        <w:rPr>
          <w:sz w:val="26"/>
          <w:szCs w:val="26"/>
          <w:lang w:val="vi-VN"/>
        </w:rPr>
        <w:t xml:space="preserve"> </w:t>
      </w:r>
      <w:r w:rsidRPr="005B3F1D">
        <w:rPr>
          <w:sz w:val="26"/>
          <w:szCs w:val="26"/>
          <w:lang w:val="vi-VN"/>
        </w:rPr>
        <w:t>tiêu chí</w:t>
      </w:r>
      <w:r>
        <w:rPr>
          <w:sz w:val="26"/>
          <w:szCs w:val="26"/>
          <w:lang w:val="vi-VN"/>
        </w:rPr>
        <w:t xml:space="preserve"> chiếm 100</w:t>
      </w:r>
      <w:r w:rsidR="00C66CA1">
        <w:rPr>
          <w:sz w:val="26"/>
          <w:szCs w:val="26"/>
          <w:lang w:val="en-US"/>
        </w:rPr>
        <w:t xml:space="preserve"> </w:t>
      </w:r>
      <w:r>
        <w:rPr>
          <w:sz w:val="26"/>
          <w:szCs w:val="26"/>
          <w:lang w:val="vi-VN"/>
        </w:rPr>
        <w:t>%</w:t>
      </w:r>
    </w:p>
    <w:p w14:paraId="554D9BF6" w14:textId="77777777" w:rsidR="009C76AC" w:rsidRDefault="009C76AC" w:rsidP="009C76AC">
      <w:pPr>
        <w:pStyle w:val="Style1"/>
        <w:numPr>
          <w:ilvl w:val="1"/>
          <w:numId w:val="8"/>
        </w:numPr>
        <w:rPr>
          <w:sz w:val="26"/>
          <w:szCs w:val="26"/>
          <w:lang w:val="vi-VN"/>
        </w:rPr>
      </w:pPr>
      <w:r>
        <w:rPr>
          <w:sz w:val="26"/>
          <w:szCs w:val="26"/>
          <w:lang w:val="vi-VN"/>
        </w:rPr>
        <w:t>Đạt Mức 3:</w:t>
      </w:r>
      <w:r w:rsidRPr="00C06183">
        <w:rPr>
          <w:sz w:val="26"/>
          <w:szCs w:val="26"/>
          <w:lang w:val="vi-VN"/>
        </w:rPr>
        <w:t xml:space="preserve"> </w:t>
      </w:r>
      <w:r>
        <w:rPr>
          <w:sz w:val="26"/>
          <w:szCs w:val="26"/>
          <w:lang w:val="en-US"/>
        </w:rPr>
        <w:t>(</w:t>
      </w:r>
      <w:r>
        <w:rPr>
          <w:sz w:val="26"/>
          <w:szCs w:val="26"/>
          <w:lang w:val="vi-VN"/>
        </w:rPr>
        <w:t>17/28</w:t>
      </w:r>
      <w:r>
        <w:rPr>
          <w:sz w:val="26"/>
          <w:szCs w:val="26"/>
          <w:lang w:val="en-US"/>
        </w:rPr>
        <w:t>)</w:t>
      </w:r>
      <w:r>
        <w:rPr>
          <w:sz w:val="26"/>
          <w:szCs w:val="26"/>
          <w:lang w:val="vi-VN"/>
        </w:rPr>
        <w:t xml:space="preserve"> </w:t>
      </w:r>
      <w:r>
        <w:rPr>
          <w:sz w:val="26"/>
          <w:szCs w:val="26"/>
          <w:lang w:val="en-US"/>
        </w:rPr>
        <w:t xml:space="preserve"> (</w:t>
      </w:r>
      <w:r>
        <w:rPr>
          <w:sz w:val="26"/>
          <w:szCs w:val="26"/>
          <w:lang w:val="vi-VN"/>
        </w:rPr>
        <w:t>9/20</w:t>
      </w:r>
      <w:r>
        <w:rPr>
          <w:sz w:val="26"/>
          <w:szCs w:val="26"/>
          <w:lang w:val="en-US"/>
        </w:rPr>
        <w:t>)</w:t>
      </w:r>
      <w:r>
        <w:rPr>
          <w:sz w:val="26"/>
          <w:szCs w:val="26"/>
          <w:lang w:val="vi-VN"/>
        </w:rPr>
        <w:t xml:space="preserve"> </w:t>
      </w:r>
      <w:r w:rsidRPr="005B3F1D">
        <w:rPr>
          <w:sz w:val="26"/>
          <w:szCs w:val="26"/>
          <w:lang w:val="vi-VN"/>
        </w:rPr>
        <w:t>tiêu chí</w:t>
      </w:r>
      <w:r>
        <w:rPr>
          <w:sz w:val="26"/>
          <w:szCs w:val="26"/>
          <w:lang w:val="vi-VN"/>
        </w:rPr>
        <w:t xml:space="preserve"> chiếm 60.8</w:t>
      </w:r>
      <w:r w:rsidR="00C66CA1">
        <w:rPr>
          <w:sz w:val="26"/>
          <w:szCs w:val="26"/>
          <w:lang w:val="en-US"/>
        </w:rPr>
        <w:t xml:space="preserve"> </w:t>
      </w:r>
      <w:r>
        <w:rPr>
          <w:sz w:val="26"/>
          <w:szCs w:val="26"/>
          <w:lang w:val="vi-VN"/>
        </w:rPr>
        <w:t>%</w:t>
      </w:r>
    </w:p>
    <w:p w14:paraId="1D650C0E" w14:textId="77777777" w:rsidR="00C06183" w:rsidRDefault="00C06183" w:rsidP="003007A1">
      <w:pPr>
        <w:pStyle w:val="Style1"/>
        <w:numPr>
          <w:ilvl w:val="0"/>
          <w:numId w:val="8"/>
        </w:numPr>
        <w:jc w:val="left"/>
        <w:rPr>
          <w:sz w:val="26"/>
          <w:szCs w:val="26"/>
          <w:lang w:val="vi-VN"/>
        </w:rPr>
      </w:pPr>
      <w:r>
        <w:rPr>
          <w:sz w:val="26"/>
          <w:szCs w:val="26"/>
          <w:lang w:val="vi-VN"/>
        </w:rPr>
        <w:t>Số lượng và tỉ lệ phần trăm (%) các tiêu chí đạt và không đạt Mức 4:</w:t>
      </w:r>
    </w:p>
    <w:p w14:paraId="488C324D" w14:textId="77777777" w:rsidR="00C06183" w:rsidRDefault="00C06183" w:rsidP="009C76AC">
      <w:pPr>
        <w:pStyle w:val="Style1"/>
        <w:numPr>
          <w:ilvl w:val="1"/>
          <w:numId w:val="8"/>
        </w:numPr>
        <w:rPr>
          <w:sz w:val="26"/>
          <w:szCs w:val="26"/>
          <w:lang w:val="vi-VN"/>
        </w:rPr>
      </w:pPr>
      <w:r>
        <w:rPr>
          <w:sz w:val="26"/>
          <w:szCs w:val="26"/>
          <w:lang w:val="vi-VN"/>
        </w:rPr>
        <w:t xml:space="preserve">Không đạt: 3/6 </w:t>
      </w:r>
      <w:r w:rsidR="005B3F1D" w:rsidRPr="005B3F1D">
        <w:rPr>
          <w:sz w:val="26"/>
          <w:szCs w:val="26"/>
          <w:lang w:val="vi-VN"/>
        </w:rPr>
        <w:t xml:space="preserve">tiêu chí </w:t>
      </w:r>
      <w:r>
        <w:rPr>
          <w:sz w:val="26"/>
          <w:szCs w:val="26"/>
          <w:lang w:val="vi-VN"/>
        </w:rPr>
        <w:t>chiếm 50</w:t>
      </w:r>
      <w:r w:rsidR="00C66CA1">
        <w:rPr>
          <w:sz w:val="26"/>
          <w:szCs w:val="26"/>
          <w:lang w:val="en-US"/>
        </w:rPr>
        <w:t xml:space="preserve"> </w:t>
      </w:r>
      <w:r>
        <w:rPr>
          <w:sz w:val="26"/>
          <w:szCs w:val="26"/>
          <w:lang w:val="vi-VN"/>
        </w:rPr>
        <w:t>%</w:t>
      </w:r>
    </w:p>
    <w:p w14:paraId="45729D2C" w14:textId="77777777" w:rsidR="00C06183" w:rsidRPr="00C06183" w:rsidRDefault="00C06183" w:rsidP="009C76AC">
      <w:pPr>
        <w:pStyle w:val="Style1"/>
        <w:numPr>
          <w:ilvl w:val="1"/>
          <w:numId w:val="8"/>
        </w:numPr>
        <w:rPr>
          <w:sz w:val="26"/>
          <w:szCs w:val="26"/>
          <w:lang w:val="vi-VN"/>
        </w:rPr>
      </w:pPr>
      <w:r>
        <w:rPr>
          <w:sz w:val="26"/>
          <w:szCs w:val="26"/>
          <w:lang w:val="vi-VN"/>
        </w:rPr>
        <w:t>Đạt: 3/6</w:t>
      </w:r>
      <w:r w:rsidR="005B3F1D" w:rsidRPr="005B3F1D">
        <w:rPr>
          <w:sz w:val="26"/>
          <w:szCs w:val="26"/>
          <w:lang w:val="vi-VN"/>
        </w:rPr>
        <w:t xml:space="preserve"> tiêu chí</w:t>
      </w:r>
      <w:r>
        <w:rPr>
          <w:sz w:val="26"/>
          <w:szCs w:val="26"/>
          <w:lang w:val="vi-VN"/>
        </w:rPr>
        <w:t xml:space="preserve"> chiếm 50</w:t>
      </w:r>
      <w:r w:rsidR="00C66CA1">
        <w:rPr>
          <w:sz w:val="26"/>
          <w:szCs w:val="26"/>
          <w:lang w:val="en-US"/>
        </w:rPr>
        <w:t xml:space="preserve"> </w:t>
      </w:r>
      <w:r>
        <w:rPr>
          <w:sz w:val="26"/>
          <w:szCs w:val="26"/>
          <w:lang w:val="vi-VN"/>
        </w:rPr>
        <w:t>%</w:t>
      </w:r>
    </w:p>
    <w:p w14:paraId="59047BB9" w14:textId="77777777" w:rsidR="00D60597" w:rsidRDefault="00000000">
      <w:pPr>
        <w:spacing w:before="120" w:after="120"/>
        <w:jc w:val="both"/>
      </w:pPr>
      <w:r>
        <w:rPr>
          <w:sz w:val="26"/>
        </w:rPr>
        <w:tab/>
        <w:t>Nhà trường có cơ cấu, tổ chức bộ máy đúng quy định Điều lệ trường phổ thông. Lớp học, số học sinh trong một lớp học được tổ chức theo quy định. Nhà trường chấp hành đúng chủ trương chính sách của Đảng, pháp luật của Nhà nước và cơ quan quản lý giáo dục các cấp; thực hiện tốt dân chủ, công tác quản lí hành chính, tài chính, cơ sở vật chất, các hoạt động giáo dục, công tác quản lí cán bộ, giáo viên, nhân viên và học sinh; Triển khai thực hiện tốt các phong trào thi đua; Đảm bảo an ninh trật tự, an toàn cho học sinh và cán bộ, giáo viên, nhân viên. Trường có đủ giáo viên, đạt trình độ chuyên môn theo quy định; 100% Tỷ lệ giáo viên đạt chuẩn và trên chuẩn vượt quy định; không có giáo viên xếp loại yếu kém. Giáo viên, nhân viên trong trường được đảm bảo đầy đủ các chế độ chính sách theo quy định. Học sinh thực hiện đầy đủ nhiệm vụ và thực hiện đúng quy định về hành vi không được làm, tích cực tham gia các hoạt động bảo vệ môi trường. Trường có khuôn viên từng điểm riêng biệt, hàng rào bao quanh, đảm bảo an toàn, có sân chơi, bãi tập cho học sinh, phù hợp với điều kiện thực tế của trường. Trường có đủ phòng học, đảm bảo cho học sinh học 2 buổi/ngày; thư viện có khá đủ các loại sách, báo, tài liệu tham khảo đáp ứng nhu cầu học tập, nghiên cứu của giáo viên, nhân viên và học sinh. Nhà trường có hệ thống nước sạch, có nơi để xe cho giáo viên, nhân viên. Trường thực hiện tốt công tác phối hợp giữa nhà trường, gia đình và xã hội; thường xuyên phối hợp với các tổ chức, đoàn thể ngoài nhà trường, tạo được sự đồng bộ, thống nhất trong công tác giáo dục toàn diện cho học sinh. Nhà trường thực hiện đầy đủ chương trình giáo dục, kế hoạch dạy học của Bộ GDĐT. Công tác tổ chức bồi dưỡng học sinh giỏi, phụ đạo học sinh yếu được thực hiện thường xuyên. Chú trọng công tác nâng cao chất lượng giáo dục toàn diện cho học sinh; thực hiện tốt công tác tuyên truyền, phòng chống dịch bệnh và kiểm tra sức khỏe định kỳ cho học sinh.</w:t>
      </w:r>
    </w:p>
    <w:p w14:paraId="1C0B40C6" w14:textId="77777777" w:rsidR="00D60597" w:rsidRDefault="00000000">
      <w:pPr>
        <w:spacing w:before="120" w:after="120"/>
        <w:jc w:val="both"/>
      </w:pPr>
      <w:r>
        <w:rPr>
          <w:sz w:val="26"/>
        </w:rPr>
        <w:tab/>
        <w:t xml:space="preserve">Tuy nhiên, ban lãnh đạo nhà trường chưa thường xuyên kiểm tra, giám sát nên việc lập kế hoạch theo tuần của tổ chuyên môn và tổ văn phòng và việc tổ chức sinh hoạt của tổ văn phòng còn một vài tháng chưa đúng quy định. Một số ít GV năng lực giảng dạy không đồng đều, còn lúng túng trong việc đổi mới phương giảng dạy, ứng dụng công nghệ thông tin còn hạn chế. Một vài học sinh có lúc thực hiện chưa tốt nội quy nhà trường. Thiết bị và một số đồ dùng dạy học xuống cấp. Một số cha mẹ học sinh phải đi làm ăn xa nên việc trao đổi thông tin hai chiều giữa gia đình và nhà trường về việc học tập của học sinh còn hạn chế. Công tác xã hội hóa chưa phát triển rộng rãi trong toàn xã hội. Việc tổ chức tham quan thực tế về truyền thống lịch sử, văn hóa dân tộc của địa phương cho học sinh chưa được thường xuyên. Việc bồi dưỡng học sinh giỏi, phụ đạo học sinh yếu ở một số lớp; chất lượng </w:t>
      </w:r>
      <w:r>
        <w:rPr>
          <w:sz w:val="26"/>
        </w:rPr>
        <w:lastRenderedPageBreak/>
        <w:t>hoạt động giáo dục ngoài giờ lên lớp đôi lúc hiệu quả chưa cao. Số lượng HS tham gia thi và đạt giải các hội thi chưa nhiều.</w:t>
      </w:r>
    </w:p>
    <w:p w14:paraId="76C0BA3A" w14:textId="77777777" w:rsidR="00D60597" w:rsidRDefault="00000000">
      <w:pPr>
        <w:spacing w:before="120" w:after="120"/>
        <w:jc w:val="both"/>
      </w:pPr>
      <w:r>
        <w:rPr>
          <w:sz w:val="26"/>
        </w:rPr>
        <w:tab/>
        <w:t>Trên cơ sở tự đánh giá chất lượng giáo dục của nhà trường với những điểm mạnh và điểm yếu, nhà trường đề ra các giải pháp cải tiến và nâng cao chất lượng giáo dục của đơn vị trong thời gian tới.</w:t>
      </w:r>
    </w:p>
    <w:p w14:paraId="5AB53C27" w14:textId="2F563846" w:rsidR="001A7930" w:rsidRPr="004F75D0" w:rsidRDefault="001A7930" w:rsidP="001A7930">
      <w:pPr>
        <w:pStyle w:val="Style1"/>
        <w:tabs>
          <w:tab w:val="clear" w:pos="980"/>
        </w:tabs>
        <w:ind w:firstLine="709"/>
        <w:rPr>
          <w:sz w:val="26"/>
          <w:szCs w:val="26"/>
          <w:lang w:val="vi-VN"/>
        </w:rPr>
      </w:pPr>
      <w:r w:rsidRPr="004F75D0">
        <w:rPr>
          <w:sz w:val="26"/>
          <w:szCs w:val="26"/>
          <w:lang w:val="vi-VN"/>
        </w:rPr>
        <w:t xml:space="preserve">Căn cứ tiêu chuẩn đánh giá chất lượng giáo dục và quy trình, chu kỳ kiểm định chất lượng </w:t>
      </w:r>
      <w:r w:rsidR="000174D1" w:rsidRPr="007A6CD9">
        <w:rPr>
          <w:sz w:val="26"/>
          <w:szCs w:val="26"/>
          <w:lang w:val="vi-VN"/>
        </w:rPr>
        <w:t>giáo dục</w:t>
      </w:r>
      <w:r w:rsidR="000174D1">
        <w:rPr>
          <w:sz w:val="26"/>
          <w:szCs w:val="26"/>
          <w:lang w:val="en-US"/>
        </w:rPr>
        <w:t xml:space="preserve"> mầm non,</w:t>
      </w:r>
      <w:r w:rsidR="000174D1" w:rsidRPr="007A6CD9">
        <w:rPr>
          <w:sz w:val="26"/>
          <w:szCs w:val="26"/>
          <w:lang w:val="vi-VN"/>
        </w:rPr>
        <w:t xml:space="preserve"> </w:t>
      </w:r>
      <w:r w:rsidRPr="004F75D0">
        <w:rPr>
          <w:sz w:val="26"/>
          <w:szCs w:val="26"/>
          <w:lang w:val="vi-VN"/>
        </w:rPr>
        <w:t xml:space="preserve">giáo dục cơ sở, giáo dục phổ thông, cơ sở giáo dục thường xuyên của BGD&amp;ĐT. TRƯỜNG TRUNG HỌC PHỔ THÔNG DÂN TỘC NỘI TRÚ N'TRANG LƠNG tự đánh giá đạt tiêu chuẩn chất lượng giáo dục cấp độ 2 và đạt mức độ </w:t>
      </w:r>
      <w:r w:rsidR="00251843">
        <w:rPr>
          <w:sz w:val="26"/>
          <w:szCs w:val="26"/>
          <w:lang w:val="en-US"/>
        </w:rPr>
        <w:t>2</w:t>
      </w:r>
      <w:r w:rsidRPr="004F75D0">
        <w:rPr>
          <w:sz w:val="26"/>
          <w:szCs w:val="26"/>
          <w:lang w:val="vi-VN"/>
        </w:rPr>
        <w:t xml:space="preserve">  trường chuẩn Quốc Gia.</w:t>
      </w:r>
    </w:p>
    <w:p w14:paraId="75D19262" w14:textId="75F8A025" w:rsidR="00076BE1" w:rsidRPr="00857BF5" w:rsidRDefault="00A06153" w:rsidP="000C0C88">
      <w:pPr>
        <w:shd w:val="clear" w:color="auto" w:fill="FFFFFF"/>
        <w:spacing w:before="120" w:after="120"/>
        <w:ind w:firstLine="720"/>
        <w:jc w:val="right"/>
        <w:rPr>
          <w:sz w:val="26"/>
          <w:szCs w:val="26"/>
        </w:rPr>
      </w:pPr>
      <w:r>
        <w:rPr>
          <w:i/>
          <w:sz w:val="26"/>
          <w:szCs w:val="26"/>
          <w:lang w:val="pt-BR"/>
        </w:rPr>
        <w:t>Đăk Nông</w:t>
      </w:r>
      <w:r w:rsidR="00076BE1" w:rsidRPr="00857BF5">
        <w:rPr>
          <w:i/>
          <w:sz w:val="26"/>
          <w:szCs w:val="26"/>
          <w:lang w:val="pt-BR"/>
        </w:rPr>
        <w:t xml:space="preserve">, ngày </w:t>
      </w:r>
      <w:r>
        <w:rPr>
          <w:i/>
          <w:sz w:val="26"/>
          <w:szCs w:val="26"/>
          <w:lang w:val="pt-BR"/>
        </w:rPr>
        <w:t xml:space="preserve"> 19 </w:t>
      </w:r>
      <w:r w:rsidR="00076BE1" w:rsidRPr="00857BF5">
        <w:rPr>
          <w:i/>
          <w:sz w:val="26"/>
          <w:szCs w:val="26"/>
          <w:lang w:val="pt-BR"/>
        </w:rPr>
        <w:t xml:space="preserve">tháng </w:t>
      </w:r>
      <w:r>
        <w:rPr>
          <w:i/>
          <w:sz w:val="26"/>
          <w:szCs w:val="26"/>
          <w:lang w:val="pt-BR"/>
        </w:rPr>
        <w:t xml:space="preserve"> 6 </w:t>
      </w:r>
      <w:r w:rsidR="00076BE1" w:rsidRPr="00857BF5">
        <w:rPr>
          <w:i/>
          <w:sz w:val="26"/>
          <w:szCs w:val="26"/>
          <w:lang w:val="pt-BR"/>
        </w:rPr>
        <w:t xml:space="preserve"> năm 20</w:t>
      </w:r>
      <w:r>
        <w:rPr>
          <w:i/>
          <w:sz w:val="26"/>
          <w:szCs w:val="26"/>
          <w:lang w:val="pt-BR"/>
        </w:rPr>
        <w:t>22</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169"/>
        <w:gridCol w:w="4896"/>
      </w:tblGrid>
      <w:tr w:rsidR="00076BE1" w:rsidRPr="00857BF5" w14:paraId="72C0A47A" w14:textId="77777777" w:rsidTr="007E509E">
        <w:trPr>
          <w:trHeight w:val="80"/>
          <w:tblCellSpacing w:w="0" w:type="dxa"/>
        </w:trPr>
        <w:tc>
          <w:tcPr>
            <w:tcW w:w="4285" w:type="dxa"/>
            <w:shd w:val="clear" w:color="auto" w:fill="FFFFFF"/>
            <w:tcMar>
              <w:top w:w="0" w:type="dxa"/>
              <w:left w:w="108" w:type="dxa"/>
              <w:bottom w:w="0" w:type="dxa"/>
              <w:right w:w="108" w:type="dxa"/>
            </w:tcMar>
            <w:hideMark/>
          </w:tcPr>
          <w:p w14:paraId="03E9C13A" w14:textId="77777777" w:rsidR="00076BE1" w:rsidRPr="00857BF5" w:rsidRDefault="00076BE1" w:rsidP="000C0C88">
            <w:pPr>
              <w:spacing w:before="120" w:after="120"/>
              <w:rPr>
                <w:sz w:val="26"/>
                <w:szCs w:val="26"/>
              </w:rPr>
            </w:pPr>
            <w:r w:rsidRPr="00857BF5">
              <w:rPr>
                <w:sz w:val="26"/>
                <w:szCs w:val="26"/>
                <w:lang w:val="pt-BR"/>
              </w:rPr>
              <w:t> </w:t>
            </w:r>
          </w:p>
        </w:tc>
        <w:tc>
          <w:tcPr>
            <w:tcW w:w="5002" w:type="dxa"/>
            <w:shd w:val="clear" w:color="auto" w:fill="FFFFFF"/>
            <w:tcMar>
              <w:top w:w="0" w:type="dxa"/>
              <w:left w:w="108" w:type="dxa"/>
              <w:bottom w:w="0" w:type="dxa"/>
              <w:right w:w="108" w:type="dxa"/>
            </w:tcMar>
            <w:hideMark/>
          </w:tcPr>
          <w:p w14:paraId="39A678DB" w14:textId="77777777" w:rsidR="00076BE1" w:rsidRPr="00857BF5" w:rsidRDefault="00076BE1" w:rsidP="000C0C88">
            <w:pPr>
              <w:spacing w:before="120" w:after="120"/>
              <w:jc w:val="center"/>
              <w:rPr>
                <w:sz w:val="26"/>
                <w:szCs w:val="26"/>
              </w:rPr>
            </w:pPr>
            <w:r w:rsidRPr="00857BF5">
              <w:rPr>
                <w:b/>
                <w:sz w:val="26"/>
                <w:szCs w:val="26"/>
                <w:lang w:val="pt-BR"/>
              </w:rPr>
              <w:t>HIỆU TRƯỞNG</w:t>
            </w:r>
          </w:p>
          <w:p w14:paraId="3E0DBF61" w14:textId="77777777" w:rsidR="00076BE1" w:rsidRDefault="00076BE1" w:rsidP="000C0C88">
            <w:pPr>
              <w:spacing w:before="120" w:after="120"/>
              <w:jc w:val="center"/>
              <w:rPr>
                <w:i/>
                <w:sz w:val="26"/>
                <w:szCs w:val="26"/>
                <w:lang w:val="pt-BR"/>
              </w:rPr>
            </w:pPr>
            <w:r w:rsidRPr="00857BF5">
              <w:rPr>
                <w:i/>
                <w:sz w:val="26"/>
                <w:szCs w:val="26"/>
                <w:lang w:val="pt-BR"/>
              </w:rPr>
              <w:t>(Ký tên, đóng dấu)</w:t>
            </w:r>
          </w:p>
          <w:p w14:paraId="6FF63B06" w14:textId="77777777" w:rsidR="00A06153" w:rsidRDefault="00A06153" w:rsidP="000C0C88">
            <w:pPr>
              <w:spacing w:before="120" w:after="120"/>
              <w:jc w:val="center"/>
              <w:rPr>
                <w:sz w:val="26"/>
                <w:szCs w:val="26"/>
              </w:rPr>
            </w:pPr>
            <w:r>
              <w:rPr>
                <w:sz w:val="26"/>
                <w:szCs w:val="26"/>
              </w:rPr>
              <w:t xml:space="preserve">Đỗ Thị Viết Hà </w:t>
            </w:r>
          </w:p>
          <w:p w14:paraId="42773888" w14:textId="3EE03F47" w:rsidR="00A06153" w:rsidRPr="00857BF5" w:rsidRDefault="00A06153" w:rsidP="000C0C88">
            <w:pPr>
              <w:spacing w:before="120" w:after="120"/>
              <w:jc w:val="center"/>
              <w:rPr>
                <w:sz w:val="26"/>
                <w:szCs w:val="26"/>
              </w:rPr>
            </w:pPr>
            <w:r>
              <w:rPr>
                <w:sz w:val="26"/>
                <w:szCs w:val="26"/>
              </w:rPr>
              <w:t>(Đã ký)</w:t>
            </w:r>
          </w:p>
        </w:tc>
      </w:tr>
    </w:tbl>
    <w:p w14:paraId="6372CBD0" w14:textId="77777777" w:rsidR="00BF7321" w:rsidRPr="00316747" w:rsidRDefault="00BF7321" w:rsidP="000C0C88">
      <w:pPr>
        <w:spacing w:before="120" w:after="120"/>
        <w:jc w:val="center"/>
        <w:rPr>
          <w:b/>
          <w:lang w:val="pt-BR"/>
        </w:rPr>
      </w:pPr>
    </w:p>
    <w:p w14:paraId="4601CF31" w14:textId="77777777" w:rsidR="00625630" w:rsidRDefault="00625630">
      <w:pPr>
        <w:rPr>
          <w:b/>
          <w:lang w:val="pt-BR"/>
        </w:rPr>
      </w:pPr>
      <w:bookmarkStart w:id="61" w:name="pl"/>
      <w:r>
        <w:rPr>
          <w:b/>
          <w:lang w:val="pt-BR"/>
        </w:rPr>
        <w:br w:type="page"/>
      </w:r>
    </w:p>
    <w:p w14:paraId="4E766277" w14:textId="77777777" w:rsidR="00E946CE" w:rsidRPr="00DA1104" w:rsidRDefault="00625630" w:rsidP="00DA1104">
      <w:pPr>
        <w:spacing w:before="120" w:after="120"/>
        <w:jc w:val="center"/>
        <w:rPr>
          <w:b/>
          <w:lang w:val="pt-BR"/>
        </w:rPr>
      </w:pPr>
      <w:r>
        <w:rPr>
          <w:b/>
          <w:lang w:val="pt-BR"/>
        </w:rPr>
        <w:lastRenderedPageBreak/>
        <w:t>Phần</w:t>
      </w:r>
      <w:r w:rsidR="00E946CE" w:rsidRPr="00316747">
        <w:rPr>
          <w:b/>
          <w:lang w:val="pt-BR"/>
        </w:rPr>
        <w:t xml:space="preserve"> I</w:t>
      </w:r>
      <w:r w:rsidR="00044FA1">
        <w:rPr>
          <w:b/>
          <w:lang w:val="vi-VN"/>
        </w:rPr>
        <w:t>V</w:t>
      </w:r>
    </w:p>
    <w:p w14:paraId="2EAC5D00" w14:textId="77777777" w:rsidR="00E946CE" w:rsidRPr="00316747" w:rsidRDefault="00E946CE" w:rsidP="00DA1104">
      <w:pPr>
        <w:tabs>
          <w:tab w:val="center" w:pos="4536"/>
          <w:tab w:val="left" w:pos="6336"/>
        </w:tabs>
        <w:spacing w:before="120" w:line="320" w:lineRule="exact"/>
        <w:jc w:val="center"/>
        <w:rPr>
          <w:lang w:val="pt-BR"/>
        </w:rPr>
      </w:pPr>
      <w:r w:rsidRPr="00316747">
        <w:rPr>
          <w:b/>
          <w:lang w:val="pt-BR"/>
        </w:rPr>
        <w:t>PHỤ LỤC</w:t>
      </w:r>
      <w:bookmarkEnd w:id="61"/>
    </w:p>
    <w:sectPr w:rsidR="00E946CE" w:rsidRPr="00316747" w:rsidSect="00A36303">
      <w:headerReference w:type="default" r:id="rId14"/>
      <w:footerReference w:type="default" r:id="rId15"/>
      <w:headerReference w:type="first" r:id="rId16"/>
      <w:footerReference w:type="first" r:id="rId17"/>
      <w:pgSz w:w="11900" w:h="16840"/>
      <w:pgMar w:top="1134" w:right="1134" w:bottom="1134" w:left="1701" w:header="709" w:footer="709" w:gutter="0"/>
      <w:pgNumType w:start="1"/>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5238E" w14:textId="77777777" w:rsidR="00031340" w:rsidRDefault="00031340" w:rsidP="00C66251">
      <w:r>
        <w:separator/>
      </w:r>
    </w:p>
  </w:endnote>
  <w:endnote w:type="continuationSeparator" w:id="0">
    <w:p w14:paraId="51C49D08" w14:textId="77777777" w:rsidR="00031340" w:rsidRDefault="00031340" w:rsidP="00C66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39978960"/>
      <w:docPartObj>
        <w:docPartGallery w:val="Page Numbers (Bottom of Page)"/>
        <w:docPartUnique/>
      </w:docPartObj>
    </w:sdtPr>
    <w:sdtContent>
      <w:p w14:paraId="55B5A08A" w14:textId="77777777" w:rsidR="00057372" w:rsidRDefault="00057372" w:rsidP="008D07C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3DCB7A0" w14:textId="77777777" w:rsidR="00057372" w:rsidRDefault="00057372" w:rsidP="00C6625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0D657" w14:textId="77777777" w:rsidR="00057372" w:rsidRDefault="00057372" w:rsidP="0027523D">
    <w:pPr>
      <w:pStyle w:val="Footer"/>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EAEBB" w14:textId="77777777" w:rsidR="0027523D" w:rsidRDefault="0027523D" w:rsidP="00444D9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DB51B" w14:textId="77777777" w:rsidR="00565231" w:rsidRDefault="00565231" w:rsidP="0027523D">
    <w:pPr>
      <w:pStyle w:val="Footer"/>
      <w:ind w:right="360"/>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64B1D" w14:textId="77777777" w:rsidR="00537D9B" w:rsidRDefault="00537D9B" w:rsidP="00DD52F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54785" w14:textId="77777777" w:rsidR="00031340" w:rsidRDefault="00031340" w:rsidP="00C66251">
      <w:r>
        <w:separator/>
      </w:r>
    </w:p>
  </w:footnote>
  <w:footnote w:type="continuationSeparator" w:id="0">
    <w:p w14:paraId="7C2EC51C" w14:textId="77777777" w:rsidR="00031340" w:rsidRDefault="00031340" w:rsidP="00C662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60909815"/>
      <w:docPartObj>
        <w:docPartGallery w:val="Page Numbers (Top of Page)"/>
        <w:docPartUnique/>
      </w:docPartObj>
    </w:sdtPr>
    <w:sdtContent>
      <w:p w14:paraId="69139136" w14:textId="77777777" w:rsidR="00A36303" w:rsidRDefault="00A36303" w:rsidP="006D423E">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EB6C173" w14:textId="77777777" w:rsidR="00DD52F0" w:rsidRDefault="00DD52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182AE" w14:textId="77777777" w:rsidR="00DD52F0" w:rsidRDefault="00DD52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DBB1C" w14:textId="77777777" w:rsidR="00DD52F0" w:rsidRDefault="00DD52F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75648622"/>
      <w:docPartObj>
        <w:docPartGallery w:val="Page Numbers (Top of Page)"/>
        <w:docPartUnique/>
      </w:docPartObj>
    </w:sdtPr>
    <w:sdtContent>
      <w:p w14:paraId="1AC19E33" w14:textId="77777777" w:rsidR="00A36303" w:rsidRDefault="00A36303" w:rsidP="006D423E">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0DED0E3" w14:textId="77777777" w:rsidR="00A36303" w:rsidRDefault="00A3630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35147565"/>
      <w:docPartObj>
        <w:docPartGallery w:val="Page Numbers (Top of Page)"/>
        <w:docPartUnique/>
      </w:docPartObj>
    </w:sdtPr>
    <w:sdtContent>
      <w:p w14:paraId="6393D580" w14:textId="77777777" w:rsidR="00A36303" w:rsidRDefault="00A36303" w:rsidP="006D423E">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972745B" w14:textId="77777777" w:rsidR="00A36303" w:rsidRDefault="00A363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E7F4C"/>
    <w:multiLevelType w:val="multilevel"/>
    <w:tmpl w:val="DF14C6F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440" w:hanging="108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800" w:hanging="1440"/>
      </w:pPr>
      <w:rPr>
        <w:rFonts w:hint="default"/>
        <w:i w:val="0"/>
      </w:rPr>
    </w:lvl>
    <w:lvl w:ilvl="6">
      <w:start w:val="1"/>
      <w:numFmt w:val="decimal"/>
      <w:isLgl/>
      <w:lvlText w:val="%1.%2.%3.%4.%5.%6.%7."/>
      <w:lvlJc w:val="left"/>
      <w:pPr>
        <w:ind w:left="2160" w:hanging="1800"/>
      </w:pPr>
      <w:rPr>
        <w:rFonts w:hint="default"/>
        <w:i w:val="0"/>
      </w:rPr>
    </w:lvl>
    <w:lvl w:ilvl="7">
      <w:start w:val="1"/>
      <w:numFmt w:val="decimal"/>
      <w:isLgl/>
      <w:lvlText w:val="%1.%2.%3.%4.%5.%6.%7.%8."/>
      <w:lvlJc w:val="left"/>
      <w:pPr>
        <w:ind w:left="2160" w:hanging="1800"/>
      </w:pPr>
      <w:rPr>
        <w:rFonts w:hint="default"/>
        <w:i w:val="0"/>
      </w:rPr>
    </w:lvl>
    <w:lvl w:ilvl="8">
      <w:start w:val="1"/>
      <w:numFmt w:val="decimal"/>
      <w:isLgl/>
      <w:lvlText w:val="%1.%2.%3.%4.%5.%6.%7.%8.%9."/>
      <w:lvlJc w:val="left"/>
      <w:pPr>
        <w:ind w:left="2520" w:hanging="2160"/>
      </w:pPr>
      <w:rPr>
        <w:rFonts w:hint="default"/>
        <w:i w:val="0"/>
      </w:rPr>
    </w:lvl>
  </w:abstractNum>
  <w:abstractNum w:abstractNumId="1" w15:restartNumberingAfterBreak="0">
    <w:nsid w:val="15132BDA"/>
    <w:multiLevelType w:val="hybridMultilevel"/>
    <w:tmpl w:val="EB42CC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4C22B5"/>
    <w:multiLevelType w:val="hybridMultilevel"/>
    <w:tmpl w:val="C3181C2E"/>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15:restartNumberingAfterBreak="0">
    <w:nsid w:val="2E035C1A"/>
    <w:multiLevelType w:val="hybridMultilevel"/>
    <w:tmpl w:val="4442F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32594A"/>
    <w:multiLevelType w:val="hybridMultilevel"/>
    <w:tmpl w:val="E9F4C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BF250C"/>
    <w:multiLevelType w:val="hybridMultilevel"/>
    <w:tmpl w:val="A268F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196A8B"/>
    <w:multiLevelType w:val="hybridMultilevel"/>
    <w:tmpl w:val="4D46C502"/>
    <w:lvl w:ilvl="0" w:tplc="04090001">
      <w:start w:val="1"/>
      <w:numFmt w:val="bullet"/>
      <w:lvlText w:val=""/>
      <w:lvlJc w:val="left"/>
      <w:pPr>
        <w:ind w:left="1809" w:hanging="360"/>
      </w:pPr>
      <w:rPr>
        <w:rFonts w:ascii="Symbol" w:hAnsi="Symbol" w:hint="default"/>
      </w:rPr>
    </w:lvl>
    <w:lvl w:ilvl="1" w:tplc="04090019" w:tentative="1">
      <w:start w:val="1"/>
      <w:numFmt w:val="lowerLetter"/>
      <w:lvlText w:val="%2."/>
      <w:lvlJc w:val="left"/>
      <w:pPr>
        <w:ind w:left="2529" w:hanging="360"/>
      </w:pPr>
    </w:lvl>
    <w:lvl w:ilvl="2" w:tplc="0409001B" w:tentative="1">
      <w:start w:val="1"/>
      <w:numFmt w:val="lowerRoman"/>
      <w:lvlText w:val="%3."/>
      <w:lvlJc w:val="right"/>
      <w:pPr>
        <w:ind w:left="3249" w:hanging="180"/>
      </w:pPr>
    </w:lvl>
    <w:lvl w:ilvl="3" w:tplc="0409000F" w:tentative="1">
      <w:start w:val="1"/>
      <w:numFmt w:val="decimal"/>
      <w:lvlText w:val="%4."/>
      <w:lvlJc w:val="left"/>
      <w:pPr>
        <w:ind w:left="3969" w:hanging="360"/>
      </w:pPr>
    </w:lvl>
    <w:lvl w:ilvl="4" w:tplc="04090019" w:tentative="1">
      <w:start w:val="1"/>
      <w:numFmt w:val="lowerLetter"/>
      <w:lvlText w:val="%5."/>
      <w:lvlJc w:val="left"/>
      <w:pPr>
        <w:ind w:left="4689" w:hanging="360"/>
      </w:pPr>
    </w:lvl>
    <w:lvl w:ilvl="5" w:tplc="0409001B" w:tentative="1">
      <w:start w:val="1"/>
      <w:numFmt w:val="lowerRoman"/>
      <w:lvlText w:val="%6."/>
      <w:lvlJc w:val="right"/>
      <w:pPr>
        <w:ind w:left="5409" w:hanging="180"/>
      </w:pPr>
    </w:lvl>
    <w:lvl w:ilvl="6" w:tplc="0409000F" w:tentative="1">
      <w:start w:val="1"/>
      <w:numFmt w:val="decimal"/>
      <w:lvlText w:val="%7."/>
      <w:lvlJc w:val="left"/>
      <w:pPr>
        <w:ind w:left="6129" w:hanging="360"/>
      </w:pPr>
    </w:lvl>
    <w:lvl w:ilvl="7" w:tplc="04090019" w:tentative="1">
      <w:start w:val="1"/>
      <w:numFmt w:val="lowerLetter"/>
      <w:lvlText w:val="%8."/>
      <w:lvlJc w:val="left"/>
      <w:pPr>
        <w:ind w:left="6849" w:hanging="360"/>
      </w:pPr>
    </w:lvl>
    <w:lvl w:ilvl="8" w:tplc="0409001B" w:tentative="1">
      <w:start w:val="1"/>
      <w:numFmt w:val="lowerRoman"/>
      <w:lvlText w:val="%9."/>
      <w:lvlJc w:val="right"/>
      <w:pPr>
        <w:ind w:left="7569" w:hanging="180"/>
      </w:pPr>
    </w:lvl>
  </w:abstractNum>
  <w:abstractNum w:abstractNumId="7" w15:restartNumberingAfterBreak="0">
    <w:nsid w:val="6A157003"/>
    <w:multiLevelType w:val="hybridMultilevel"/>
    <w:tmpl w:val="9BDCE1D2"/>
    <w:lvl w:ilvl="0" w:tplc="2E361A04">
      <w:start w:val="5"/>
      <w:numFmt w:val="bullet"/>
      <w:lvlText w:val="-"/>
      <w:lvlJc w:val="left"/>
      <w:pPr>
        <w:ind w:left="1089" w:hanging="360"/>
      </w:pPr>
      <w:rPr>
        <w:rFonts w:ascii="Times New Roman" w:eastAsiaTheme="minorHAnsi" w:hAnsi="Times New Roman" w:cs="Times New Roman" w:hint="default"/>
      </w:rPr>
    </w:lvl>
    <w:lvl w:ilvl="1" w:tplc="04090001">
      <w:start w:val="1"/>
      <w:numFmt w:val="bullet"/>
      <w:lvlText w:val=""/>
      <w:lvlJc w:val="left"/>
      <w:pPr>
        <w:ind w:left="1809" w:hanging="360"/>
      </w:pPr>
      <w:rPr>
        <w:rFonts w:ascii="Symbol" w:hAnsi="Symbol" w:hint="default"/>
      </w:rPr>
    </w:lvl>
    <w:lvl w:ilvl="2" w:tplc="04090005" w:tentative="1">
      <w:start w:val="1"/>
      <w:numFmt w:val="bullet"/>
      <w:lvlText w:val=""/>
      <w:lvlJc w:val="left"/>
      <w:pPr>
        <w:ind w:left="2529" w:hanging="360"/>
      </w:pPr>
      <w:rPr>
        <w:rFonts w:ascii="Wingdings" w:hAnsi="Wingdings" w:hint="default"/>
      </w:rPr>
    </w:lvl>
    <w:lvl w:ilvl="3" w:tplc="04090001" w:tentative="1">
      <w:start w:val="1"/>
      <w:numFmt w:val="bullet"/>
      <w:lvlText w:val=""/>
      <w:lvlJc w:val="left"/>
      <w:pPr>
        <w:ind w:left="3249" w:hanging="360"/>
      </w:pPr>
      <w:rPr>
        <w:rFonts w:ascii="Symbol" w:hAnsi="Symbol" w:hint="default"/>
      </w:rPr>
    </w:lvl>
    <w:lvl w:ilvl="4" w:tplc="04090003" w:tentative="1">
      <w:start w:val="1"/>
      <w:numFmt w:val="bullet"/>
      <w:lvlText w:val="o"/>
      <w:lvlJc w:val="left"/>
      <w:pPr>
        <w:ind w:left="3969" w:hanging="360"/>
      </w:pPr>
      <w:rPr>
        <w:rFonts w:ascii="Courier New" w:hAnsi="Courier New" w:cs="Courier New" w:hint="default"/>
      </w:rPr>
    </w:lvl>
    <w:lvl w:ilvl="5" w:tplc="04090005" w:tentative="1">
      <w:start w:val="1"/>
      <w:numFmt w:val="bullet"/>
      <w:lvlText w:val=""/>
      <w:lvlJc w:val="left"/>
      <w:pPr>
        <w:ind w:left="4689" w:hanging="360"/>
      </w:pPr>
      <w:rPr>
        <w:rFonts w:ascii="Wingdings" w:hAnsi="Wingdings" w:hint="default"/>
      </w:rPr>
    </w:lvl>
    <w:lvl w:ilvl="6" w:tplc="04090001" w:tentative="1">
      <w:start w:val="1"/>
      <w:numFmt w:val="bullet"/>
      <w:lvlText w:val=""/>
      <w:lvlJc w:val="left"/>
      <w:pPr>
        <w:ind w:left="5409" w:hanging="360"/>
      </w:pPr>
      <w:rPr>
        <w:rFonts w:ascii="Symbol" w:hAnsi="Symbol" w:hint="default"/>
      </w:rPr>
    </w:lvl>
    <w:lvl w:ilvl="7" w:tplc="04090003" w:tentative="1">
      <w:start w:val="1"/>
      <w:numFmt w:val="bullet"/>
      <w:lvlText w:val="o"/>
      <w:lvlJc w:val="left"/>
      <w:pPr>
        <w:ind w:left="6129" w:hanging="360"/>
      </w:pPr>
      <w:rPr>
        <w:rFonts w:ascii="Courier New" w:hAnsi="Courier New" w:cs="Courier New" w:hint="default"/>
      </w:rPr>
    </w:lvl>
    <w:lvl w:ilvl="8" w:tplc="04090005" w:tentative="1">
      <w:start w:val="1"/>
      <w:numFmt w:val="bullet"/>
      <w:lvlText w:val=""/>
      <w:lvlJc w:val="left"/>
      <w:pPr>
        <w:ind w:left="6849" w:hanging="360"/>
      </w:pPr>
      <w:rPr>
        <w:rFonts w:ascii="Wingdings" w:hAnsi="Wingdings" w:hint="default"/>
      </w:rPr>
    </w:lvl>
  </w:abstractNum>
  <w:abstractNum w:abstractNumId="8" w15:restartNumberingAfterBreak="0">
    <w:nsid w:val="79D705FD"/>
    <w:multiLevelType w:val="hybridMultilevel"/>
    <w:tmpl w:val="D36EC7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803743449">
    <w:abstractNumId w:val="8"/>
  </w:num>
  <w:num w:numId="2" w16cid:durableId="1041443086">
    <w:abstractNumId w:val="0"/>
  </w:num>
  <w:num w:numId="3" w16cid:durableId="678626792">
    <w:abstractNumId w:val="4"/>
  </w:num>
  <w:num w:numId="4" w16cid:durableId="1629778832">
    <w:abstractNumId w:val="5"/>
  </w:num>
  <w:num w:numId="5" w16cid:durableId="819930561">
    <w:abstractNumId w:val="3"/>
  </w:num>
  <w:num w:numId="6" w16cid:durableId="1809393185">
    <w:abstractNumId w:val="1"/>
  </w:num>
  <w:num w:numId="7" w16cid:durableId="252864160">
    <w:abstractNumId w:val="2"/>
  </w:num>
  <w:num w:numId="8" w16cid:durableId="1562711129">
    <w:abstractNumId w:val="7"/>
  </w:num>
  <w:num w:numId="9" w16cid:durableId="129428709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D87"/>
    <w:rsid w:val="00001A15"/>
    <w:rsid w:val="00001AFD"/>
    <w:rsid w:val="00003588"/>
    <w:rsid w:val="00005817"/>
    <w:rsid w:val="000061C9"/>
    <w:rsid w:val="0001051A"/>
    <w:rsid w:val="00011031"/>
    <w:rsid w:val="000125D2"/>
    <w:rsid w:val="00013130"/>
    <w:rsid w:val="00014162"/>
    <w:rsid w:val="000158AA"/>
    <w:rsid w:val="0001681C"/>
    <w:rsid w:val="00016EB3"/>
    <w:rsid w:val="000174D1"/>
    <w:rsid w:val="00020E72"/>
    <w:rsid w:val="00021510"/>
    <w:rsid w:val="000218B7"/>
    <w:rsid w:val="00025DB1"/>
    <w:rsid w:val="000301B7"/>
    <w:rsid w:val="0003059C"/>
    <w:rsid w:val="00030E0F"/>
    <w:rsid w:val="00031024"/>
    <w:rsid w:val="00031340"/>
    <w:rsid w:val="00033500"/>
    <w:rsid w:val="00033511"/>
    <w:rsid w:val="00035E15"/>
    <w:rsid w:val="000366CD"/>
    <w:rsid w:val="000409C5"/>
    <w:rsid w:val="00043E18"/>
    <w:rsid w:val="00044B65"/>
    <w:rsid w:val="00044FA1"/>
    <w:rsid w:val="000458B0"/>
    <w:rsid w:val="00050B15"/>
    <w:rsid w:val="00051365"/>
    <w:rsid w:val="00051E9E"/>
    <w:rsid w:val="000525F0"/>
    <w:rsid w:val="0005608C"/>
    <w:rsid w:val="00057372"/>
    <w:rsid w:val="000578C9"/>
    <w:rsid w:val="00060091"/>
    <w:rsid w:val="0006369C"/>
    <w:rsid w:val="00063EC1"/>
    <w:rsid w:val="00065EEF"/>
    <w:rsid w:val="0006715C"/>
    <w:rsid w:val="0006739A"/>
    <w:rsid w:val="000702A9"/>
    <w:rsid w:val="00074EF3"/>
    <w:rsid w:val="00076BE1"/>
    <w:rsid w:val="00080E6A"/>
    <w:rsid w:val="00084698"/>
    <w:rsid w:val="00086AE2"/>
    <w:rsid w:val="00090919"/>
    <w:rsid w:val="00093E8E"/>
    <w:rsid w:val="000944D8"/>
    <w:rsid w:val="00096A98"/>
    <w:rsid w:val="000A13D2"/>
    <w:rsid w:val="000A2E9F"/>
    <w:rsid w:val="000A30C1"/>
    <w:rsid w:val="000A3327"/>
    <w:rsid w:val="000A3A36"/>
    <w:rsid w:val="000B0E78"/>
    <w:rsid w:val="000B2508"/>
    <w:rsid w:val="000B31CC"/>
    <w:rsid w:val="000C0C88"/>
    <w:rsid w:val="000C176E"/>
    <w:rsid w:val="000C4471"/>
    <w:rsid w:val="000C6EC3"/>
    <w:rsid w:val="000D018E"/>
    <w:rsid w:val="000D235C"/>
    <w:rsid w:val="000D3616"/>
    <w:rsid w:val="000D4E8F"/>
    <w:rsid w:val="000D5309"/>
    <w:rsid w:val="000D5834"/>
    <w:rsid w:val="000D7378"/>
    <w:rsid w:val="000D7C5F"/>
    <w:rsid w:val="000E0FB1"/>
    <w:rsid w:val="000E42D7"/>
    <w:rsid w:val="000E43C5"/>
    <w:rsid w:val="000E45A7"/>
    <w:rsid w:val="000E4EC9"/>
    <w:rsid w:val="000F0E80"/>
    <w:rsid w:val="000F2E4B"/>
    <w:rsid w:val="000F490C"/>
    <w:rsid w:val="000F7EF5"/>
    <w:rsid w:val="00100918"/>
    <w:rsid w:val="001013F0"/>
    <w:rsid w:val="001024AE"/>
    <w:rsid w:val="001043FA"/>
    <w:rsid w:val="00107CC0"/>
    <w:rsid w:val="001110F9"/>
    <w:rsid w:val="001172B4"/>
    <w:rsid w:val="00117997"/>
    <w:rsid w:val="00117CD3"/>
    <w:rsid w:val="0012312D"/>
    <w:rsid w:val="0012338C"/>
    <w:rsid w:val="00124F55"/>
    <w:rsid w:val="00125F1F"/>
    <w:rsid w:val="001306F0"/>
    <w:rsid w:val="001325E2"/>
    <w:rsid w:val="001345EC"/>
    <w:rsid w:val="001352C4"/>
    <w:rsid w:val="001363EB"/>
    <w:rsid w:val="0014302E"/>
    <w:rsid w:val="0014668E"/>
    <w:rsid w:val="001513CB"/>
    <w:rsid w:val="00152F69"/>
    <w:rsid w:val="00155108"/>
    <w:rsid w:val="001567AD"/>
    <w:rsid w:val="00156E7E"/>
    <w:rsid w:val="001600F8"/>
    <w:rsid w:val="00161E04"/>
    <w:rsid w:val="00162618"/>
    <w:rsid w:val="00163CB3"/>
    <w:rsid w:val="00164402"/>
    <w:rsid w:val="0016514C"/>
    <w:rsid w:val="00167A3B"/>
    <w:rsid w:val="0017153A"/>
    <w:rsid w:val="00175AA5"/>
    <w:rsid w:val="00176D9A"/>
    <w:rsid w:val="001771F9"/>
    <w:rsid w:val="00177271"/>
    <w:rsid w:val="0018056B"/>
    <w:rsid w:val="0018124F"/>
    <w:rsid w:val="001814EA"/>
    <w:rsid w:val="001838F9"/>
    <w:rsid w:val="001842CD"/>
    <w:rsid w:val="001931EA"/>
    <w:rsid w:val="0019499B"/>
    <w:rsid w:val="001953A9"/>
    <w:rsid w:val="001A1AA6"/>
    <w:rsid w:val="001A7930"/>
    <w:rsid w:val="001B3E6D"/>
    <w:rsid w:val="001B69F0"/>
    <w:rsid w:val="001C0A8E"/>
    <w:rsid w:val="001C0E95"/>
    <w:rsid w:val="001C15A9"/>
    <w:rsid w:val="001C1922"/>
    <w:rsid w:val="001C1B92"/>
    <w:rsid w:val="001C2D58"/>
    <w:rsid w:val="001C3491"/>
    <w:rsid w:val="001C4BCF"/>
    <w:rsid w:val="001C6EE0"/>
    <w:rsid w:val="001C70C8"/>
    <w:rsid w:val="001C73AB"/>
    <w:rsid w:val="001C7675"/>
    <w:rsid w:val="001C7C3B"/>
    <w:rsid w:val="001D0068"/>
    <w:rsid w:val="001D1EFA"/>
    <w:rsid w:val="001D278C"/>
    <w:rsid w:val="001D4C6F"/>
    <w:rsid w:val="001D4DFD"/>
    <w:rsid w:val="001D58F2"/>
    <w:rsid w:val="001D7CD9"/>
    <w:rsid w:val="001E1B9A"/>
    <w:rsid w:val="001E294E"/>
    <w:rsid w:val="001E2F61"/>
    <w:rsid w:val="001E66A9"/>
    <w:rsid w:val="001E7070"/>
    <w:rsid w:val="001F180D"/>
    <w:rsid w:val="001F31E5"/>
    <w:rsid w:val="001F515D"/>
    <w:rsid w:val="001F5CB0"/>
    <w:rsid w:val="00201569"/>
    <w:rsid w:val="0020251C"/>
    <w:rsid w:val="00202DFC"/>
    <w:rsid w:val="00203E24"/>
    <w:rsid w:val="00203E9F"/>
    <w:rsid w:val="0020729D"/>
    <w:rsid w:val="0021069F"/>
    <w:rsid w:val="00210FF5"/>
    <w:rsid w:val="00216EFE"/>
    <w:rsid w:val="002175AA"/>
    <w:rsid w:val="0022036D"/>
    <w:rsid w:val="00224399"/>
    <w:rsid w:val="00224DDA"/>
    <w:rsid w:val="00225524"/>
    <w:rsid w:val="00232375"/>
    <w:rsid w:val="0023275E"/>
    <w:rsid w:val="00236E88"/>
    <w:rsid w:val="002374F9"/>
    <w:rsid w:val="00245119"/>
    <w:rsid w:val="0024582D"/>
    <w:rsid w:val="00247FDF"/>
    <w:rsid w:val="002512E5"/>
    <w:rsid w:val="00251843"/>
    <w:rsid w:val="00251A5C"/>
    <w:rsid w:val="0025308D"/>
    <w:rsid w:val="002558AB"/>
    <w:rsid w:val="00255922"/>
    <w:rsid w:val="002606B3"/>
    <w:rsid w:val="002615B9"/>
    <w:rsid w:val="002617EB"/>
    <w:rsid w:val="002623BB"/>
    <w:rsid w:val="002630B4"/>
    <w:rsid w:val="002640D5"/>
    <w:rsid w:val="002673C6"/>
    <w:rsid w:val="002726BF"/>
    <w:rsid w:val="0027346E"/>
    <w:rsid w:val="00274095"/>
    <w:rsid w:val="00274969"/>
    <w:rsid w:val="00274C9C"/>
    <w:rsid w:val="00274D24"/>
    <w:rsid w:val="0027523D"/>
    <w:rsid w:val="0027604F"/>
    <w:rsid w:val="00276413"/>
    <w:rsid w:val="00277718"/>
    <w:rsid w:val="00280AF8"/>
    <w:rsid w:val="00282D9A"/>
    <w:rsid w:val="00285828"/>
    <w:rsid w:val="00285C04"/>
    <w:rsid w:val="00290BFD"/>
    <w:rsid w:val="00291BCB"/>
    <w:rsid w:val="00294D61"/>
    <w:rsid w:val="00295203"/>
    <w:rsid w:val="0029693E"/>
    <w:rsid w:val="002A0464"/>
    <w:rsid w:val="002A1BC9"/>
    <w:rsid w:val="002A4968"/>
    <w:rsid w:val="002A59EE"/>
    <w:rsid w:val="002B22B9"/>
    <w:rsid w:val="002B34C2"/>
    <w:rsid w:val="002B665F"/>
    <w:rsid w:val="002B7B8F"/>
    <w:rsid w:val="002C4308"/>
    <w:rsid w:val="002C47EA"/>
    <w:rsid w:val="002C609E"/>
    <w:rsid w:val="002D2729"/>
    <w:rsid w:val="002D6C50"/>
    <w:rsid w:val="002E122F"/>
    <w:rsid w:val="002E147E"/>
    <w:rsid w:val="002E1997"/>
    <w:rsid w:val="002E2BBC"/>
    <w:rsid w:val="002F11D0"/>
    <w:rsid w:val="002F33F0"/>
    <w:rsid w:val="002F3B76"/>
    <w:rsid w:val="002F6F9A"/>
    <w:rsid w:val="0030065D"/>
    <w:rsid w:val="0030070A"/>
    <w:rsid w:val="003007A1"/>
    <w:rsid w:val="003045EC"/>
    <w:rsid w:val="00305A5F"/>
    <w:rsid w:val="003105FC"/>
    <w:rsid w:val="003130C1"/>
    <w:rsid w:val="00313CA6"/>
    <w:rsid w:val="0031518F"/>
    <w:rsid w:val="0031658C"/>
    <w:rsid w:val="00316747"/>
    <w:rsid w:val="00323F9D"/>
    <w:rsid w:val="0032787C"/>
    <w:rsid w:val="00336ABC"/>
    <w:rsid w:val="00342E80"/>
    <w:rsid w:val="00344683"/>
    <w:rsid w:val="003457CC"/>
    <w:rsid w:val="00351BFA"/>
    <w:rsid w:val="003522C8"/>
    <w:rsid w:val="00354F07"/>
    <w:rsid w:val="00360E81"/>
    <w:rsid w:val="00370AC3"/>
    <w:rsid w:val="003736BF"/>
    <w:rsid w:val="00375F70"/>
    <w:rsid w:val="00376A42"/>
    <w:rsid w:val="00382011"/>
    <w:rsid w:val="00382F38"/>
    <w:rsid w:val="00383118"/>
    <w:rsid w:val="0038502C"/>
    <w:rsid w:val="00390F0A"/>
    <w:rsid w:val="00391596"/>
    <w:rsid w:val="0039531B"/>
    <w:rsid w:val="003A2396"/>
    <w:rsid w:val="003A4A16"/>
    <w:rsid w:val="003B0A8F"/>
    <w:rsid w:val="003B5E41"/>
    <w:rsid w:val="003C257C"/>
    <w:rsid w:val="003C2B3B"/>
    <w:rsid w:val="003C2EEA"/>
    <w:rsid w:val="003C31B4"/>
    <w:rsid w:val="003C3E2E"/>
    <w:rsid w:val="003C424F"/>
    <w:rsid w:val="003D3B25"/>
    <w:rsid w:val="003D5006"/>
    <w:rsid w:val="003D69EE"/>
    <w:rsid w:val="003E0AC0"/>
    <w:rsid w:val="003E1446"/>
    <w:rsid w:val="003E1B8B"/>
    <w:rsid w:val="003E3A12"/>
    <w:rsid w:val="003E3CD9"/>
    <w:rsid w:val="003E5F93"/>
    <w:rsid w:val="003E775C"/>
    <w:rsid w:val="003F2332"/>
    <w:rsid w:val="003F5F66"/>
    <w:rsid w:val="00400098"/>
    <w:rsid w:val="004024CD"/>
    <w:rsid w:val="0041221C"/>
    <w:rsid w:val="00414CEF"/>
    <w:rsid w:val="0042028C"/>
    <w:rsid w:val="00423ADA"/>
    <w:rsid w:val="0042608D"/>
    <w:rsid w:val="004277D4"/>
    <w:rsid w:val="00430311"/>
    <w:rsid w:val="004346D4"/>
    <w:rsid w:val="00434709"/>
    <w:rsid w:val="00435C63"/>
    <w:rsid w:val="00435E70"/>
    <w:rsid w:val="004367E7"/>
    <w:rsid w:val="004414E7"/>
    <w:rsid w:val="00442053"/>
    <w:rsid w:val="00444D9F"/>
    <w:rsid w:val="00446A92"/>
    <w:rsid w:val="00452B84"/>
    <w:rsid w:val="0045544D"/>
    <w:rsid w:val="004575B1"/>
    <w:rsid w:val="0046110E"/>
    <w:rsid w:val="004620DE"/>
    <w:rsid w:val="00465197"/>
    <w:rsid w:val="00467DAE"/>
    <w:rsid w:val="00470A11"/>
    <w:rsid w:val="00470BA8"/>
    <w:rsid w:val="00473A31"/>
    <w:rsid w:val="00476CDF"/>
    <w:rsid w:val="00477B7E"/>
    <w:rsid w:val="00480DC6"/>
    <w:rsid w:val="00482C59"/>
    <w:rsid w:val="00485A27"/>
    <w:rsid w:val="0048778D"/>
    <w:rsid w:val="00487893"/>
    <w:rsid w:val="004907F4"/>
    <w:rsid w:val="00494961"/>
    <w:rsid w:val="00496B9F"/>
    <w:rsid w:val="00497C1F"/>
    <w:rsid w:val="004A30CB"/>
    <w:rsid w:val="004B1DD2"/>
    <w:rsid w:val="004B2730"/>
    <w:rsid w:val="004B29B5"/>
    <w:rsid w:val="004B395E"/>
    <w:rsid w:val="004B50F8"/>
    <w:rsid w:val="004B6C1E"/>
    <w:rsid w:val="004B7D53"/>
    <w:rsid w:val="004C0315"/>
    <w:rsid w:val="004C1C65"/>
    <w:rsid w:val="004D01FC"/>
    <w:rsid w:val="004D36B5"/>
    <w:rsid w:val="004E0FA6"/>
    <w:rsid w:val="004E1CD6"/>
    <w:rsid w:val="004E2DA3"/>
    <w:rsid w:val="004E3F3E"/>
    <w:rsid w:val="004E5CDD"/>
    <w:rsid w:val="004E5D84"/>
    <w:rsid w:val="004F0326"/>
    <w:rsid w:val="004F0D25"/>
    <w:rsid w:val="004F1EC8"/>
    <w:rsid w:val="004F5265"/>
    <w:rsid w:val="004F61F3"/>
    <w:rsid w:val="004F75D0"/>
    <w:rsid w:val="00506BEE"/>
    <w:rsid w:val="00507579"/>
    <w:rsid w:val="00510FDB"/>
    <w:rsid w:val="0051101D"/>
    <w:rsid w:val="0051133F"/>
    <w:rsid w:val="0051136C"/>
    <w:rsid w:val="00511584"/>
    <w:rsid w:val="00512924"/>
    <w:rsid w:val="00513D05"/>
    <w:rsid w:val="00514546"/>
    <w:rsid w:val="0051501B"/>
    <w:rsid w:val="005155DE"/>
    <w:rsid w:val="00520AD9"/>
    <w:rsid w:val="00527370"/>
    <w:rsid w:val="0052742A"/>
    <w:rsid w:val="00527A0D"/>
    <w:rsid w:val="00531DC7"/>
    <w:rsid w:val="00531FAD"/>
    <w:rsid w:val="005347CF"/>
    <w:rsid w:val="00534A47"/>
    <w:rsid w:val="0053567E"/>
    <w:rsid w:val="005377D4"/>
    <w:rsid w:val="005377EC"/>
    <w:rsid w:val="00537D9B"/>
    <w:rsid w:val="005403D0"/>
    <w:rsid w:val="0055385C"/>
    <w:rsid w:val="005542D0"/>
    <w:rsid w:val="00554895"/>
    <w:rsid w:val="00554964"/>
    <w:rsid w:val="005619C6"/>
    <w:rsid w:val="00562A73"/>
    <w:rsid w:val="00563118"/>
    <w:rsid w:val="00565231"/>
    <w:rsid w:val="0056589B"/>
    <w:rsid w:val="00565AAB"/>
    <w:rsid w:val="00570468"/>
    <w:rsid w:val="00570B2A"/>
    <w:rsid w:val="00572EEF"/>
    <w:rsid w:val="00573932"/>
    <w:rsid w:val="005771EE"/>
    <w:rsid w:val="00577227"/>
    <w:rsid w:val="00581B0B"/>
    <w:rsid w:val="0058250D"/>
    <w:rsid w:val="005851B8"/>
    <w:rsid w:val="0058566E"/>
    <w:rsid w:val="005871E2"/>
    <w:rsid w:val="00591DA9"/>
    <w:rsid w:val="0059233C"/>
    <w:rsid w:val="005938E9"/>
    <w:rsid w:val="005952A0"/>
    <w:rsid w:val="005A06A4"/>
    <w:rsid w:val="005A180F"/>
    <w:rsid w:val="005A2462"/>
    <w:rsid w:val="005A28E9"/>
    <w:rsid w:val="005A4E35"/>
    <w:rsid w:val="005A62A9"/>
    <w:rsid w:val="005A6B75"/>
    <w:rsid w:val="005A6F56"/>
    <w:rsid w:val="005B3F1D"/>
    <w:rsid w:val="005B694E"/>
    <w:rsid w:val="005C2518"/>
    <w:rsid w:val="005C396E"/>
    <w:rsid w:val="005C4138"/>
    <w:rsid w:val="005C432C"/>
    <w:rsid w:val="005C4456"/>
    <w:rsid w:val="005C4B67"/>
    <w:rsid w:val="005C665C"/>
    <w:rsid w:val="005D355A"/>
    <w:rsid w:val="005D3C7F"/>
    <w:rsid w:val="005D617F"/>
    <w:rsid w:val="005D6A03"/>
    <w:rsid w:val="005E2491"/>
    <w:rsid w:val="005E3B9C"/>
    <w:rsid w:val="005E570D"/>
    <w:rsid w:val="005E5BCC"/>
    <w:rsid w:val="005E5CB5"/>
    <w:rsid w:val="005E7BA3"/>
    <w:rsid w:val="005E7E51"/>
    <w:rsid w:val="005F171F"/>
    <w:rsid w:val="005F37DE"/>
    <w:rsid w:val="00604165"/>
    <w:rsid w:val="00604BC0"/>
    <w:rsid w:val="00605324"/>
    <w:rsid w:val="00606645"/>
    <w:rsid w:val="00611CDB"/>
    <w:rsid w:val="00613BB5"/>
    <w:rsid w:val="00613DFA"/>
    <w:rsid w:val="00620C45"/>
    <w:rsid w:val="00622E5D"/>
    <w:rsid w:val="00625630"/>
    <w:rsid w:val="00625E8E"/>
    <w:rsid w:val="0063166D"/>
    <w:rsid w:val="0063502D"/>
    <w:rsid w:val="0063684F"/>
    <w:rsid w:val="00640C3C"/>
    <w:rsid w:val="0064360B"/>
    <w:rsid w:val="0064422C"/>
    <w:rsid w:val="00644A62"/>
    <w:rsid w:val="00644FF0"/>
    <w:rsid w:val="00645251"/>
    <w:rsid w:val="00645305"/>
    <w:rsid w:val="00645587"/>
    <w:rsid w:val="00647D3F"/>
    <w:rsid w:val="00653321"/>
    <w:rsid w:val="006538B7"/>
    <w:rsid w:val="00653A15"/>
    <w:rsid w:val="00653D48"/>
    <w:rsid w:val="00657E85"/>
    <w:rsid w:val="00657E93"/>
    <w:rsid w:val="00663BF0"/>
    <w:rsid w:val="00667FA3"/>
    <w:rsid w:val="00672D5C"/>
    <w:rsid w:val="0067539B"/>
    <w:rsid w:val="006772D9"/>
    <w:rsid w:val="006804D6"/>
    <w:rsid w:val="00681201"/>
    <w:rsid w:val="00682F4D"/>
    <w:rsid w:val="00683D27"/>
    <w:rsid w:val="00683EA2"/>
    <w:rsid w:val="00684733"/>
    <w:rsid w:val="00684C00"/>
    <w:rsid w:val="00685D91"/>
    <w:rsid w:val="006866F2"/>
    <w:rsid w:val="0069190C"/>
    <w:rsid w:val="0069244F"/>
    <w:rsid w:val="00695E5C"/>
    <w:rsid w:val="00697CC0"/>
    <w:rsid w:val="006A5240"/>
    <w:rsid w:val="006A531F"/>
    <w:rsid w:val="006B0545"/>
    <w:rsid w:val="006B308F"/>
    <w:rsid w:val="006B5489"/>
    <w:rsid w:val="006C0EA3"/>
    <w:rsid w:val="006C38BA"/>
    <w:rsid w:val="006D1B89"/>
    <w:rsid w:val="006D222E"/>
    <w:rsid w:val="006D421B"/>
    <w:rsid w:val="006D49B3"/>
    <w:rsid w:val="006D4DE9"/>
    <w:rsid w:val="006D4E3A"/>
    <w:rsid w:val="006D5046"/>
    <w:rsid w:val="006D7AB5"/>
    <w:rsid w:val="006E01C1"/>
    <w:rsid w:val="006E05F0"/>
    <w:rsid w:val="006E1521"/>
    <w:rsid w:val="006E53B9"/>
    <w:rsid w:val="006F0009"/>
    <w:rsid w:val="006F0A15"/>
    <w:rsid w:val="006F15F6"/>
    <w:rsid w:val="006F2292"/>
    <w:rsid w:val="006F3D3A"/>
    <w:rsid w:val="006F667B"/>
    <w:rsid w:val="00702409"/>
    <w:rsid w:val="00705472"/>
    <w:rsid w:val="00712ABE"/>
    <w:rsid w:val="00714290"/>
    <w:rsid w:val="00714326"/>
    <w:rsid w:val="00724175"/>
    <w:rsid w:val="0072562D"/>
    <w:rsid w:val="007257EB"/>
    <w:rsid w:val="00745992"/>
    <w:rsid w:val="007464AA"/>
    <w:rsid w:val="00747E3D"/>
    <w:rsid w:val="0075036C"/>
    <w:rsid w:val="007514D3"/>
    <w:rsid w:val="00751A7E"/>
    <w:rsid w:val="007534C3"/>
    <w:rsid w:val="00755B68"/>
    <w:rsid w:val="007627FC"/>
    <w:rsid w:val="00762823"/>
    <w:rsid w:val="007643FF"/>
    <w:rsid w:val="00766D1E"/>
    <w:rsid w:val="007673FA"/>
    <w:rsid w:val="00772676"/>
    <w:rsid w:val="0077273D"/>
    <w:rsid w:val="00773BE9"/>
    <w:rsid w:val="00780385"/>
    <w:rsid w:val="00780CC5"/>
    <w:rsid w:val="00781999"/>
    <w:rsid w:val="007847B1"/>
    <w:rsid w:val="00784814"/>
    <w:rsid w:val="00784C5F"/>
    <w:rsid w:val="007850EC"/>
    <w:rsid w:val="007908E3"/>
    <w:rsid w:val="00790995"/>
    <w:rsid w:val="00791CC1"/>
    <w:rsid w:val="00791D77"/>
    <w:rsid w:val="00792915"/>
    <w:rsid w:val="0079359E"/>
    <w:rsid w:val="00793F0C"/>
    <w:rsid w:val="0079551D"/>
    <w:rsid w:val="007965CA"/>
    <w:rsid w:val="007A2528"/>
    <w:rsid w:val="007A27A7"/>
    <w:rsid w:val="007A3968"/>
    <w:rsid w:val="007A6DA4"/>
    <w:rsid w:val="007B0858"/>
    <w:rsid w:val="007B22CC"/>
    <w:rsid w:val="007B3242"/>
    <w:rsid w:val="007B4DDB"/>
    <w:rsid w:val="007B6835"/>
    <w:rsid w:val="007C282F"/>
    <w:rsid w:val="007C39F8"/>
    <w:rsid w:val="007D04E2"/>
    <w:rsid w:val="007D1795"/>
    <w:rsid w:val="007D219C"/>
    <w:rsid w:val="007D2549"/>
    <w:rsid w:val="007D2720"/>
    <w:rsid w:val="007D660A"/>
    <w:rsid w:val="007D6A81"/>
    <w:rsid w:val="007D7816"/>
    <w:rsid w:val="007E0E7B"/>
    <w:rsid w:val="007E39D9"/>
    <w:rsid w:val="007E509E"/>
    <w:rsid w:val="007E7D9E"/>
    <w:rsid w:val="007F0100"/>
    <w:rsid w:val="007F1275"/>
    <w:rsid w:val="007F38E3"/>
    <w:rsid w:val="007F3C2C"/>
    <w:rsid w:val="007F3ED9"/>
    <w:rsid w:val="007F5783"/>
    <w:rsid w:val="007F6ECE"/>
    <w:rsid w:val="00804503"/>
    <w:rsid w:val="00807E3F"/>
    <w:rsid w:val="00810DB0"/>
    <w:rsid w:val="008126E6"/>
    <w:rsid w:val="008139A6"/>
    <w:rsid w:val="008169FB"/>
    <w:rsid w:val="00816C7B"/>
    <w:rsid w:val="00823DCC"/>
    <w:rsid w:val="00824643"/>
    <w:rsid w:val="00825C37"/>
    <w:rsid w:val="0082740A"/>
    <w:rsid w:val="00827682"/>
    <w:rsid w:val="00830FB5"/>
    <w:rsid w:val="00831AE3"/>
    <w:rsid w:val="00832AFA"/>
    <w:rsid w:val="008376B9"/>
    <w:rsid w:val="00840570"/>
    <w:rsid w:val="00840BAE"/>
    <w:rsid w:val="00846BC0"/>
    <w:rsid w:val="0085561C"/>
    <w:rsid w:val="0085724F"/>
    <w:rsid w:val="00857BF5"/>
    <w:rsid w:val="0086019E"/>
    <w:rsid w:val="00860D94"/>
    <w:rsid w:val="00861D47"/>
    <w:rsid w:val="0086266D"/>
    <w:rsid w:val="008719FB"/>
    <w:rsid w:val="0087305B"/>
    <w:rsid w:val="00874DEA"/>
    <w:rsid w:val="00876990"/>
    <w:rsid w:val="008772F5"/>
    <w:rsid w:val="00880C84"/>
    <w:rsid w:val="008861E3"/>
    <w:rsid w:val="008865AD"/>
    <w:rsid w:val="008973C3"/>
    <w:rsid w:val="008A450E"/>
    <w:rsid w:val="008A6173"/>
    <w:rsid w:val="008A7A09"/>
    <w:rsid w:val="008B1E4A"/>
    <w:rsid w:val="008B3F3F"/>
    <w:rsid w:val="008B40CC"/>
    <w:rsid w:val="008B5F96"/>
    <w:rsid w:val="008B6344"/>
    <w:rsid w:val="008C0D25"/>
    <w:rsid w:val="008C3C43"/>
    <w:rsid w:val="008C4C1F"/>
    <w:rsid w:val="008C69B4"/>
    <w:rsid w:val="008C6A09"/>
    <w:rsid w:val="008D07C4"/>
    <w:rsid w:val="008D10C2"/>
    <w:rsid w:val="008D1B4B"/>
    <w:rsid w:val="008D206F"/>
    <w:rsid w:val="008D36CD"/>
    <w:rsid w:val="008D4CBA"/>
    <w:rsid w:val="008D6882"/>
    <w:rsid w:val="008E0A35"/>
    <w:rsid w:val="008E1DCB"/>
    <w:rsid w:val="008E2843"/>
    <w:rsid w:val="008E34E9"/>
    <w:rsid w:val="008E3DF9"/>
    <w:rsid w:val="008E4065"/>
    <w:rsid w:val="008E4CA7"/>
    <w:rsid w:val="008E5188"/>
    <w:rsid w:val="008E5C70"/>
    <w:rsid w:val="00902A5E"/>
    <w:rsid w:val="00903440"/>
    <w:rsid w:val="0090421B"/>
    <w:rsid w:val="0090465F"/>
    <w:rsid w:val="009051E1"/>
    <w:rsid w:val="009055E4"/>
    <w:rsid w:val="009063E4"/>
    <w:rsid w:val="00910AE4"/>
    <w:rsid w:val="009113A9"/>
    <w:rsid w:val="0091173D"/>
    <w:rsid w:val="00911CC3"/>
    <w:rsid w:val="0091332A"/>
    <w:rsid w:val="009142AB"/>
    <w:rsid w:val="0092070B"/>
    <w:rsid w:val="00922A68"/>
    <w:rsid w:val="00922ABD"/>
    <w:rsid w:val="00922DF4"/>
    <w:rsid w:val="00926DA4"/>
    <w:rsid w:val="009344D9"/>
    <w:rsid w:val="00936D60"/>
    <w:rsid w:val="0094428C"/>
    <w:rsid w:val="00944F09"/>
    <w:rsid w:val="00945E34"/>
    <w:rsid w:val="0094644F"/>
    <w:rsid w:val="0095144E"/>
    <w:rsid w:val="00953086"/>
    <w:rsid w:val="00954822"/>
    <w:rsid w:val="00960F89"/>
    <w:rsid w:val="00966187"/>
    <w:rsid w:val="009708F2"/>
    <w:rsid w:val="00971842"/>
    <w:rsid w:val="00971A15"/>
    <w:rsid w:val="009736F3"/>
    <w:rsid w:val="0097663F"/>
    <w:rsid w:val="00977624"/>
    <w:rsid w:val="0098138B"/>
    <w:rsid w:val="00981439"/>
    <w:rsid w:val="00981CB9"/>
    <w:rsid w:val="0098276C"/>
    <w:rsid w:val="00982D4E"/>
    <w:rsid w:val="00982F44"/>
    <w:rsid w:val="009851CE"/>
    <w:rsid w:val="0099438B"/>
    <w:rsid w:val="00996E0E"/>
    <w:rsid w:val="009A0E48"/>
    <w:rsid w:val="009A2585"/>
    <w:rsid w:val="009A337B"/>
    <w:rsid w:val="009A7C94"/>
    <w:rsid w:val="009B2946"/>
    <w:rsid w:val="009B4B86"/>
    <w:rsid w:val="009B560D"/>
    <w:rsid w:val="009B694E"/>
    <w:rsid w:val="009B758C"/>
    <w:rsid w:val="009C06A5"/>
    <w:rsid w:val="009C0E0A"/>
    <w:rsid w:val="009C3BC2"/>
    <w:rsid w:val="009C3DE3"/>
    <w:rsid w:val="009C6793"/>
    <w:rsid w:val="009C76AC"/>
    <w:rsid w:val="009D2837"/>
    <w:rsid w:val="009E04EB"/>
    <w:rsid w:val="009E1B30"/>
    <w:rsid w:val="009E27E2"/>
    <w:rsid w:val="009E5FCE"/>
    <w:rsid w:val="009F0B8F"/>
    <w:rsid w:val="009F305E"/>
    <w:rsid w:val="009F49F1"/>
    <w:rsid w:val="009F5014"/>
    <w:rsid w:val="009F596A"/>
    <w:rsid w:val="009F7D1F"/>
    <w:rsid w:val="00A00B0C"/>
    <w:rsid w:val="00A06153"/>
    <w:rsid w:val="00A065F4"/>
    <w:rsid w:val="00A0699B"/>
    <w:rsid w:val="00A06BBE"/>
    <w:rsid w:val="00A10BC3"/>
    <w:rsid w:val="00A11029"/>
    <w:rsid w:val="00A1158B"/>
    <w:rsid w:val="00A16C85"/>
    <w:rsid w:val="00A20036"/>
    <w:rsid w:val="00A208AB"/>
    <w:rsid w:val="00A27914"/>
    <w:rsid w:val="00A30146"/>
    <w:rsid w:val="00A325B4"/>
    <w:rsid w:val="00A32B68"/>
    <w:rsid w:val="00A36303"/>
    <w:rsid w:val="00A36FD2"/>
    <w:rsid w:val="00A37586"/>
    <w:rsid w:val="00A443A5"/>
    <w:rsid w:val="00A44C04"/>
    <w:rsid w:val="00A46B9E"/>
    <w:rsid w:val="00A47072"/>
    <w:rsid w:val="00A51D0F"/>
    <w:rsid w:val="00A52A05"/>
    <w:rsid w:val="00A53F60"/>
    <w:rsid w:val="00A547F3"/>
    <w:rsid w:val="00A551BE"/>
    <w:rsid w:val="00A5675A"/>
    <w:rsid w:val="00A6216A"/>
    <w:rsid w:val="00A62BFC"/>
    <w:rsid w:val="00A66953"/>
    <w:rsid w:val="00A712AE"/>
    <w:rsid w:val="00A71457"/>
    <w:rsid w:val="00A7287E"/>
    <w:rsid w:val="00A740EA"/>
    <w:rsid w:val="00A7475D"/>
    <w:rsid w:val="00A757F6"/>
    <w:rsid w:val="00A77560"/>
    <w:rsid w:val="00A7796F"/>
    <w:rsid w:val="00A77A20"/>
    <w:rsid w:val="00A8079D"/>
    <w:rsid w:val="00A808EF"/>
    <w:rsid w:val="00A81211"/>
    <w:rsid w:val="00A82FA1"/>
    <w:rsid w:val="00A8670E"/>
    <w:rsid w:val="00A86BC4"/>
    <w:rsid w:val="00A8798F"/>
    <w:rsid w:val="00A87F5C"/>
    <w:rsid w:val="00A913D6"/>
    <w:rsid w:val="00A91DCD"/>
    <w:rsid w:val="00A93C95"/>
    <w:rsid w:val="00A9534B"/>
    <w:rsid w:val="00AA2221"/>
    <w:rsid w:val="00AA3192"/>
    <w:rsid w:val="00AA7A36"/>
    <w:rsid w:val="00AB3B03"/>
    <w:rsid w:val="00AB52AA"/>
    <w:rsid w:val="00AB70A0"/>
    <w:rsid w:val="00AC021D"/>
    <w:rsid w:val="00AC1F03"/>
    <w:rsid w:val="00AC40AB"/>
    <w:rsid w:val="00AC45D9"/>
    <w:rsid w:val="00AC4A14"/>
    <w:rsid w:val="00AC4F9D"/>
    <w:rsid w:val="00AC6FAA"/>
    <w:rsid w:val="00AC777F"/>
    <w:rsid w:val="00AD0308"/>
    <w:rsid w:val="00AD4327"/>
    <w:rsid w:val="00AD5C34"/>
    <w:rsid w:val="00AD7513"/>
    <w:rsid w:val="00AE0D3E"/>
    <w:rsid w:val="00AE2E52"/>
    <w:rsid w:val="00AE611E"/>
    <w:rsid w:val="00AF2516"/>
    <w:rsid w:val="00AF3A21"/>
    <w:rsid w:val="00AF4B99"/>
    <w:rsid w:val="00AF4D1B"/>
    <w:rsid w:val="00AF6A2D"/>
    <w:rsid w:val="00B0153D"/>
    <w:rsid w:val="00B022BC"/>
    <w:rsid w:val="00B0385F"/>
    <w:rsid w:val="00B0653E"/>
    <w:rsid w:val="00B10BBE"/>
    <w:rsid w:val="00B11E68"/>
    <w:rsid w:val="00B13308"/>
    <w:rsid w:val="00B16672"/>
    <w:rsid w:val="00B22F9A"/>
    <w:rsid w:val="00B24CA9"/>
    <w:rsid w:val="00B25529"/>
    <w:rsid w:val="00B255DE"/>
    <w:rsid w:val="00B256DA"/>
    <w:rsid w:val="00B2678A"/>
    <w:rsid w:val="00B3183F"/>
    <w:rsid w:val="00B36324"/>
    <w:rsid w:val="00B40F0B"/>
    <w:rsid w:val="00B42CE4"/>
    <w:rsid w:val="00B431CA"/>
    <w:rsid w:val="00B44042"/>
    <w:rsid w:val="00B45D87"/>
    <w:rsid w:val="00B5400C"/>
    <w:rsid w:val="00B5419B"/>
    <w:rsid w:val="00B547E0"/>
    <w:rsid w:val="00B55D54"/>
    <w:rsid w:val="00B56849"/>
    <w:rsid w:val="00B61B64"/>
    <w:rsid w:val="00B61D29"/>
    <w:rsid w:val="00B637C6"/>
    <w:rsid w:val="00B63F03"/>
    <w:rsid w:val="00B66532"/>
    <w:rsid w:val="00B70836"/>
    <w:rsid w:val="00B74205"/>
    <w:rsid w:val="00B77C55"/>
    <w:rsid w:val="00B811A7"/>
    <w:rsid w:val="00B82BD8"/>
    <w:rsid w:val="00B83348"/>
    <w:rsid w:val="00B842D5"/>
    <w:rsid w:val="00B91392"/>
    <w:rsid w:val="00B94346"/>
    <w:rsid w:val="00B960C2"/>
    <w:rsid w:val="00B97549"/>
    <w:rsid w:val="00B97FA7"/>
    <w:rsid w:val="00BA0433"/>
    <w:rsid w:val="00BA0F5B"/>
    <w:rsid w:val="00BA198E"/>
    <w:rsid w:val="00BA396F"/>
    <w:rsid w:val="00BA671D"/>
    <w:rsid w:val="00BB0686"/>
    <w:rsid w:val="00BB2AF2"/>
    <w:rsid w:val="00BB4B56"/>
    <w:rsid w:val="00BB6327"/>
    <w:rsid w:val="00BC0960"/>
    <w:rsid w:val="00BC0AA0"/>
    <w:rsid w:val="00BC382C"/>
    <w:rsid w:val="00BC5EF6"/>
    <w:rsid w:val="00BC689E"/>
    <w:rsid w:val="00BC7D86"/>
    <w:rsid w:val="00BC7DEF"/>
    <w:rsid w:val="00BD51C0"/>
    <w:rsid w:val="00BD5475"/>
    <w:rsid w:val="00BD6442"/>
    <w:rsid w:val="00BD6EF8"/>
    <w:rsid w:val="00BD7303"/>
    <w:rsid w:val="00BD796B"/>
    <w:rsid w:val="00BE0062"/>
    <w:rsid w:val="00BE0718"/>
    <w:rsid w:val="00BE1488"/>
    <w:rsid w:val="00BE165A"/>
    <w:rsid w:val="00BE367F"/>
    <w:rsid w:val="00BF150F"/>
    <w:rsid w:val="00BF4E52"/>
    <w:rsid w:val="00BF668B"/>
    <w:rsid w:val="00BF66B6"/>
    <w:rsid w:val="00BF6E11"/>
    <w:rsid w:val="00BF7321"/>
    <w:rsid w:val="00BF7622"/>
    <w:rsid w:val="00BF7C7F"/>
    <w:rsid w:val="00C05C6D"/>
    <w:rsid w:val="00C06183"/>
    <w:rsid w:val="00C11E87"/>
    <w:rsid w:val="00C13BF3"/>
    <w:rsid w:val="00C171CC"/>
    <w:rsid w:val="00C1769D"/>
    <w:rsid w:val="00C212CC"/>
    <w:rsid w:val="00C22A34"/>
    <w:rsid w:val="00C25B86"/>
    <w:rsid w:val="00C271F3"/>
    <w:rsid w:val="00C35BC1"/>
    <w:rsid w:val="00C37E09"/>
    <w:rsid w:val="00C37E7B"/>
    <w:rsid w:val="00C413E1"/>
    <w:rsid w:val="00C42C0B"/>
    <w:rsid w:val="00C42F80"/>
    <w:rsid w:val="00C439D1"/>
    <w:rsid w:val="00C43F03"/>
    <w:rsid w:val="00C457A0"/>
    <w:rsid w:val="00C524CF"/>
    <w:rsid w:val="00C5294A"/>
    <w:rsid w:val="00C52FF6"/>
    <w:rsid w:val="00C53660"/>
    <w:rsid w:val="00C54511"/>
    <w:rsid w:val="00C54B13"/>
    <w:rsid w:val="00C55768"/>
    <w:rsid w:val="00C561F5"/>
    <w:rsid w:val="00C56AD1"/>
    <w:rsid w:val="00C60C4B"/>
    <w:rsid w:val="00C66251"/>
    <w:rsid w:val="00C66293"/>
    <w:rsid w:val="00C66355"/>
    <w:rsid w:val="00C66CA1"/>
    <w:rsid w:val="00C676BB"/>
    <w:rsid w:val="00C7023B"/>
    <w:rsid w:val="00C72477"/>
    <w:rsid w:val="00C73E1B"/>
    <w:rsid w:val="00C74AF7"/>
    <w:rsid w:val="00C75C88"/>
    <w:rsid w:val="00C778C8"/>
    <w:rsid w:val="00C837AD"/>
    <w:rsid w:val="00C84443"/>
    <w:rsid w:val="00C84894"/>
    <w:rsid w:val="00C868E2"/>
    <w:rsid w:val="00C90C29"/>
    <w:rsid w:val="00C90F2A"/>
    <w:rsid w:val="00C942C8"/>
    <w:rsid w:val="00C94CE8"/>
    <w:rsid w:val="00C971F4"/>
    <w:rsid w:val="00C976D3"/>
    <w:rsid w:val="00CA2DFC"/>
    <w:rsid w:val="00CA2EE3"/>
    <w:rsid w:val="00CA51E1"/>
    <w:rsid w:val="00CA63B6"/>
    <w:rsid w:val="00CA6931"/>
    <w:rsid w:val="00CA6EB9"/>
    <w:rsid w:val="00CB0355"/>
    <w:rsid w:val="00CB2507"/>
    <w:rsid w:val="00CB2D38"/>
    <w:rsid w:val="00CB368A"/>
    <w:rsid w:val="00CB3A59"/>
    <w:rsid w:val="00CB6C20"/>
    <w:rsid w:val="00CB7665"/>
    <w:rsid w:val="00CB7F9D"/>
    <w:rsid w:val="00CC1293"/>
    <w:rsid w:val="00CC3C61"/>
    <w:rsid w:val="00CC611E"/>
    <w:rsid w:val="00CC65F7"/>
    <w:rsid w:val="00CC741B"/>
    <w:rsid w:val="00CD0766"/>
    <w:rsid w:val="00CD0933"/>
    <w:rsid w:val="00CD22A4"/>
    <w:rsid w:val="00CD2B3C"/>
    <w:rsid w:val="00CE2B9C"/>
    <w:rsid w:val="00CE476F"/>
    <w:rsid w:val="00CE6607"/>
    <w:rsid w:val="00CF07C0"/>
    <w:rsid w:val="00CF2AB7"/>
    <w:rsid w:val="00CF30AC"/>
    <w:rsid w:val="00CF4665"/>
    <w:rsid w:val="00D00A34"/>
    <w:rsid w:val="00D01A7A"/>
    <w:rsid w:val="00D021CD"/>
    <w:rsid w:val="00D02719"/>
    <w:rsid w:val="00D04F5D"/>
    <w:rsid w:val="00D05ED5"/>
    <w:rsid w:val="00D10074"/>
    <w:rsid w:val="00D106AF"/>
    <w:rsid w:val="00D1135C"/>
    <w:rsid w:val="00D12786"/>
    <w:rsid w:val="00D172DC"/>
    <w:rsid w:val="00D20310"/>
    <w:rsid w:val="00D23A7C"/>
    <w:rsid w:val="00D318D7"/>
    <w:rsid w:val="00D31A8D"/>
    <w:rsid w:val="00D37035"/>
    <w:rsid w:val="00D418B0"/>
    <w:rsid w:val="00D42B2F"/>
    <w:rsid w:val="00D46EDA"/>
    <w:rsid w:val="00D50267"/>
    <w:rsid w:val="00D52C04"/>
    <w:rsid w:val="00D52DF9"/>
    <w:rsid w:val="00D5324D"/>
    <w:rsid w:val="00D53EC2"/>
    <w:rsid w:val="00D579AF"/>
    <w:rsid w:val="00D57F6A"/>
    <w:rsid w:val="00D60121"/>
    <w:rsid w:val="00D60597"/>
    <w:rsid w:val="00D60B45"/>
    <w:rsid w:val="00D64FF2"/>
    <w:rsid w:val="00D66D34"/>
    <w:rsid w:val="00D72A2E"/>
    <w:rsid w:val="00D740DB"/>
    <w:rsid w:val="00D748C6"/>
    <w:rsid w:val="00D74D8F"/>
    <w:rsid w:val="00D80A9C"/>
    <w:rsid w:val="00D8128F"/>
    <w:rsid w:val="00D82256"/>
    <w:rsid w:val="00D82BF1"/>
    <w:rsid w:val="00D84354"/>
    <w:rsid w:val="00D90151"/>
    <w:rsid w:val="00D916F2"/>
    <w:rsid w:val="00D92E42"/>
    <w:rsid w:val="00D958A1"/>
    <w:rsid w:val="00DA02AC"/>
    <w:rsid w:val="00DA074B"/>
    <w:rsid w:val="00DA1104"/>
    <w:rsid w:val="00DA12B2"/>
    <w:rsid w:val="00DA19DE"/>
    <w:rsid w:val="00DA1A6C"/>
    <w:rsid w:val="00DA20F6"/>
    <w:rsid w:val="00DA2E9F"/>
    <w:rsid w:val="00DA3D23"/>
    <w:rsid w:val="00DA5B85"/>
    <w:rsid w:val="00DB0E4F"/>
    <w:rsid w:val="00DC0C56"/>
    <w:rsid w:val="00DC38F2"/>
    <w:rsid w:val="00DD30ED"/>
    <w:rsid w:val="00DD4C92"/>
    <w:rsid w:val="00DD52F0"/>
    <w:rsid w:val="00DD5BDD"/>
    <w:rsid w:val="00DD7D06"/>
    <w:rsid w:val="00DE42DF"/>
    <w:rsid w:val="00DE4551"/>
    <w:rsid w:val="00DE689F"/>
    <w:rsid w:val="00DE71BE"/>
    <w:rsid w:val="00DF6470"/>
    <w:rsid w:val="00DF6C6A"/>
    <w:rsid w:val="00DF75BC"/>
    <w:rsid w:val="00E02CF1"/>
    <w:rsid w:val="00E03AD9"/>
    <w:rsid w:val="00E148E8"/>
    <w:rsid w:val="00E22D49"/>
    <w:rsid w:val="00E25261"/>
    <w:rsid w:val="00E253C7"/>
    <w:rsid w:val="00E25635"/>
    <w:rsid w:val="00E2621C"/>
    <w:rsid w:val="00E26F35"/>
    <w:rsid w:val="00E27218"/>
    <w:rsid w:val="00E30A51"/>
    <w:rsid w:val="00E30C1D"/>
    <w:rsid w:val="00E3585C"/>
    <w:rsid w:val="00E40062"/>
    <w:rsid w:val="00E411B2"/>
    <w:rsid w:val="00E42148"/>
    <w:rsid w:val="00E45C35"/>
    <w:rsid w:val="00E460CC"/>
    <w:rsid w:val="00E520CE"/>
    <w:rsid w:val="00E52867"/>
    <w:rsid w:val="00E53523"/>
    <w:rsid w:val="00E53E5D"/>
    <w:rsid w:val="00E540EE"/>
    <w:rsid w:val="00E5455A"/>
    <w:rsid w:val="00E55396"/>
    <w:rsid w:val="00E55689"/>
    <w:rsid w:val="00E6100A"/>
    <w:rsid w:val="00E631A1"/>
    <w:rsid w:val="00E64035"/>
    <w:rsid w:val="00E640BF"/>
    <w:rsid w:val="00E64A6F"/>
    <w:rsid w:val="00E65509"/>
    <w:rsid w:val="00E66509"/>
    <w:rsid w:val="00E666C9"/>
    <w:rsid w:val="00E71842"/>
    <w:rsid w:val="00E71A25"/>
    <w:rsid w:val="00E756A8"/>
    <w:rsid w:val="00E76992"/>
    <w:rsid w:val="00E76ED8"/>
    <w:rsid w:val="00E771BC"/>
    <w:rsid w:val="00E81138"/>
    <w:rsid w:val="00E81700"/>
    <w:rsid w:val="00E82238"/>
    <w:rsid w:val="00E8233A"/>
    <w:rsid w:val="00E82C56"/>
    <w:rsid w:val="00E830FB"/>
    <w:rsid w:val="00E845AD"/>
    <w:rsid w:val="00E8790A"/>
    <w:rsid w:val="00E946CE"/>
    <w:rsid w:val="00E951D5"/>
    <w:rsid w:val="00E95855"/>
    <w:rsid w:val="00EA5BB0"/>
    <w:rsid w:val="00EB2EEA"/>
    <w:rsid w:val="00EB6FD4"/>
    <w:rsid w:val="00EC064A"/>
    <w:rsid w:val="00EC082D"/>
    <w:rsid w:val="00EC0EDB"/>
    <w:rsid w:val="00EC1585"/>
    <w:rsid w:val="00EC3D87"/>
    <w:rsid w:val="00EC77BF"/>
    <w:rsid w:val="00EC7DDC"/>
    <w:rsid w:val="00ED2BC3"/>
    <w:rsid w:val="00ED2CC0"/>
    <w:rsid w:val="00ED49FA"/>
    <w:rsid w:val="00ED7083"/>
    <w:rsid w:val="00EE3B34"/>
    <w:rsid w:val="00EE44AE"/>
    <w:rsid w:val="00EE5F3B"/>
    <w:rsid w:val="00EE75E9"/>
    <w:rsid w:val="00EE7B30"/>
    <w:rsid w:val="00EF1E34"/>
    <w:rsid w:val="00EF31F0"/>
    <w:rsid w:val="00EF39EA"/>
    <w:rsid w:val="00EF52EB"/>
    <w:rsid w:val="00EF5F29"/>
    <w:rsid w:val="00EF757F"/>
    <w:rsid w:val="00EF7B31"/>
    <w:rsid w:val="00F0214D"/>
    <w:rsid w:val="00F12B8F"/>
    <w:rsid w:val="00F149CA"/>
    <w:rsid w:val="00F14DC5"/>
    <w:rsid w:val="00F210D3"/>
    <w:rsid w:val="00F23A03"/>
    <w:rsid w:val="00F245CC"/>
    <w:rsid w:val="00F24C2F"/>
    <w:rsid w:val="00F25C5B"/>
    <w:rsid w:val="00F26DA1"/>
    <w:rsid w:val="00F279BB"/>
    <w:rsid w:val="00F27AC8"/>
    <w:rsid w:val="00F3646D"/>
    <w:rsid w:val="00F36860"/>
    <w:rsid w:val="00F374E4"/>
    <w:rsid w:val="00F37C96"/>
    <w:rsid w:val="00F41E7F"/>
    <w:rsid w:val="00F44613"/>
    <w:rsid w:val="00F47824"/>
    <w:rsid w:val="00F47B23"/>
    <w:rsid w:val="00F50FD9"/>
    <w:rsid w:val="00F51656"/>
    <w:rsid w:val="00F55F52"/>
    <w:rsid w:val="00F61C8B"/>
    <w:rsid w:val="00F64635"/>
    <w:rsid w:val="00F64E9F"/>
    <w:rsid w:val="00F66129"/>
    <w:rsid w:val="00F661EC"/>
    <w:rsid w:val="00F662F4"/>
    <w:rsid w:val="00F66B74"/>
    <w:rsid w:val="00F72BE7"/>
    <w:rsid w:val="00F730F2"/>
    <w:rsid w:val="00F75D17"/>
    <w:rsid w:val="00F75F6D"/>
    <w:rsid w:val="00F761E8"/>
    <w:rsid w:val="00F76AE4"/>
    <w:rsid w:val="00F77777"/>
    <w:rsid w:val="00F81BE7"/>
    <w:rsid w:val="00F83D22"/>
    <w:rsid w:val="00F84798"/>
    <w:rsid w:val="00F91E0B"/>
    <w:rsid w:val="00F934B5"/>
    <w:rsid w:val="00F948C7"/>
    <w:rsid w:val="00F9595F"/>
    <w:rsid w:val="00FA00B7"/>
    <w:rsid w:val="00FA00EB"/>
    <w:rsid w:val="00FA60F2"/>
    <w:rsid w:val="00FA73B2"/>
    <w:rsid w:val="00FB1233"/>
    <w:rsid w:val="00FB358E"/>
    <w:rsid w:val="00FB36F9"/>
    <w:rsid w:val="00FB4DB7"/>
    <w:rsid w:val="00FB5729"/>
    <w:rsid w:val="00FB5BC5"/>
    <w:rsid w:val="00FC2878"/>
    <w:rsid w:val="00FC561D"/>
    <w:rsid w:val="00FD0253"/>
    <w:rsid w:val="00FD37DA"/>
    <w:rsid w:val="00FD5953"/>
    <w:rsid w:val="00FE417D"/>
    <w:rsid w:val="00FE587D"/>
    <w:rsid w:val="00FF0A20"/>
    <w:rsid w:val="00FF3861"/>
    <w:rsid w:val="00FF4E8F"/>
    <w:rsid w:val="00FF5E5E"/>
    <w:rsid w:val="00FF6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44D3C4"/>
  <w15:chartTrackingRefBased/>
  <w15:docId w15:val="{C5D30E13-82B8-904A-BF61-0FDF44640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pacing w:val="-4"/>
        <w:sz w:val="28"/>
        <w:szCs w:val="2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76B9"/>
  </w:style>
  <w:style w:type="paragraph" w:styleId="Heading1">
    <w:name w:val="heading 1"/>
    <w:basedOn w:val="Normal"/>
    <w:next w:val="Normal"/>
    <w:link w:val="Heading1Char"/>
    <w:uiPriority w:val="9"/>
    <w:qFormat/>
    <w:rsid w:val="00161E04"/>
    <w:pPr>
      <w:keepNext/>
      <w:keepLines/>
      <w:spacing w:before="240"/>
      <w:jc w:val="center"/>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Light">
    <w:name w:val="Grid Table Light"/>
    <w:basedOn w:val="TableNormal"/>
    <w:uiPriority w:val="40"/>
    <w:rsid w:val="000F490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uiPriority w:val="99"/>
    <w:rsid w:val="00EC082D"/>
    <w:rPr>
      <w:rFonts w:cs="Times New Roman"/>
      <w:color w:val="0000FF"/>
      <w:u w:val="single"/>
    </w:rPr>
  </w:style>
  <w:style w:type="paragraph" w:styleId="ListParagraph">
    <w:name w:val="List Paragraph"/>
    <w:basedOn w:val="Normal"/>
    <w:uiPriority w:val="34"/>
    <w:qFormat/>
    <w:rsid w:val="00EC082D"/>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C66251"/>
    <w:pPr>
      <w:tabs>
        <w:tab w:val="center" w:pos="4680"/>
        <w:tab w:val="right" w:pos="9360"/>
      </w:tabs>
    </w:pPr>
  </w:style>
  <w:style w:type="character" w:customStyle="1" w:styleId="HeaderChar">
    <w:name w:val="Header Char"/>
    <w:basedOn w:val="DefaultParagraphFont"/>
    <w:link w:val="Header"/>
    <w:uiPriority w:val="99"/>
    <w:rsid w:val="00C66251"/>
  </w:style>
  <w:style w:type="paragraph" w:styleId="Footer">
    <w:name w:val="footer"/>
    <w:basedOn w:val="Normal"/>
    <w:link w:val="FooterChar"/>
    <w:uiPriority w:val="99"/>
    <w:unhideWhenUsed/>
    <w:rsid w:val="00C66251"/>
    <w:pPr>
      <w:tabs>
        <w:tab w:val="center" w:pos="4680"/>
        <w:tab w:val="right" w:pos="9360"/>
      </w:tabs>
    </w:pPr>
  </w:style>
  <w:style w:type="character" w:customStyle="1" w:styleId="FooterChar">
    <w:name w:val="Footer Char"/>
    <w:basedOn w:val="DefaultParagraphFont"/>
    <w:link w:val="Footer"/>
    <w:uiPriority w:val="99"/>
    <w:rsid w:val="00C66251"/>
  </w:style>
  <w:style w:type="character" w:styleId="PageNumber">
    <w:name w:val="page number"/>
    <w:basedOn w:val="DefaultParagraphFont"/>
    <w:uiPriority w:val="99"/>
    <w:semiHidden/>
    <w:unhideWhenUsed/>
    <w:rsid w:val="00C66251"/>
  </w:style>
  <w:style w:type="character" w:customStyle="1" w:styleId="UnresolvedMention1">
    <w:name w:val="Unresolved Mention1"/>
    <w:basedOn w:val="DefaultParagraphFont"/>
    <w:uiPriority w:val="99"/>
    <w:semiHidden/>
    <w:unhideWhenUsed/>
    <w:rsid w:val="005347CF"/>
    <w:rPr>
      <w:color w:val="605E5C"/>
      <w:shd w:val="clear" w:color="auto" w:fill="E1DFDD"/>
    </w:rPr>
  </w:style>
  <w:style w:type="character" w:styleId="FollowedHyperlink">
    <w:name w:val="FollowedHyperlink"/>
    <w:basedOn w:val="DefaultParagraphFont"/>
    <w:uiPriority w:val="99"/>
    <w:semiHidden/>
    <w:unhideWhenUsed/>
    <w:rsid w:val="0045544D"/>
    <w:rPr>
      <w:color w:val="954F72" w:themeColor="followedHyperlink"/>
      <w:u w:val="single"/>
    </w:rPr>
  </w:style>
  <w:style w:type="character" w:customStyle="1" w:styleId="Heading1Char">
    <w:name w:val="Heading 1 Char"/>
    <w:basedOn w:val="DefaultParagraphFont"/>
    <w:link w:val="Heading1"/>
    <w:uiPriority w:val="9"/>
    <w:rsid w:val="00161E04"/>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AD4327"/>
    <w:pPr>
      <w:spacing w:before="480" w:line="276" w:lineRule="auto"/>
      <w:outlineLvl w:val="9"/>
    </w:pPr>
    <w:rPr>
      <w:b/>
      <w:bCs/>
      <w:sz w:val="28"/>
      <w:szCs w:val="28"/>
    </w:rPr>
  </w:style>
  <w:style w:type="paragraph" w:styleId="TOC1">
    <w:name w:val="toc 1"/>
    <w:basedOn w:val="Normal"/>
    <w:next w:val="Normal"/>
    <w:autoRedefine/>
    <w:uiPriority w:val="39"/>
    <w:unhideWhenUsed/>
    <w:rsid w:val="00AD4327"/>
    <w:pPr>
      <w:spacing w:before="120"/>
    </w:pPr>
    <w:rPr>
      <w:rFonts w:cstheme="minorHAnsi"/>
      <w:b/>
      <w:bCs/>
      <w:i/>
      <w:iCs/>
    </w:rPr>
  </w:style>
  <w:style w:type="paragraph" w:styleId="TOC2">
    <w:name w:val="toc 2"/>
    <w:basedOn w:val="Normal"/>
    <w:next w:val="Normal"/>
    <w:autoRedefine/>
    <w:uiPriority w:val="39"/>
    <w:semiHidden/>
    <w:unhideWhenUsed/>
    <w:rsid w:val="00AD4327"/>
    <w:pPr>
      <w:spacing w:before="120"/>
      <w:ind w:left="240"/>
    </w:pPr>
    <w:rPr>
      <w:rFonts w:cstheme="minorHAnsi"/>
      <w:b/>
      <w:bCs/>
      <w:sz w:val="22"/>
      <w:szCs w:val="22"/>
    </w:rPr>
  </w:style>
  <w:style w:type="paragraph" w:styleId="TOC3">
    <w:name w:val="toc 3"/>
    <w:basedOn w:val="Normal"/>
    <w:next w:val="Normal"/>
    <w:autoRedefine/>
    <w:uiPriority w:val="39"/>
    <w:semiHidden/>
    <w:unhideWhenUsed/>
    <w:rsid w:val="00AD4327"/>
    <w:pPr>
      <w:ind w:left="480"/>
    </w:pPr>
    <w:rPr>
      <w:rFonts w:cstheme="minorHAnsi"/>
      <w:sz w:val="20"/>
      <w:szCs w:val="20"/>
    </w:rPr>
  </w:style>
  <w:style w:type="paragraph" w:styleId="TOC4">
    <w:name w:val="toc 4"/>
    <w:basedOn w:val="Normal"/>
    <w:next w:val="Normal"/>
    <w:autoRedefine/>
    <w:uiPriority w:val="39"/>
    <w:semiHidden/>
    <w:unhideWhenUsed/>
    <w:rsid w:val="00AD4327"/>
    <w:pPr>
      <w:ind w:left="720"/>
    </w:pPr>
    <w:rPr>
      <w:rFonts w:cstheme="minorHAnsi"/>
      <w:sz w:val="20"/>
      <w:szCs w:val="20"/>
    </w:rPr>
  </w:style>
  <w:style w:type="paragraph" w:styleId="TOC5">
    <w:name w:val="toc 5"/>
    <w:basedOn w:val="Normal"/>
    <w:next w:val="Normal"/>
    <w:autoRedefine/>
    <w:uiPriority w:val="39"/>
    <w:semiHidden/>
    <w:unhideWhenUsed/>
    <w:rsid w:val="00AD4327"/>
    <w:pPr>
      <w:ind w:left="960"/>
    </w:pPr>
    <w:rPr>
      <w:rFonts w:cstheme="minorHAnsi"/>
      <w:sz w:val="20"/>
      <w:szCs w:val="20"/>
    </w:rPr>
  </w:style>
  <w:style w:type="paragraph" w:styleId="TOC6">
    <w:name w:val="toc 6"/>
    <w:basedOn w:val="Normal"/>
    <w:next w:val="Normal"/>
    <w:autoRedefine/>
    <w:uiPriority w:val="39"/>
    <w:semiHidden/>
    <w:unhideWhenUsed/>
    <w:rsid w:val="00AD4327"/>
    <w:pPr>
      <w:ind w:left="1200"/>
    </w:pPr>
    <w:rPr>
      <w:rFonts w:cstheme="minorHAnsi"/>
      <w:sz w:val="20"/>
      <w:szCs w:val="20"/>
    </w:rPr>
  </w:style>
  <w:style w:type="paragraph" w:styleId="TOC7">
    <w:name w:val="toc 7"/>
    <w:basedOn w:val="Normal"/>
    <w:next w:val="Normal"/>
    <w:autoRedefine/>
    <w:uiPriority w:val="39"/>
    <w:semiHidden/>
    <w:unhideWhenUsed/>
    <w:rsid w:val="00AD4327"/>
    <w:pPr>
      <w:ind w:left="1440"/>
    </w:pPr>
    <w:rPr>
      <w:rFonts w:cstheme="minorHAnsi"/>
      <w:sz w:val="20"/>
      <w:szCs w:val="20"/>
    </w:rPr>
  </w:style>
  <w:style w:type="paragraph" w:styleId="TOC8">
    <w:name w:val="toc 8"/>
    <w:basedOn w:val="Normal"/>
    <w:next w:val="Normal"/>
    <w:autoRedefine/>
    <w:uiPriority w:val="39"/>
    <w:semiHidden/>
    <w:unhideWhenUsed/>
    <w:rsid w:val="00AD4327"/>
    <w:pPr>
      <w:ind w:left="1680"/>
    </w:pPr>
    <w:rPr>
      <w:rFonts w:cstheme="minorHAnsi"/>
      <w:sz w:val="20"/>
      <w:szCs w:val="20"/>
    </w:rPr>
  </w:style>
  <w:style w:type="paragraph" w:styleId="TOC9">
    <w:name w:val="toc 9"/>
    <w:basedOn w:val="Normal"/>
    <w:next w:val="Normal"/>
    <w:autoRedefine/>
    <w:uiPriority w:val="39"/>
    <w:semiHidden/>
    <w:unhideWhenUsed/>
    <w:rsid w:val="00AD4327"/>
    <w:pPr>
      <w:ind w:left="1920"/>
    </w:pPr>
    <w:rPr>
      <w:rFonts w:cstheme="minorHAnsi"/>
      <w:sz w:val="20"/>
      <w:szCs w:val="20"/>
    </w:rPr>
  </w:style>
  <w:style w:type="table" w:styleId="TableGrid">
    <w:name w:val="Table Grid"/>
    <w:basedOn w:val="TableNormal"/>
    <w:uiPriority w:val="39"/>
    <w:rsid w:val="00755B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Content">
    <w:name w:val="titleContent"/>
    <w:basedOn w:val="Normal"/>
    <w:qFormat/>
    <w:rsid w:val="008376B9"/>
    <w:pPr>
      <w:spacing w:before="120" w:after="120"/>
      <w:ind w:firstLine="720"/>
      <w:jc w:val="both"/>
    </w:pPr>
    <w:rPr>
      <w:b/>
      <w:lang w:val="pt-BR"/>
    </w:rPr>
  </w:style>
  <w:style w:type="paragraph" w:customStyle="1" w:styleId="Style1">
    <w:name w:val="Style1"/>
    <w:basedOn w:val="Normal"/>
    <w:qFormat/>
    <w:rsid w:val="00B547E0"/>
    <w:pPr>
      <w:tabs>
        <w:tab w:val="num" w:pos="980"/>
      </w:tabs>
      <w:spacing w:before="120" w:after="120"/>
      <w:jc w:val="both"/>
    </w:pPr>
    <w:rPr>
      <w:lang w:val="pt-BR"/>
    </w:rPr>
  </w:style>
  <w:style w:type="paragraph" w:customStyle="1" w:styleId="content">
    <w:name w:val="content"/>
    <w:basedOn w:val="Style1"/>
    <w:qFormat/>
    <w:rsid w:val="00B547E0"/>
    <w:pPr>
      <w:ind w:firstLine="981"/>
    </w:pPr>
  </w:style>
  <w:style w:type="table" w:customStyle="1" w:styleId="TableGrid1">
    <w:name w:val="Table Grid1"/>
    <w:basedOn w:val="TableNormal"/>
    <w:next w:val="TableGrid"/>
    <w:uiPriority w:val="39"/>
    <w:rsid w:val="00035E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35E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363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63EB"/>
    <w:rPr>
      <w:rFonts w:ascii="Segoe UI" w:hAnsi="Segoe UI" w:cs="Segoe UI"/>
      <w:sz w:val="18"/>
      <w:szCs w:val="18"/>
    </w:rPr>
  </w:style>
  <w:style w:type="paragraph" w:styleId="NormalWeb">
    <w:name w:val="Normal (Web)"/>
    <w:basedOn w:val="Normal"/>
    <w:uiPriority w:val="99"/>
    <w:unhideWhenUsed/>
    <w:rsid w:val="008E5C70"/>
    <w:pPr>
      <w:spacing w:before="100" w:beforeAutospacing="1" w:after="100" w:afterAutospacing="1"/>
    </w:pPr>
    <w:rPr>
      <w:rFonts w:eastAsia="Times New Roman"/>
      <w:sz w:val="24"/>
      <w:szCs w:val="24"/>
      <w:lang w:val="vi-VN" w:eastAsia="vi-VN"/>
    </w:rPr>
  </w:style>
  <w:style w:type="paragraph" w:styleId="Revision">
    <w:name w:val="Revision"/>
    <w:hidden/>
    <w:uiPriority w:val="99"/>
    <w:semiHidden/>
    <w:rsid w:val="002C4308"/>
  </w:style>
  <w:style w:type="character" w:styleId="Strong">
    <w:name w:val="Strong"/>
    <w:basedOn w:val="DefaultParagraphFont"/>
    <w:uiPriority w:val="22"/>
    <w:qFormat/>
    <w:rsid w:val="00BD79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49074">
      <w:bodyDiv w:val="1"/>
      <w:marLeft w:val="0"/>
      <w:marRight w:val="0"/>
      <w:marTop w:val="0"/>
      <w:marBottom w:val="0"/>
      <w:divBdr>
        <w:top w:val="none" w:sz="0" w:space="0" w:color="auto"/>
        <w:left w:val="none" w:sz="0" w:space="0" w:color="auto"/>
        <w:bottom w:val="none" w:sz="0" w:space="0" w:color="auto"/>
        <w:right w:val="none" w:sz="0" w:space="0" w:color="auto"/>
      </w:divBdr>
      <w:divsChild>
        <w:div w:id="1899824395">
          <w:marLeft w:val="0"/>
          <w:marRight w:val="0"/>
          <w:marTop w:val="0"/>
          <w:marBottom w:val="0"/>
          <w:divBdr>
            <w:top w:val="none" w:sz="0" w:space="0" w:color="auto"/>
            <w:left w:val="none" w:sz="0" w:space="0" w:color="auto"/>
            <w:bottom w:val="none" w:sz="0" w:space="0" w:color="auto"/>
            <w:right w:val="none" w:sz="0" w:space="0" w:color="auto"/>
          </w:divBdr>
          <w:divsChild>
            <w:div w:id="7321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3720">
      <w:bodyDiv w:val="1"/>
      <w:marLeft w:val="0"/>
      <w:marRight w:val="0"/>
      <w:marTop w:val="0"/>
      <w:marBottom w:val="0"/>
      <w:divBdr>
        <w:top w:val="none" w:sz="0" w:space="0" w:color="auto"/>
        <w:left w:val="none" w:sz="0" w:space="0" w:color="auto"/>
        <w:bottom w:val="none" w:sz="0" w:space="0" w:color="auto"/>
        <w:right w:val="none" w:sz="0" w:space="0" w:color="auto"/>
      </w:divBdr>
      <w:divsChild>
        <w:div w:id="1073241531">
          <w:marLeft w:val="0"/>
          <w:marRight w:val="0"/>
          <w:marTop w:val="0"/>
          <w:marBottom w:val="0"/>
          <w:divBdr>
            <w:top w:val="none" w:sz="0" w:space="0" w:color="auto"/>
            <w:left w:val="none" w:sz="0" w:space="0" w:color="auto"/>
            <w:bottom w:val="none" w:sz="0" w:space="0" w:color="auto"/>
            <w:right w:val="none" w:sz="0" w:space="0" w:color="auto"/>
          </w:divBdr>
          <w:divsChild>
            <w:div w:id="44060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002582">
      <w:bodyDiv w:val="1"/>
      <w:marLeft w:val="0"/>
      <w:marRight w:val="0"/>
      <w:marTop w:val="0"/>
      <w:marBottom w:val="0"/>
      <w:divBdr>
        <w:top w:val="none" w:sz="0" w:space="0" w:color="auto"/>
        <w:left w:val="none" w:sz="0" w:space="0" w:color="auto"/>
        <w:bottom w:val="none" w:sz="0" w:space="0" w:color="auto"/>
        <w:right w:val="none" w:sz="0" w:space="0" w:color="auto"/>
      </w:divBdr>
      <w:divsChild>
        <w:div w:id="138427443">
          <w:marLeft w:val="0"/>
          <w:marRight w:val="0"/>
          <w:marTop w:val="0"/>
          <w:marBottom w:val="0"/>
          <w:divBdr>
            <w:top w:val="none" w:sz="0" w:space="0" w:color="auto"/>
            <w:left w:val="none" w:sz="0" w:space="0" w:color="auto"/>
            <w:bottom w:val="none" w:sz="0" w:space="0" w:color="auto"/>
            <w:right w:val="none" w:sz="0" w:space="0" w:color="auto"/>
          </w:divBdr>
          <w:divsChild>
            <w:div w:id="24198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219204">
      <w:bodyDiv w:val="1"/>
      <w:marLeft w:val="0"/>
      <w:marRight w:val="0"/>
      <w:marTop w:val="0"/>
      <w:marBottom w:val="0"/>
      <w:divBdr>
        <w:top w:val="none" w:sz="0" w:space="0" w:color="auto"/>
        <w:left w:val="none" w:sz="0" w:space="0" w:color="auto"/>
        <w:bottom w:val="none" w:sz="0" w:space="0" w:color="auto"/>
        <w:right w:val="none" w:sz="0" w:space="0" w:color="auto"/>
      </w:divBdr>
    </w:div>
    <w:div w:id="1279491049">
      <w:bodyDiv w:val="1"/>
      <w:marLeft w:val="0"/>
      <w:marRight w:val="0"/>
      <w:marTop w:val="0"/>
      <w:marBottom w:val="0"/>
      <w:divBdr>
        <w:top w:val="none" w:sz="0" w:space="0" w:color="auto"/>
        <w:left w:val="none" w:sz="0" w:space="0" w:color="auto"/>
        <w:bottom w:val="none" w:sz="0" w:space="0" w:color="auto"/>
        <w:right w:val="none" w:sz="0" w:space="0" w:color="auto"/>
      </w:divBdr>
    </w:div>
    <w:div w:id="1528567260">
      <w:bodyDiv w:val="1"/>
      <w:marLeft w:val="0"/>
      <w:marRight w:val="0"/>
      <w:marTop w:val="0"/>
      <w:marBottom w:val="0"/>
      <w:divBdr>
        <w:top w:val="none" w:sz="0" w:space="0" w:color="auto"/>
        <w:left w:val="none" w:sz="0" w:space="0" w:color="auto"/>
        <w:bottom w:val="none" w:sz="0" w:space="0" w:color="auto"/>
        <w:right w:val="none" w:sz="0" w:space="0" w:color="auto"/>
      </w:divBdr>
      <w:divsChild>
        <w:div w:id="676541636">
          <w:marLeft w:val="0"/>
          <w:marRight w:val="0"/>
          <w:marTop w:val="0"/>
          <w:marBottom w:val="0"/>
          <w:divBdr>
            <w:top w:val="none" w:sz="0" w:space="0" w:color="auto"/>
            <w:left w:val="none" w:sz="0" w:space="0" w:color="auto"/>
            <w:bottom w:val="none" w:sz="0" w:space="0" w:color="auto"/>
            <w:right w:val="none" w:sz="0" w:space="0" w:color="auto"/>
          </w:divBdr>
          <w:divsChild>
            <w:div w:id="125543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84C30D-333F-0847-935E-318EA97F5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632</TotalTime>
  <Pages>73</Pages>
  <Words>23103</Words>
  <Characters>131688</Characters>
  <Application>Microsoft Office Word</Application>
  <DocSecurity>0</DocSecurity>
  <Lines>1097</Lines>
  <Paragraphs>308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 Mai</dc:creator>
  <cp:keywords/>
  <dc:description/>
  <cp:lastModifiedBy>Administrator</cp:lastModifiedBy>
  <cp:revision>535</cp:revision>
  <dcterms:created xsi:type="dcterms:W3CDTF">2019-01-23T06:27:00Z</dcterms:created>
  <dcterms:modified xsi:type="dcterms:W3CDTF">2023-04-17T03:05:00Z</dcterms:modified>
</cp:coreProperties>
</file>